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C16EF" w14:textId="77777777" w:rsidR="00B475B2" w:rsidRPr="000E7FA8" w:rsidRDefault="00B475B2" w:rsidP="00B475B2">
      <w:pPr>
        <w:spacing w:line="240" w:lineRule="auto"/>
        <w:jc w:val="center"/>
        <w:rPr>
          <w:rFonts w:ascii="Eras Medium ITC" w:hAnsi="Eras Medium ITC"/>
          <w:b/>
          <w:lang w:val="en-GB"/>
        </w:rPr>
      </w:pPr>
      <w:r w:rsidRPr="000E7FA8">
        <w:rPr>
          <w:rFonts w:ascii="Eras Medium ITC" w:hAnsi="Eras Medium ITC"/>
          <w:b/>
          <w:noProof/>
          <w:lang w:val="es-CR" w:eastAsia="es-CR"/>
        </w:rPr>
        <w:drawing>
          <wp:inline distT="0" distB="0" distL="0" distR="0" wp14:anchorId="34CE793C" wp14:editId="700DC358">
            <wp:extent cx="2516822" cy="999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M cur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66" cy="102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3BA84" w14:textId="54427B76" w:rsidR="00DA585E" w:rsidRPr="00B43964" w:rsidRDefault="00B43964" w:rsidP="00DA585E">
      <w:pPr>
        <w:spacing w:line="240" w:lineRule="auto"/>
        <w:jc w:val="center"/>
        <w:rPr>
          <w:rFonts w:ascii="Eras Medium ITC" w:hAnsi="Eras Medium ITC"/>
          <w:b/>
          <w:sz w:val="14"/>
          <w:szCs w:val="14"/>
          <w:lang w:val="en-GB"/>
        </w:rPr>
      </w:pPr>
      <w:r w:rsidRPr="00B43964">
        <w:rPr>
          <w:rFonts w:ascii="Eras Medium ITC" w:hAnsi="Eras Medium ITC"/>
          <w:b/>
          <w:sz w:val="14"/>
          <w:szCs w:val="14"/>
          <w:lang w:val="en-GB"/>
        </w:rPr>
        <w:t>MEETING OF THE LIAISON OFFICER NETWORK FOR THE PROTECTION OF MIGRANT BOYS, GIRLS AND ADOLESCENTS</w:t>
      </w:r>
    </w:p>
    <w:p w14:paraId="44B8D4F3" w14:textId="5060165C" w:rsidR="00DA585E" w:rsidRDefault="00DA585E" w:rsidP="00DA585E">
      <w:pPr>
        <w:spacing w:line="240" w:lineRule="auto"/>
        <w:jc w:val="center"/>
        <w:rPr>
          <w:rFonts w:ascii="Eras Medium ITC" w:hAnsi="Eras Medium ITC"/>
          <w:b/>
          <w:sz w:val="24"/>
          <w:szCs w:val="24"/>
          <w:lang w:val="en-GB"/>
        </w:rPr>
      </w:pPr>
      <w:r>
        <w:rPr>
          <w:rFonts w:ascii="Eras Medium ITC" w:hAnsi="Eras Medium ITC"/>
          <w:b/>
          <w:sz w:val="24"/>
          <w:szCs w:val="24"/>
          <w:lang w:val="en-GB"/>
        </w:rPr>
        <w:t xml:space="preserve">Report </w:t>
      </w:r>
      <w:r w:rsidR="00B43964">
        <w:rPr>
          <w:rFonts w:ascii="Eras Medium ITC" w:hAnsi="Eras Medium ITC"/>
          <w:b/>
          <w:sz w:val="24"/>
          <w:szCs w:val="24"/>
          <w:lang w:val="en-GB"/>
        </w:rPr>
        <w:t>of</w:t>
      </w:r>
      <w:r>
        <w:rPr>
          <w:rFonts w:ascii="Eras Medium ITC" w:hAnsi="Eras Medium ITC"/>
          <w:b/>
          <w:sz w:val="24"/>
          <w:szCs w:val="24"/>
          <w:lang w:val="en-GB"/>
        </w:rPr>
        <w:t xml:space="preserve"> the Liaison Officer Network for the Protection of Migrant Boys, Girls and Adolescents</w:t>
      </w:r>
    </w:p>
    <w:p w14:paraId="27BD330A" w14:textId="24CDD272" w:rsidR="00DA585E" w:rsidRPr="00B43964" w:rsidRDefault="00DA585E" w:rsidP="00DA585E">
      <w:pPr>
        <w:spacing w:line="240" w:lineRule="auto"/>
        <w:jc w:val="center"/>
        <w:rPr>
          <w:rFonts w:ascii="Eras Medium ITC" w:hAnsi="Eras Medium ITC"/>
          <w:b/>
          <w:lang w:val="es-CR"/>
        </w:rPr>
      </w:pPr>
      <w:r w:rsidRPr="00B43964">
        <w:rPr>
          <w:rFonts w:ascii="Eras Medium ITC" w:hAnsi="Eras Medium ITC"/>
          <w:b/>
          <w:lang w:val="es-CR"/>
        </w:rPr>
        <w:t>San Salvador, El Salvador</w:t>
      </w:r>
    </w:p>
    <w:p w14:paraId="49C203B6" w14:textId="0FD07A21" w:rsidR="00752C1F" w:rsidRPr="00B43964" w:rsidRDefault="00F578FF" w:rsidP="00DA585E">
      <w:pPr>
        <w:spacing w:line="240" w:lineRule="auto"/>
        <w:jc w:val="center"/>
        <w:rPr>
          <w:rFonts w:ascii="Eras Medium ITC" w:hAnsi="Eras Medium ITC"/>
          <w:b/>
          <w:lang w:val="es-CR"/>
        </w:rPr>
      </w:pPr>
      <w:r w:rsidRPr="00B43964">
        <w:rPr>
          <w:rFonts w:ascii="Eras Medium ITC" w:hAnsi="Eras Medium ITC"/>
          <w:b/>
          <w:lang w:val="es-CR"/>
        </w:rPr>
        <w:t>20 June</w:t>
      </w:r>
      <w:r w:rsidR="00DA585E" w:rsidRPr="00B43964">
        <w:rPr>
          <w:rFonts w:ascii="Eras Medium ITC" w:hAnsi="Eras Medium ITC"/>
          <w:b/>
          <w:lang w:val="es-CR"/>
        </w:rPr>
        <w:t xml:space="preserve"> 2017</w:t>
      </w:r>
    </w:p>
    <w:p w14:paraId="33152892" w14:textId="082B9AA2" w:rsidR="00D40BDA" w:rsidRPr="000E7FA8" w:rsidRDefault="00752C1F" w:rsidP="00F531AA">
      <w:pPr>
        <w:jc w:val="both"/>
        <w:rPr>
          <w:rFonts w:ascii="Arial" w:hAnsi="Arial" w:cs="Arial"/>
          <w:lang w:val="en-GB"/>
        </w:rPr>
      </w:pPr>
      <w:r w:rsidRPr="000E7FA8">
        <w:rPr>
          <w:rFonts w:ascii="Verdana" w:hAnsi="Verdana"/>
          <w:lang w:val="en-GB"/>
        </w:rPr>
        <w:t xml:space="preserve">The Liaison Officer Network for the Protection of Migrant Boys, Girls </w:t>
      </w:r>
      <w:r w:rsidR="00F578FF">
        <w:rPr>
          <w:rFonts w:ascii="Verdana" w:hAnsi="Verdana"/>
          <w:lang w:val="en-GB"/>
        </w:rPr>
        <w:t>and Adolescents met on 20 June</w:t>
      </w:r>
      <w:r w:rsidRPr="000E7FA8">
        <w:rPr>
          <w:rFonts w:ascii="Verdana" w:hAnsi="Verdana"/>
          <w:lang w:val="en-GB"/>
        </w:rPr>
        <w:t xml:space="preserve"> 2017 in </w:t>
      </w:r>
      <w:r w:rsidR="00F531AA" w:rsidRPr="000E7FA8">
        <w:rPr>
          <w:rFonts w:ascii="Verdana" w:hAnsi="Verdana"/>
          <w:lang w:val="en-GB"/>
        </w:rPr>
        <w:t>San Salvador</w:t>
      </w:r>
      <w:r w:rsidR="00D40BDA" w:rsidRPr="000E7FA8">
        <w:rPr>
          <w:rFonts w:ascii="Verdana" w:hAnsi="Verdana"/>
          <w:lang w:val="en-GB"/>
        </w:rPr>
        <w:t xml:space="preserve">, </w:t>
      </w:r>
      <w:r w:rsidR="00F531AA" w:rsidRPr="000E7FA8">
        <w:rPr>
          <w:rFonts w:ascii="Verdana" w:hAnsi="Verdana"/>
          <w:lang w:val="en-GB"/>
        </w:rPr>
        <w:t xml:space="preserve">El Salvador </w:t>
      </w:r>
      <w:r w:rsidRPr="000E7FA8">
        <w:rPr>
          <w:rFonts w:ascii="Verdana" w:hAnsi="Verdana"/>
          <w:lang w:val="en-GB"/>
        </w:rPr>
        <w:t>with participation of representatives from</w:t>
      </w:r>
      <w:bookmarkStart w:id="0" w:name="OLE_LINK1"/>
      <w:bookmarkStart w:id="1" w:name="OLE_LINK2"/>
      <w:r w:rsidR="00F531AA" w:rsidRPr="000E7FA8">
        <w:rPr>
          <w:rFonts w:ascii="Verdana" w:hAnsi="Verdana"/>
          <w:lang w:val="en-GB"/>
        </w:rPr>
        <w:t xml:space="preserve"> </w:t>
      </w:r>
      <w:r w:rsidRPr="000E7FA8">
        <w:rPr>
          <w:rFonts w:ascii="Verdana" w:hAnsi="Verdana"/>
          <w:lang w:val="en-GB"/>
        </w:rPr>
        <w:t>Canada</w:t>
      </w:r>
      <w:r w:rsidR="00F531AA" w:rsidRPr="000E7FA8">
        <w:rPr>
          <w:rFonts w:ascii="Verdana" w:hAnsi="Verdana"/>
          <w:lang w:val="en-GB"/>
        </w:rPr>
        <w:t xml:space="preserve">, Costa Rica, </w:t>
      </w:r>
      <w:r w:rsidR="00CE10A0" w:rsidRPr="000E7FA8">
        <w:rPr>
          <w:rFonts w:ascii="Verdana" w:hAnsi="Verdana"/>
          <w:lang w:val="en-GB"/>
        </w:rPr>
        <w:t xml:space="preserve">the </w:t>
      </w:r>
      <w:r w:rsidRPr="000E7FA8">
        <w:rPr>
          <w:rFonts w:ascii="Verdana" w:hAnsi="Verdana"/>
          <w:lang w:val="en-GB"/>
        </w:rPr>
        <w:t xml:space="preserve">Dominican Republic, </w:t>
      </w:r>
      <w:r w:rsidR="00F531AA" w:rsidRPr="000E7FA8">
        <w:rPr>
          <w:rFonts w:ascii="Verdana" w:hAnsi="Verdana"/>
          <w:lang w:val="en-GB"/>
        </w:rPr>
        <w:t xml:space="preserve">El Salvador, </w:t>
      </w:r>
      <w:r w:rsidRPr="000E7FA8">
        <w:rPr>
          <w:rFonts w:ascii="Verdana" w:hAnsi="Verdana"/>
          <w:lang w:val="en-GB"/>
        </w:rPr>
        <w:t xml:space="preserve">Guatemala, Honduras, Mexico, Panama and the United </w:t>
      </w:r>
      <w:bookmarkEnd w:id="0"/>
      <w:bookmarkEnd w:id="1"/>
      <w:r w:rsidRPr="000E7FA8">
        <w:rPr>
          <w:rFonts w:ascii="Verdana" w:hAnsi="Verdana"/>
          <w:lang w:val="en-GB"/>
        </w:rPr>
        <w:t xml:space="preserve">States and submits </w:t>
      </w:r>
      <w:r w:rsidR="008A30B7" w:rsidRPr="000E7FA8">
        <w:rPr>
          <w:rFonts w:ascii="Verdana" w:hAnsi="Verdana"/>
          <w:lang w:val="en-GB"/>
        </w:rPr>
        <w:t>its</w:t>
      </w:r>
      <w:r w:rsidRPr="000E7FA8">
        <w:rPr>
          <w:rFonts w:ascii="Verdana" w:hAnsi="Verdana"/>
          <w:lang w:val="en-GB"/>
        </w:rPr>
        <w:t xml:space="preserve"> report to the Regional Consultation Group on Migration</w:t>
      </w:r>
      <w:r w:rsidR="00F578FF">
        <w:rPr>
          <w:rFonts w:ascii="Verdana" w:hAnsi="Verdana"/>
          <w:lang w:val="en-GB"/>
        </w:rPr>
        <w:t xml:space="preserve"> (RCGM)</w:t>
      </w:r>
      <w:r w:rsidRPr="000E7FA8">
        <w:rPr>
          <w:rFonts w:ascii="Verdana" w:hAnsi="Verdana"/>
          <w:lang w:val="en-GB"/>
        </w:rPr>
        <w:t xml:space="preserve">, </w:t>
      </w:r>
      <w:r w:rsidR="008A30B7" w:rsidRPr="000E7FA8">
        <w:rPr>
          <w:rFonts w:ascii="Verdana" w:hAnsi="Verdana"/>
          <w:lang w:val="en-GB"/>
        </w:rPr>
        <w:t>contained in the following items</w:t>
      </w:r>
      <w:r w:rsidR="00F531AA" w:rsidRPr="000E7FA8">
        <w:rPr>
          <w:rFonts w:ascii="Verdana" w:hAnsi="Verdana"/>
          <w:lang w:val="en-GB"/>
        </w:rPr>
        <w:t>:</w:t>
      </w:r>
    </w:p>
    <w:p w14:paraId="4DC23F81" w14:textId="3FA983F2" w:rsidR="00D40BDA" w:rsidRPr="000E7FA8" w:rsidRDefault="00752C1F" w:rsidP="001C52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n-GB"/>
        </w:rPr>
      </w:pPr>
      <w:r w:rsidRPr="000E7FA8">
        <w:rPr>
          <w:rFonts w:ascii="Verdana" w:hAnsi="Verdana"/>
          <w:lang w:val="en-GB"/>
        </w:rPr>
        <w:t>To thank the delegations of</w:t>
      </w:r>
      <w:r w:rsidR="00F531AA" w:rsidRPr="000E7FA8">
        <w:rPr>
          <w:rFonts w:ascii="Verdana" w:hAnsi="Verdana"/>
          <w:lang w:val="en-GB"/>
        </w:rPr>
        <w:t xml:space="preserve"> </w:t>
      </w:r>
      <w:r w:rsidRPr="000E7FA8">
        <w:rPr>
          <w:rFonts w:ascii="Verdana" w:hAnsi="Verdana"/>
          <w:lang w:val="en-GB"/>
        </w:rPr>
        <w:t>Canada</w:t>
      </w:r>
      <w:r w:rsidR="001C52F7" w:rsidRPr="000E7FA8">
        <w:rPr>
          <w:rFonts w:ascii="Verdana" w:hAnsi="Verdana"/>
          <w:lang w:val="en-GB"/>
        </w:rPr>
        <w:t>, Costa Rica,</w:t>
      </w:r>
      <w:r w:rsidRPr="000E7FA8">
        <w:rPr>
          <w:rFonts w:ascii="Verdana" w:hAnsi="Verdana"/>
          <w:lang w:val="en-GB"/>
        </w:rPr>
        <w:t xml:space="preserve"> </w:t>
      </w:r>
      <w:r w:rsidR="00CE10A0" w:rsidRPr="000E7FA8">
        <w:rPr>
          <w:rFonts w:ascii="Verdana" w:hAnsi="Verdana"/>
          <w:lang w:val="en-GB"/>
        </w:rPr>
        <w:t xml:space="preserve">the </w:t>
      </w:r>
      <w:r w:rsidRPr="000E7FA8">
        <w:rPr>
          <w:rFonts w:ascii="Verdana" w:hAnsi="Verdana"/>
          <w:lang w:val="en-GB"/>
        </w:rPr>
        <w:t xml:space="preserve">Dominican Republic, </w:t>
      </w:r>
      <w:r w:rsidR="001C52F7" w:rsidRPr="000E7FA8">
        <w:rPr>
          <w:rFonts w:ascii="Verdana" w:hAnsi="Verdana"/>
          <w:lang w:val="en-GB"/>
        </w:rPr>
        <w:t>El Salvador, Gu</w:t>
      </w:r>
      <w:r w:rsidR="00CE10A0" w:rsidRPr="000E7FA8">
        <w:rPr>
          <w:rFonts w:ascii="Verdana" w:hAnsi="Verdana"/>
          <w:lang w:val="en-GB"/>
        </w:rPr>
        <w:t>atemala, Honduras, Me</w:t>
      </w:r>
      <w:r w:rsidR="001C52F7" w:rsidRPr="000E7FA8">
        <w:rPr>
          <w:rFonts w:ascii="Verdana" w:hAnsi="Verdana"/>
          <w:lang w:val="en-GB"/>
        </w:rPr>
        <w:t xml:space="preserve">xico, </w:t>
      </w:r>
      <w:r w:rsidR="00CE10A0" w:rsidRPr="000E7FA8">
        <w:rPr>
          <w:rFonts w:ascii="Verdana" w:hAnsi="Verdana"/>
          <w:lang w:val="en-GB"/>
        </w:rPr>
        <w:t>Panama and the United States</w:t>
      </w:r>
      <w:r w:rsidR="001C52F7" w:rsidRPr="000E7FA8">
        <w:rPr>
          <w:rFonts w:ascii="Verdana" w:hAnsi="Verdana"/>
          <w:lang w:val="en-GB"/>
        </w:rPr>
        <w:t xml:space="preserve"> </w:t>
      </w:r>
      <w:r w:rsidR="000E7FA8" w:rsidRPr="000E7FA8">
        <w:rPr>
          <w:rFonts w:ascii="Verdana" w:hAnsi="Verdana"/>
          <w:lang w:val="en-GB"/>
        </w:rPr>
        <w:t xml:space="preserve">for the presentation of their reports on new efforts and best practices relating to assistance and protection for migrant </w:t>
      </w:r>
      <w:r w:rsidR="004F4F3E" w:rsidRPr="000E7FA8">
        <w:rPr>
          <w:rFonts w:ascii="Verdana" w:hAnsi="Verdana"/>
          <w:lang w:val="en-GB"/>
        </w:rPr>
        <w:t>girls</w:t>
      </w:r>
      <w:r w:rsidR="004F4F3E">
        <w:rPr>
          <w:rFonts w:ascii="Verdana" w:hAnsi="Verdana"/>
          <w:lang w:val="en-GB"/>
        </w:rPr>
        <w:t>,</w:t>
      </w:r>
      <w:r w:rsidR="004F4F3E" w:rsidRPr="000E7FA8">
        <w:rPr>
          <w:rFonts w:ascii="Verdana" w:hAnsi="Verdana"/>
          <w:lang w:val="en-GB"/>
        </w:rPr>
        <w:t xml:space="preserve"> </w:t>
      </w:r>
      <w:r w:rsidR="004F4F3E">
        <w:rPr>
          <w:rFonts w:ascii="Verdana" w:hAnsi="Verdana"/>
          <w:lang w:val="en-GB"/>
        </w:rPr>
        <w:t>boys</w:t>
      </w:r>
      <w:r w:rsidR="000E7FA8" w:rsidRPr="000E7FA8">
        <w:rPr>
          <w:rFonts w:ascii="Verdana" w:hAnsi="Verdana"/>
          <w:lang w:val="en-GB"/>
        </w:rPr>
        <w:t xml:space="preserve"> and adolescents</w:t>
      </w:r>
      <w:r w:rsidR="001C52F7" w:rsidRPr="000E7FA8">
        <w:rPr>
          <w:rFonts w:ascii="Verdana" w:hAnsi="Verdana"/>
          <w:lang w:val="en-GB"/>
        </w:rPr>
        <w:t>.</w:t>
      </w:r>
    </w:p>
    <w:p w14:paraId="300B293B" w14:textId="77777777" w:rsidR="001C52F7" w:rsidRPr="000E7FA8" w:rsidRDefault="001C52F7" w:rsidP="001C52F7">
      <w:pPr>
        <w:pStyle w:val="ListParagraph"/>
        <w:spacing w:line="240" w:lineRule="auto"/>
        <w:jc w:val="both"/>
        <w:rPr>
          <w:rFonts w:ascii="Verdana" w:hAnsi="Verdana"/>
          <w:lang w:val="en-GB"/>
        </w:rPr>
      </w:pPr>
    </w:p>
    <w:p w14:paraId="563FCF7C" w14:textId="77777777" w:rsidR="00B43964" w:rsidRDefault="000E7FA8" w:rsidP="00B4396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n-GB"/>
        </w:rPr>
      </w:pPr>
      <w:r w:rsidRPr="00B43964">
        <w:rPr>
          <w:rFonts w:ascii="Verdana" w:hAnsi="Verdana"/>
          <w:lang w:val="en-GB"/>
        </w:rPr>
        <w:t>To thank the President pro tempore for the prese</w:t>
      </w:r>
      <w:r w:rsidR="00B43964" w:rsidRPr="00B43964">
        <w:rPr>
          <w:rFonts w:ascii="Verdana" w:hAnsi="Verdana"/>
          <w:lang w:val="en-GB"/>
        </w:rPr>
        <w:t>ntation of the Work Plan of this</w:t>
      </w:r>
      <w:r w:rsidR="00FC666B" w:rsidRPr="00B43964">
        <w:rPr>
          <w:rFonts w:ascii="Verdana" w:hAnsi="Verdana"/>
          <w:lang w:val="en-GB"/>
        </w:rPr>
        <w:t xml:space="preserve"> Network. In addition,</w:t>
      </w:r>
      <w:r w:rsidRPr="00B43964">
        <w:rPr>
          <w:rFonts w:ascii="Verdana" w:hAnsi="Verdana"/>
          <w:lang w:val="en-GB"/>
        </w:rPr>
        <w:t xml:space="preserve"> to thank the Member Countries for their active participa</w:t>
      </w:r>
      <w:r w:rsidR="00B43964" w:rsidRPr="00B43964">
        <w:rPr>
          <w:rFonts w:ascii="Verdana" w:hAnsi="Verdana"/>
          <w:lang w:val="en-GB"/>
        </w:rPr>
        <w:t>tion in the development of the P</w:t>
      </w:r>
      <w:r w:rsidRPr="00B43964">
        <w:rPr>
          <w:rFonts w:ascii="Verdana" w:hAnsi="Verdana"/>
          <w:lang w:val="en-GB"/>
        </w:rPr>
        <w:t>lan; and to thank the RCM Technical Secretariat (TS) for systematizing and incorporating the input of the RCM Member Countries into the Plan</w:t>
      </w:r>
      <w:r w:rsidR="003A3966" w:rsidRPr="00B43964">
        <w:rPr>
          <w:rFonts w:ascii="Verdana" w:hAnsi="Verdana"/>
          <w:lang w:val="en-GB"/>
        </w:rPr>
        <w:t>.</w:t>
      </w:r>
      <w:r w:rsidR="00F531AA" w:rsidRPr="00B43964">
        <w:rPr>
          <w:rFonts w:ascii="Verdana" w:hAnsi="Verdana"/>
          <w:lang w:val="en-GB"/>
        </w:rPr>
        <w:t xml:space="preserve"> </w:t>
      </w:r>
    </w:p>
    <w:p w14:paraId="63EBBDDE" w14:textId="77777777" w:rsidR="00B43964" w:rsidRPr="00B43964" w:rsidRDefault="00B43964" w:rsidP="00B43964">
      <w:pPr>
        <w:pStyle w:val="ListParagraph"/>
        <w:rPr>
          <w:rFonts w:ascii="Verdana" w:hAnsi="Verdana"/>
          <w:lang w:val="en-GB"/>
        </w:rPr>
      </w:pPr>
    </w:p>
    <w:p w14:paraId="0720456D" w14:textId="69079BAA" w:rsidR="00B43964" w:rsidRPr="00B43964" w:rsidRDefault="00B43964" w:rsidP="00B4396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n-GB"/>
        </w:rPr>
      </w:pPr>
      <w:r w:rsidRPr="00B43964">
        <w:rPr>
          <w:rFonts w:ascii="Verdana" w:hAnsi="Verdana"/>
          <w:lang w:val="en-GB"/>
        </w:rPr>
        <w:t xml:space="preserve">Regarding the contents of the Plan, Mexico requests to harmonize the Plan with the developments of the World Summit for Children. To this end, Mexico will draft a proposal of paragraph which will be added to the Plan; this paragraph will be shared with the TS in advance to the meeting of the RCGM for its incorporation into the Plan. </w:t>
      </w:r>
    </w:p>
    <w:p w14:paraId="7C141679" w14:textId="77777777" w:rsidR="00B43964" w:rsidRPr="000E7FA8" w:rsidRDefault="00B43964" w:rsidP="008374E6">
      <w:pPr>
        <w:pStyle w:val="ListParagraph"/>
        <w:rPr>
          <w:rFonts w:ascii="Verdana" w:hAnsi="Verdana"/>
          <w:lang w:val="en-GB"/>
        </w:rPr>
      </w:pPr>
    </w:p>
    <w:p w14:paraId="2089C9D9" w14:textId="4D7AFB49" w:rsidR="00B43964" w:rsidRDefault="000E7FA8" w:rsidP="008374E6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GB"/>
        </w:rPr>
      </w:pPr>
      <w:r w:rsidRPr="000E7FA8">
        <w:rPr>
          <w:rFonts w:ascii="Verdana" w:hAnsi="Verdana"/>
          <w:lang w:val="en-GB"/>
        </w:rPr>
        <w:t xml:space="preserve">To suggest to the </w:t>
      </w:r>
      <w:r w:rsidR="00B43964">
        <w:rPr>
          <w:rFonts w:ascii="Verdana" w:hAnsi="Verdana"/>
          <w:lang w:val="en-GB"/>
        </w:rPr>
        <w:t>RCGM</w:t>
      </w:r>
      <w:r w:rsidR="008374E6" w:rsidRPr="000E7FA8">
        <w:rPr>
          <w:rFonts w:ascii="Verdana" w:hAnsi="Verdana"/>
          <w:lang w:val="en-GB"/>
        </w:rPr>
        <w:t xml:space="preserve"> </w:t>
      </w:r>
      <w:r w:rsidRPr="000E7FA8">
        <w:rPr>
          <w:rFonts w:ascii="Verdana" w:hAnsi="Verdana"/>
          <w:lang w:val="en-GB"/>
        </w:rPr>
        <w:t xml:space="preserve">the </w:t>
      </w:r>
      <w:bookmarkStart w:id="2" w:name="OLE_LINK3"/>
      <w:bookmarkStart w:id="3" w:name="OLE_LINK4"/>
      <w:r w:rsidRPr="000E7FA8">
        <w:rPr>
          <w:rFonts w:ascii="Verdana" w:hAnsi="Verdana"/>
          <w:lang w:val="en-GB"/>
        </w:rPr>
        <w:t xml:space="preserve">approval </w:t>
      </w:r>
      <w:bookmarkEnd w:id="2"/>
      <w:bookmarkEnd w:id="3"/>
      <w:r w:rsidR="00B43964">
        <w:rPr>
          <w:rFonts w:ascii="Verdana" w:hAnsi="Verdana"/>
          <w:lang w:val="en-GB"/>
        </w:rPr>
        <w:t xml:space="preserve">in principle </w:t>
      </w:r>
      <w:r w:rsidRPr="000E7FA8">
        <w:rPr>
          <w:rFonts w:ascii="Verdana" w:hAnsi="Verdana"/>
          <w:lang w:val="en-GB"/>
        </w:rPr>
        <w:t>of the Strategic Plan of the Liaison Officer</w:t>
      </w:r>
      <w:r w:rsidR="00B43964">
        <w:rPr>
          <w:rFonts w:ascii="Verdana" w:hAnsi="Verdana"/>
          <w:lang w:val="en-GB"/>
        </w:rPr>
        <w:t>s</w:t>
      </w:r>
      <w:r w:rsidRPr="000E7FA8">
        <w:rPr>
          <w:rFonts w:ascii="Verdana" w:hAnsi="Verdana"/>
          <w:lang w:val="en-GB"/>
        </w:rPr>
        <w:t xml:space="preserve"> Network for the Protection of Migrant </w:t>
      </w:r>
      <w:r w:rsidR="004F4F3E" w:rsidRPr="000E7FA8">
        <w:rPr>
          <w:rFonts w:ascii="Verdana" w:hAnsi="Verdana"/>
          <w:lang w:val="en-GB"/>
        </w:rPr>
        <w:t>Girls</w:t>
      </w:r>
      <w:r w:rsidR="004F4F3E">
        <w:rPr>
          <w:rFonts w:ascii="Verdana" w:hAnsi="Verdana"/>
          <w:lang w:val="en-GB"/>
        </w:rPr>
        <w:t>,</w:t>
      </w:r>
      <w:r w:rsidR="004F4F3E" w:rsidRPr="000E7FA8">
        <w:rPr>
          <w:rFonts w:ascii="Verdana" w:hAnsi="Verdana"/>
          <w:lang w:val="en-GB"/>
        </w:rPr>
        <w:t xml:space="preserve"> </w:t>
      </w:r>
      <w:r w:rsidR="004F4F3E">
        <w:rPr>
          <w:rFonts w:ascii="Verdana" w:hAnsi="Verdana"/>
          <w:lang w:val="en-GB"/>
        </w:rPr>
        <w:t>Boys</w:t>
      </w:r>
      <w:r w:rsidRPr="000E7FA8">
        <w:rPr>
          <w:rFonts w:ascii="Verdana" w:hAnsi="Verdana"/>
          <w:lang w:val="en-GB"/>
        </w:rPr>
        <w:t xml:space="preserve"> and Adolescents of the RCM</w:t>
      </w:r>
      <w:r w:rsidR="008374E6" w:rsidRPr="000E7FA8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for </w:t>
      </w:r>
      <w:r w:rsidR="008374E6" w:rsidRPr="000E7FA8">
        <w:rPr>
          <w:rFonts w:ascii="Verdana" w:hAnsi="Verdana"/>
          <w:lang w:val="en-GB"/>
        </w:rPr>
        <w:t>2017-2022.</w:t>
      </w:r>
      <w:r w:rsidR="008374E6" w:rsidRPr="00B43964">
        <w:rPr>
          <w:rFonts w:ascii="Verdana" w:hAnsi="Verdana"/>
          <w:lang w:val="en-GB"/>
        </w:rPr>
        <w:t xml:space="preserve"> </w:t>
      </w:r>
      <w:r w:rsidR="00B43964" w:rsidRPr="00B43964">
        <w:rPr>
          <w:rFonts w:ascii="Verdana" w:hAnsi="Verdana"/>
          <w:lang w:val="en-GB"/>
        </w:rPr>
        <w:t>In regards to the “Responsible” column includ</w:t>
      </w:r>
      <w:r w:rsidR="00B43964">
        <w:rPr>
          <w:rFonts w:ascii="Verdana" w:hAnsi="Verdana"/>
          <w:lang w:val="en-GB"/>
        </w:rPr>
        <w:t>e</w:t>
      </w:r>
      <w:r w:rsidR="00B43964" w:rsidRPr="00B43964">
        <w:rPr>
          <w:rFonts w:ascii="Verdana" w:hAnsi="Verdana"/>
          <w:lang w:val="en-GB"/>
        </w:rPr>
        <w:t>d in the Plan, it will be</w:t>
      </w:r>
      <w:r w:rsidR="00B43964">
        <w:rPr>
          <w:rFonts w:ascii="Verdana" w:hAnsi="Verdana"/>
          <w:lang w:val="en-GB"/>
        </w:rPr>
        <w:t xml:space="preserve"> completed afterwards through an internal </w:t>
      </w:r>
      <w:r w:rsidR="00B43964" w:rsidRPr="00B43964">
        <w:rPr>
          <w:rFonts w:ascii="Verdana" w:hAnsi="Verdana"/>
          <w:lang w:val="en-GB"/>
        </w:rPr>
        <w:t xml:space="preserve">consultation process </w:t>
      </w:r>
      <w:r w:rsidR="00B43964">
        <w:rPr>
          <w:rFonts w:ascii="Verdana" w:hAnsi="Verdana"/>
          <w:lang w:val="en-GB"/>
        </w:rPr>
        <w:t>to be carried out by each Member Country.</w:t>
      </w:r>
      <w:r w:rsidR="00B43964" w:rsidRPr="00B43964">
        <w:rPr>
          <w:rFonts w:ascii="Verdana" w:hAnsi="Verdana"/>
          <w:lang w:val="en-GB"/>
        </w:rPr>
        <w:t xml:space="preserve"> </w:t>
      </w:r>
      <w:r w:rsidR="00B43964">
        <w:rPr>
          <w:rFonts w:ascii="Verdana" w:hAnsi="Verdana"/>
          <w:lang w:val="en-GB"/>
        </w:rPr>
        <w:t xml:space="preserve">Each Member Country will communicate to the TS its proposal of responsible entity for each action of the Plan, in order to be able to complete it. </w:t>
      </w:r>
      <w:r w:rsidR="00406E60">
        <w:rPr>
          <w:rFonts w:ascii="Verdana" w:hAnsi="Verdana"/>
          <w:lang w:val="en-GB"/>
        </w:rPr>
        <w:t>If needed, a</w:t>
      </w:r>
      <w:r w:rsidR="00073849">
        <w:rPr>
          <w:rFonts w:ascii="Verdana" w:hAnsi="Verdana"/>
          <w:lang w:val="en-GB"/>
        </w:rPr>
        <w:t xml:space="preserve"> virtual meeting </w:t>
      </w:r>
      <w:r w:rsidR="004F4F3E">
        <w:rPr>
          <w:rFonts w:ascii="Verdana" w:hAnsi="Verdana"/>
          <w:lang w:val="en-GB"/>
        </w:rPr>
        <w:t xml:space="preserve">of the RCM </w:t>
      </w:r>
      <w:r w:rsidR="00073849">
        <w:rPr>
          <w:rFonts w:ascii="Verdana" w:hAnsi="Verdana"/>
          <w:lang w:val="en-GB"/>
        </w:rPr>
        <w:t>will be organized</w:t>
      </w:r>
      <w:r w:rsidR="00406E60">
        <w:rPr>
          <w:rFonts w:ascii="Verdana" w:hAnsi="Verdana"/>
          <w:lang w:val="en-GB"/>
        </w:rPr>
        <w:t xml:space="preserve"> to fill in this column</w:t>
      </w:r>
      <w:r w:rsidR="00073849">
        <w:rPr>
          <w:rFonts w:ascii="Verdana" w:hAnsi="Verdana"/>
          <w:lang w:val="en-GB"/>
        </w:rPr>
        <w:t>.</w:t>
      </w:r>
    </w:p>
    <w:p w14:paraId="708BCD49" w14:textId="77777777" w:rsidR="00B43964" w:rsidRPr="00B43964" w:rsidRDefault="00B43964" w:rsidP="00B43964">
      <w:pPr>
        <w:pStyle w:val="ListParagraph"/>
        <w:rPr>
          <w:rFonts w:ascii="Verdana" w:hAnsi="Verdana"/>
          <w:lang w:val="en-GB"/>
        </w:rPr>
      </w:pPr>
    </w:p>
    <w:p w14:paraId="7F2F93C8" w14:textId="61115236" w:rsidR="008374E6" w:rsidRPr="000E7FA8" w:rsidRDefault="00FC30EE" w:rsidP="008374E6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lastRenderedPageBreak/>
        <w:t>To suggest that</w:t>
      </w:r>
      <w:r w:rsidR="000E7FA8" w:rsidRPr="000E7FA8">
        <w:rPr>
          <w:rFonts w:ascii="Verdana" w:hAnsi="Verdana"/>
          <w:lang w:val="en-GB"/>
        </w:rPr>
        <w:t xml:space="preserve"> the</w:t>
      </w:r>
      <w:r w:rsidR="004953E0">
        <w:rPr>
          <w:rFonts w:ascii="Verdana" w:hAnsi="Verdana"/>
          <w:lang w:val="en-GB"/>
        </w:rPr>
        <w:t xml:space="preserve"> RCGM</w:t>
      </w:r>
      <w:r w:rsidR="000E7FA8" w:rsidRPr="000E7FA8">
        <w:rPr>
          <w:rFonts w:ascii="Verdana" w:hAnsi="Verdana"/>
          <w:lang w:val="en-GB"/>
        </w:rPr>
        <w:t xml:space="preserve"> urge the RCM Member Countries to disseminate the plan within their respective governments and request support from relevant institutions in</w:t>
      </w:r>
      <w:r w:rsidR="000E7FA8">
        <w:rPr>
          <w:rFonts w:ascii="Verdana" w:hAnsi="Verdana"/>
          <w:lang w:val="en-GB"/>
        </w:rPr>
        <w:t xml:space="preserve"> the implementation of the Strategic Plan</w:t>
      </w:r>
      <w:r w:rsidR="008374E6" w:rsidRPr="000E7FA8">
        <w:rPr>
          <w:rFonts w:ascii="Verdana" w:hAnsi="Verdana"/>
          <w:lang w:val="en-GB"/>
        </w:rPr>
        <w:t xml:space="preserve">. </w:t>
      </w:r>
    </w:p>
    <w:p w14:paraId="5F455884" w14:textId="77777777" w:rsidR="003A3966" w:rsidRPr="000E7FA8" w:rsidRDefault="003A3966" w:rsidP="003A3966">
      <w:pPr>
        <w:pStyle w:val="ListParagraph"/>
        <w:rPr>
          <w:rFonts w:ascii="Verdana" w:hAnsi="Verdana"/>
          <w:lang w:val="en-GB"/>
        </w:rPr>
      </w:pPr>
    </w:p>
    <w:p w14:paraId="3CC128E8" w14:textId="0363B47D" w:rsidR="00B43964" w:rsidRDefault="000E7FA8" w:rsidP="008374E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To take note of the recommendations of the Regional Network for Civil Organizations on Migration </w:t>
      </w:r>
      <w:r w:rsidR="00B43964">
        <w:rPr>
          <w:rFonts w:ascii="Verdana" w:hAnsi="Verdana"/>
          <w:lang w:val="en-GB"/>
        </w:rPr>
        <w:t xml:space="preserve">(RNCOM) </w:t>
      </w:r>
      <w:r w:rsidR="009252C8">
        <w:rPr>
          <w:rFonts w:ascii="Verdana" w:hAnsi="Verdana"/>
          <w:lang w:val="en-GB"/>
        </w:rPr>
        <w:t>concerning joint efforts of</w:t>
      </w:r>
      <w:r>
        <w:rPr>
          <w:rFonts w:ascii="Verdana" w:hAnsi="Verdana"/>
          <w:lang w:val="en-GB"/>
        </w:rPr>
        <w:t xml:space="preserve"> civil society and RCM relating to assistance and protection of migrant </w:t>
      </w:r>
      <w:r w:rsidR="00B43964">
        <w:rPr>
          <w:rFonts w:ascii="Verdana" w:hAnsi="Verdana"/>
          <w:lang w:val="en-GB"/>
        </w:rPr>
        <w:t xml:space="preserve">girls, </w:t>
      </w:r>
      <w:r>
        <w:rPr>
          <w:rFonts w:ascii="Verdana" w:hAnsi="Verdana"/>
          <w:lang w:val="en-GB"/>
        </w:rPr>
        <w:t xml:space="preserve">boys, and adolescents. </w:t>
      </w:r>
    </w:p>
    <w:p w14:paraId="327E0AE2" w14:textId="77777777" w:rsidR="00B43964" w:rsidRPr="00B43964" w:rsidRDefault="00B43964" w:rsidP="00B43964">
      <w:pPr>
        <w:pStyle w:val="ListParagraph"/>
        <w:rPr>
          <w:rFonts w:ascii="Verdana" w:hAnsi="Verdana"/>
          <w:lang w:val="en-GB"/>
        </w:rPr>
      </w:pPr>
    </w:p>
    <w:p w14:paraId="5DADD4EF" w14:textId="637C1B13" w:rsidR="008374E6" w:rsidRDefault="000E7FA8" w:rsidP="00B4396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To thank the International Committee of the Red Cross (ICRC) for the presentation </w:t>
      </w:r>
      <w:r w:rsidR="005140E8">
        <w:rPr>
          <w:rFonts w:ascii="Verdana" w:hAnsi="Verdana"/>
          <w:lang w:val="en-GB"/>
        </w:rPr>
        <w:t>of</w:t>
      </w:r>
      <w:r>
        <w:rPr>
          <w:rFonts w:ascii="Verdana" w:hAnsi="Verdana"/>
          <w:lang w:val="en-GB"/>
        </w:rPr>
        <w:t xml:space="preserve"> </w:t>
      </w:r>
      <w:r w:rsidR="005140E8">
        <w:rPr>
          <w:rFonts w:ascii="Verdana" w:hAnsi="Verdana"/>
          <w:lang w:val="en-GB"/>
        </w:rPr>
        <w:t xml:space="preserve">the document </w:t>
      </w:r>
      <w:r w:rsidR="00406E60">
        <w:rPr>
          <w:rFonts w:ascii="Verdana" w:hAnsi="Verdana"/>
          <w:lang w:val="en-GB"/>
        </w:rPr>
        <w:t xml:space="preserve">jointly prepared with UNHCR and UNICEF,  </w:t>
      </w:r>
      <w:r w:rsidR="005140E8">
        <w:rPr>
          <w:rFonts w:ascii="Verdana" w:hAnsi="Verdana"/>
          <w:lang w:val="en-GB"/>
        </w:rPr>
        <w:t xml:space="preserve">on alternatives for </w:t>
      </w:r>
      <w:r>
        <w:rPr>
          <w:rFonts w:ascii="Verdana" w:hAnsi="Verdana"/>
          <w:lang w:val="en-GB"/>
        </w:rPr>
        <w:t>detention</w:t>
      </w:r>
      <w:r w:rsidR="00406E60">
        <w:rPr>
          <w:rFonts w:ascii="Verdana" w:hAnsi="Verdana"/>
          <w:lang w:val="en-GB"/>
        </w:rPr>
        <w:t>, such as, alternative care</w:t>
      </w:r>
      <w:r>
        <w:rPr>
          <w:rFonts w:ascii="Verdana" w:hAnsi="Verdana"/>
          <w:lang w:val="en-GB"/>
        </w:rPr>
        <w:t xml:space="preserve"> in the context of irregular migration</w:t>
      </w:r>
      <w:r w:rsidR="00406E60">
        <w:rPr>
          <w:rFonts w:ascii="Verdana" w:hAnsi="Verdana"/>
          <w:lang w:val="en-GB"/>
        </w:rPr>
        <w:t>, especially that of migrant and refugee girls, boys and adolescents</w:t>
      </w:r>
      <w:r>
        <w:rPr>
          <w:rFonts w:ascii="Verdana" w:hAnsi="Verdana"/>
          <w:lang w:val="en-GB"/>
        </w:rPr>
        <w:t xml:space="preserve">. To take note of the </w:t>
      </w:r>
      <w:r w:rsidR="00B43964">
        <w:rPr>
          <w:rFonts w:ascii="Verdana" w:hAnsi="Verdana"/>
          <w:lang w:val="en-GB"/>
        </w:rPr>
        <w:t xml:space="preserve">challenges and best practices highlighted by </w:t>
      </w:r>
      <w:r>
        <w:rPr>
          <w:rFonts w:ascii="Verdana" w:hAnsi="Verdana"/>
          <w:lang w:val="en-GB"/>
        </w:rPr>
        <w:t>the ICRC</w:t>
      </w:r>
      <w:r w:rsidR="00B43964">
        <w:rPr>
          <w:rFonts w:ascii="Verdana" w:hAnsi="Verdana"/>
          <w:lang w:val="en-GB"/>
        </w:rPr>
        <w:t>.</w:t>
      </w:r>
    </w:p>
    <w:p w14:paraId="1E33A354" w14:textId="77777777" w:rsidR="00B43964" w:rsidRPr="00B43964" w:rsidRDefault="00B43964" w:rsidP="00B43964">
      <w:pPr>
        <w:pStyle w:val="ListParagraph"/>
        <w:rPr>
          <w:rFonts w:ascii="Verdana" w:hAnsi="Verdana"/>
          <w:lang w:val="en-GB"/>
        </w:rPr>
      </w:pPr>
    </w:p>
    <w:p w14:paraId="6075B1D2" w14:textId="032606CD" w:rsidR="00B43964" w:rsidRDefault="000233A4" w:rsidP="00B4396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In order to continue with the implementation of the Work Plan, t</w:t>
      </w:r>
      <w:r w:rsidR="00B43964">
        <w:rPr>
          <w:rFonts w:ascii="Verdana" w:hAnsi="Verdana"/>
          <w:lang w:val="en-GB"/>
        </w:rPr>
        <w:t xml:space="preserve">o request the support of the ICRC for the drafting of a document on best practices with regards to alternatives for the detention of migrant </w:t>
      </w:r>
      <w:r w:rsidR="00604E53">
        <w:rPr>
          <w:rFonts w:ascii="Verdana" w:hAnsi="Verdana"/>
          <w:lang w:val="en-GB"/>
        </w:rPr>
        <w:t xml:space="preserve">and refugee </w:t>
      </w:r>
      <w:bookmarkStart w:id="4" w:name="_GoBack"/>
      <w:bookmarkEnd w:id="4"/>
      <w:r w:rsidR="00B43964">
        <w:rPr>
          <w:rFonts w:ascii="Verdana" w:hAnsi="Verdana"/>
          <w:lang w:val="en-GB"/>
        </w:rPr>
        <w:t>girls, boys and adolescents.</w:t>
      </w:r>
    </w:p>
    <w:p w14:paraId="131EFD50" w14:textId="77777777" w:rsidR="00B43964" w:rsidRPr="00B43964" w:rsidRDefault="00B43964" w:rsidP="00B43964">
      <w:pPr>
        <w:pStyle w:val="ListParagraph"/>
        <w:rPr>
          <w:rFonts w:ascii="Verdana" w:hAnsi="Verdana"/>
          <w:lang w:val="en-GB"/>
        </w:rPr>
      </w:pPr>
    </w:p>
    <w:p w14:paraId="70CEAA64" w14:textId="68067823" w:rsidR="00D63D2A" w:rsidRPr="000E7FA8" w:rsidRDefault="000E7FA8" w:rsidP="008374E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To suggest, once the Strategic Plan of the Liaison Officer Network for the Protection of Migrant </w:t>
      </w:r>
      <w:r w:rsidR="004F4F3E">
        <w:rPr>
          <w:rFonts w:ascii="Verdana" w:hAnsi="Verdana"/>
          <w:lang w:val="en-GB"/>
        </w:rPr>
        <w:t>Girls, Boys</w:t>
      </w:r>
      <w:r>
        <w:rPr>
          <w:rFonts w:ascii="Verdana" w:hAnsi="Verdana"/>
          <w:lang w:val="en-GB"/>
        </w:rPr>
        <w:t xml:space="preserve"> </w:t>
      </w:r>
      <w:r w:rsidR="00DA14F4">
        <w:rPr>
          <w:rFonts w:ascii="Verdana" w:hAnsi="Verdana"/>
          <w:lang w:val="en-GB"/>
        </w:rPr>
        <w:t xml:space="preserve">and Adolescents of the RCM for </w:t>
      </w:r>
      <w:r w:rsidR="008374E6" w:rsidRPr="000E7FA8">
        <w:rPr>
          <w:rFonts w:ascii="Verdana" w:hAnsi="Verdana"/>
          <w:lang w:val="en-GB"/>
        </w:rPr>
        <w:t>2017-2022</w:t>
      </w:r>
      <w:r>
        <w:rPr>
          <w:rFonts w:ascii="Verdana" w:hAnsi="Verdana"/>
          <w:lang w:val="en-GB"/>
        </w:rPr>
        <w:t xml:space="preserve"> has been approved, to implement</w:t>
      </w:r>
      <w:r w:rsidR="004F4F3E">
        <w:rPr>
          <w:rFonts w:ascii="Verdana" w:hAnsi="Verdana"/>
          <w:lang w:val="en-GB"/>
        </w:rPr>
        <w:t xml:space="preserve">, as appropriate, </w:t>
      </w:r>
      <w:r>
        <w:rPr>
          <w:rFonts w:ascii="Verdana" w:hAnsi="Verdana"/>
          <w:lang w:val="en-GB"/>
        </w:rPr>
        <w:t>the following priority actions with the aim of advancing in the implementation of the Plan</w:t>
      </w:r>
      <w:r w:rsidR="008374E6" w:rsidRPr="000E7FA8">
        <w:rPr>
          <w:rFonts w:ascii="Verdana" w:hAnsi="Verdana"/>
          <w:lang w:val="en-GB"/>
        </w:rPr>
        <w:t>:</w:t>
      </w:r>
    </w:p>
    <w:p w14:paraId="14379EA9" w14:textId="77777777" w:rsidR="003A3966" w:rsidRDefault="003A3966" w:rsidP="003A3966">
      <w:pPr>
        <w:pStyle w:val="ListParagraph"/>
        <w:rPr>
          <w:rFonts w:ascii="Verdana" w:hAnsi="Verdana"/>
          <w:lang w:val="en-GB"/>
        </w:rPr>
      </w:pPr>
    </w:p>
    <w:p w14:paraId="6431F5F9" w14:textId="48BE7892" w:rsidR="001C056A" w:rsidRDefault="001C056A" w:rsidP="001C056A">
      <w:pPr>
        <w:pStyle w:val="ListParagraph"/>
        <w:numPr>
          <w:ilvl w:val="0"/>
          <w:numId w:val="4"/>
        </w:numPr>
        <w:jc w:val="both"/>
        <w:rPr>
          <w:rFonts w:ascii="Verdana" w:hAnsi="Verdana"/>
          <w:lang w:val="en-GB"/>
        </w:rPr>
      </w:pPr>
      <w:bookmarkStart w:id="5" w:name="OLE_LINK5"/>
      <w:bookmarkStart w:id="6" w:name="OLE_LINK6"/>
      <w:r w:rsidRPr="001C056A">
        <w:rPr>
          <w:rFonts w:ascii="Verdana" w:hAnsi="Verdana"/>
          <w:lang w:val="en-GB"/>
        </w:rPr>
        <w:t xml:space="preserve">To request UNHCR to continue strengthening </w:t>
      </w:r>
      <w:r>
        <w:rPr>
          <w:rFonts w:ascii="Verdana" w:hAnsi="Verdana"/>
          <w:lang w:val="en-GB"/>
        </w:rPr>
        <w:t>protection procedures, at the operative level, focused on the best interest of girls, boys and adolescents, especially with regards to refugees with specific profiles of vulnerability.</w:t>
      </w:r>
      <w:r w:rsidR="00073849">
        <w:rPr>
          <w:rFonts w:ascii="Verdana" w:hAnsi="Verdana"/>
          <w:lang w:val="en-GB"/>
        </w:rPr>
        <w:t xml:space="preserve"> UNHCR highlighted its commitment to support such capacity building processes. </w:t>
      </w:r>
    </w:p>
    <w:p w14:paraId="4E2458F2" w14:textId="77777777" w:rsidR="00073849" w:rsidRDefault="00073849" w:rsidP="00073849">
      <w:pPr>
        <w:pStyle w:val="ListParagraph"/>
        <w:ind w:left="1080"/>
        <w:jc w:val="both"/>
        <w:rPr>
          <w:rFonts w:ascii="Verdana" w:hAnsi="Verdana"/>
          <w:lang w:val="en-GB"/>
        </w:rPr>
      </w:pPr>
    </w:p>
    <w:bookmarkEnd w:id="5"/>
    <w:bookmarkEnd w:id="6"/>
    <w:p w14:paraId="64B4280C" w14:textId="14196178" w:rsidR="001C056A" w:rsidRPr="000E7FA8" w:rsidRDefault="004F4F3E" w:rsidP="001C056A">
      <w:pPr>
        <w:pStyle w:val="ListParagraph"/>
        <w:numPr>
          <w:ilvl w:val="0"/>
          <w:numId w:val="4"/>
        </w:num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Carry out a compilation of best practices and a map of specialized actors and services relate to the protection and assistance of migrant girls, boys and adolescents with the support from IOM.</w:t>
      </w:r>
    </w:p>
    <w:sectPr w:rsidR="001C056A" w:rsidRPr="000E7FA8" w:rsidSect="00A74BB7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altName w:val="Copperplate Light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6F7D"/>
    <w:multiLevelType w:val="hybridMultilevel"/>
    <w:tmpl w:val="C750FAB2"/>
    <w:lvl w:ilvl="0" w:tplc="4BB24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65AF5"/>
    <w:multiLevelType w:val="hybridMultilevel"/>
    <w:tmpl w:val="599ACEB8"/>
    <w:lvl w:ilvl="0" w:tplc="D740651C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BE2B88"/>
    <w:multiLevelType w:val="hybridMultilevel"/>
    <w:tmpl w:val="00F4E8B4"/>
    <w:lvl w:ilvl="0" w:tplc="04C2F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E63117"/>
    <w:multiLevelType w:val="hybridMultilevel"/>
    <w:tmpl w:val="17FC60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DA"/>
    <w:rsid w:val="0000795C"/>
    <w:rsid w:val="000233A4"/>
    <w:rsid w:val="00023477"/>
    <w:rsid w:val="000440C5"/>
    <w:rsid w:val="00046ED8"/>
    <w:rsid w:val="00061D14"/>
    <w:rsid w:val="00063ACB"/>
    <w:rsid w:val="000708D6"/>
    <w:rsid w:val="00073849"/>
    <w:rsid w:val="000806A5"/>
    <w:rsid w:val="00085BE2"/>
    <w:rsid w:val="0009257B"/>
    <w:rsid w:val="000930FE"/>
    <w:rsid w:val="000D16DF"/>
    <w:rsid w:val="000D6095"/>
    <w:rsid w:val="000D6CA0"/>
    <w:rsid w:val="000E7FA8"/>
    <w:rsid w:val="00111150"/>
    <w:rsid w:val="00124EF0"/>
    <w:rsid w:val="0013175D"/>
    <w:rsid w:val="001325E6"/>
    <w:rsid w:val="001507DD"/>
    <w:rsid w:val="0016509D"/>
    <w:rsid w:val="0017450B"/>
    <w:rsid w:val="001A1DAC"/>
    <w:rsid w:val="001B3FB5"/>
    <w:rsid w:val="001B5FF2"/>
    <w:rsid w:val="001C056A"/>
    <w:rsid w:val="001C52F7"/>
    <w:rsid w:val="001F7E48"/>
    <w:rsid w:val="002108BD"/>
    <w:rsid w:val="002142E1"/>
    <w:rsid w:val="002258F8"/>
    <w:rsid w:val="00226BBD"/>
    <w:rsid w:val="002357CB"/>
    <w:rsid w:val="00246B04"/>
    <w:rsid w:val="00274A61"/>
    <w:rsid w:val="002A0BB7"/>
    <w:rsid w:val="002A5DBE"/>
    <w:rsid w:val="002B68B2"/>
    <w:rsid w:val="002D7883"/>
    <w:rsid w:val="00300F1F"/>
    <w:rsid w:val="0034017E"/>
    <w:rsid w:val="00366352"/>
    <w:rsid w:val="0036695C"/>
    <w:rsid w:val="003712E2"/>
    <w:rsid w:val="00374F08"/>
    <w:rsid w:val="003937D3"/>
    <w:rsid w:val="00395D44"/>
    <w:rsid w:val="00397168"/>
    <w:rsid w:val="003A1B58"/>
    <w:rsid w:val="003A3966"/>
    <w:rsid w:val="003B247C"/>
    <w:rsid w:val="003B34E3"/>
    <w:rsid w:val="003C6C2B"/>
    <w:rsid w:val="003E2863"/>
    <w:rsid w:val="00406E60"/>
    <w:rsid w:val="004217BA"/>
    <w:rsid w:val="004220A7"/>
    <w:rsid w:val="00435100"/>
    <w:rsid w:val="00444E22"/>
    <w:rsid w:val="004569EF"/>
    <w:rsid w:val="0048256C"/>
    <w:rsid w:val="0048325D"/>
    <w:rsid w:val="00487E80"/>
    <w:rsid w:val="004953E0"/>
    <w:rsid w:val="004969AE"/>
    <w:rsid w:val="004B6710"/>
    <w:rsid w:val="004C4180"/>
    <w:rsid w:val="004E1839"/>
    <w:rsid w:val="004E7F2E"/>
    <w:rsid w:val="004F4F3E"/>
    <w:rsid w:val="004F79F1"/>
    <w:rsid w:val="00501980"/>
    <w:rsid w:val="00510ED9"/>
    <w:rsid w:val="0051276E"/>
    <w:rsid w:val="0051353D"/>
    <w:rsid w:val="005140E8"/>
    <w:rsid w:val="00526799"/>
    <w:rsid w:val="00526FF8"/>
    <w:rsid w:val="00537E91"/>
    <w:rsid w:val="005529C6"/>
    <w:rsid w:val="005679D5"/>
    <w:rsid w:val="00594E20"/>
    <w:rsid w:val="005A3B79"/>
    <w:rsid w:val="005B7132"/>
    <w:rsid w:val="005C45E9"/>
    <w:rsid w:val="005E3DD1"/>
    <w:rsid w:val="00601F8F"/>
    <w:rsid w:val="00604E53"/>
    <w:rsid w:val="00611404"/>
    <w:rsid w:val="006119DC"/>
    <w:rsid w:val="00611AC4"/>
    <w:rsid w:val="0061320C"/>
    <w:rsid w:val="006220FA"/>
    <w:rsid w:val="006957EB"/>
    <w:rsid w:val="006A0DAE"/>
    <w:rsid w:val="006B6336"/>
    <w:rsid w:val="006C0CD4"/>
    <w:rsid w:val="006C4CBD"/>
    <w:rsid w:val="006D3252"/>
    <w:rsid w:val="006E7271"/>
    <w:rsid w:val="00714BDD"/>
    <w:rsid w:val="007274FA"/>
    <w:rsid w:val="00734B47"/>
    <w:rsid w:val="00752C1F"/>
    <w:rsid w:val="0076652B"/>
    <w:rsid w:val="00781D47"/>
    <w:rsid w:val="007826D4"/>
    <w:rsid w:val="00782AFB"/>
    <w:rsid w:val="007977FE"/>
    <w:rsid w:val="007B1B19"/>
    <w:rsid w:val="007B7363"/>
    <w:rsid w:val="007E7EF9"/>
    <w:rsid w:val="0080780F"/>
    <w:rsid w:val="008173EF"/>
    <w:rsid w:val="008374E6"/>
    <w:rsid w:val="008431C9"/>
    <w:rsid w:val="00871450"/>
    <w:rsid w:val="00892786"/>
    <w:rsid w:val="008961FA"/>
    <w:rsid w:val="008A30B7"/>
    <w:rsid w:val="008B6E8A"/>
    <w:rsid w:val="008D5F9A"/>
    <w:rsid w:val="008E7A8B"/>
    <w:rsid w:val="008F10CC"/>
    <w:rsid w:val="008F3B3C"/>
    <w:rsid w:val="009058BD"/>
    <w:rsid w:val="00910729"/>
    <w:rsid w:val="00920634"/>
    <w:rsid w:val="009252C8"/>
    <w:rsid w:val="00930CD0"/>
    <w:rsid w:val="0093322B"/>
    <w:rsid w:val="009356D3"/>
    <w:rsid w:val="00955F70"/>
    <w:rsid w:val="00956F4A"/>
    <w:rsid w:val="009658F8"/>
    <w:rsid w:val="00994254"/>
    <w:rsid w:val="00994B27"/>
    <w:rsid w:val="009A10B0"/>
    <w:rsid w:val="009A1F72"/>
    <w:rsid w:val="009B6F92"/>
    <w:rsid w:val="009C61D0"/>
    <w:rsid w:val="009C636B"/>
    <w:rsid w:val="009D044C"/>
    <w:rsid w:val="009E6199"/>
    <w:rsid w:val="009F549F"/>
    <w:rsid w:val="00A04033"/>
    <w:rsid w:val="00A374CA"/>
    <w:rsid w:val="00A55408"/>
    <w:rsid w:val="00A56A5C"/>
    <w:rsid w:val="00A63219"/>
    <w:rsid w:val="00A74135"/>
    <w:rsid w:val="00A74BB7"/>
    <w:rsid w:val="00A85626"/>
    <w:rsid w:val="00A90C65"/>
    <w:rsid w:val="00AA0F7F"/>
    <w:rsid w:val="00AA37BC"/>
    <w:rsid w:val="00AA4600"/>
    <w:rsid w:val="00AD5404"/>
    <w:rsid w:val="00AE378C"/>
    <w:rsid w:val="00B032EB"/>
    <w:rsid w:val="00B15FFD"/>
    <w:rsid w:val="00B31C8C"/>
    <w:rsid w:val="00B43964"/>
    <w:rsid w:val="00B43A4C"/>
    <w:rsid w:val="00B475B2"/>
    <w:rsid w:val="00B83D2D"/>
    <w:rsid w:val="00B868CF"/>
    <w:rsid w:val="00BA3785"/>
    <w:rsid w:val="00BC1A28"/>
    <w:rsid w:val="00BD6A1A"/>
    <w:rsid w:val="00BE5F2F"/>
    <w:rsid w:val="00C40E7F"/>
    <w:rsid w:val="00C618E7"/>
    <w:rsid w:val="00C623EE"/>
    <w:rsid w:val="00C74A90"/>
    <w:rsid w:val="00C853EF"/>
    <w:rsid w:val="00C909D6"/>
    <w:rsid w:val="00C91DCE"/>
    <w:rsid w:val="00CA201A"/>
    <w:rsid w:val="00CD5E3D"/>
    <w:rsid w:val="00CE10A0"/>
    <w:rsid w:val="00CE58A6"/>
    <w:rsid w:val="00D03944"/>
    <w:rsid w:val="00D119F0"/>
    <w:rsid w:val="00D1468A"/>
    <w:rsid w:val="00D16685"/>
    <w:rsid w:val="00D217D1"/>
    <w:rsid w:val="00D3067F"/>
    <w:rsid w:val="00D40BDA"/>
    <w:rsid w:val="00D4319D"/>
    <w:rsid w:val="00D5713B"/>
    <w:rsid w:val="00D63D2A"/>
    <w:rsid w:val="00DA14F4"/>
    <w:rsid w:val="00DA45D0"/>
    <w:rsid w:val="00DA585E"/>
    <w:rsid w:val="00DE3CF2"/>
    <w:rsid w:val="00DF0A16"/>
    <w:rsid w:val="00E06B1F"/>
    <w:rsid w:val="00E06D61"/>
    <w:rsid w:val="00E139B5"/>
    <w:rsid w:val="00E26CBD"/>
    <w:rsid w:val="00E3094B"/>
    <w:rsid w:val="00E46568"/>
    <w:rsid w:val="00E47595"/>
    <w:rsid w:val="00E53CA7"/>
    <w:rsid w:val="00E90B9B"/>
    <w:rsid w:val="00E91CEF"/>
    <w:rsid w:val="00EB7754"/>
    <w:rsid w:val="00EE651C"/>
    <w:rsid w:val="00F103FC"/>
    <w:rsid w:val="00F16C46"/>
    <w:rsid w:val="00F251B9"/>
    <w:rsid w:val="00F27B8D"/>
    <w:rsid w:val="00F531AA"/>
    <w:rsid w:val="00F578FF"/>
    <w:rsid w:val="00F85653"/>
    <w:rsid w:val="00F87014"/>
    <w:rsid w:val="00F94CE6"/>
    <w:rsid w:val="00FC0517"/>
    <w:rsid w:val="00FC30EE"/>
    <w:rsid w:val="00FC666B"/>
    <w:rsid w:val="00FE4573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404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31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MX"/>
    </w:rPr>
  </w:style>
  <w:style w:type="character" w:customStyle="1" w:styleId="HeaderChar">
    <w:name w:val="Header Char"/>
    <w:basedOn w:val="DefaultParagraphFont"/>
    <w:link w:val="Header"/>
    <w:uiPriority w:val="99"/>
    <w:rsid w:val="00F531AA"/>
    <w:rPr>
      <w:rFonts w:ascii="Times New Roman" w:eastAsia="Times New Roman" w:hAnsi="Times New Roman" w:cs="Times New Roman"/>
      <w:sz w:val="20"/>
      <w:szCs w:val="20"/>
      <w:lang w:val="es-CR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31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MX"/>
    </w:rPr>
  </w:style>
  <w:style w:type="character" w:customStyle="1" w:styleId="HeaderChar">
    <w:name w:val="Header Char"/>
    <w:basedOn w:val="DefaultParagraphFont"/>
    <w:link w:val="Header"/>
    <w:uiPriority w:val="99"/>
    <w:rsid w:val="00F531AA"/>
    <w:rPr>
      <w:rFonts w:ascii="Times New Roman" w:eastAsia="Times New Roman" w:hAnsi="Times New Roman" w:cs="Times New Roman"/>
      <w:sz w:val="20"/>
      <w:szCs w:val="20"/>
      <w:lang w:val="es-C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8B05-16E5-4F68-BBE8-1AA0B766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CHAVES Mariana</dc:creator>
  <cp:lastModifiedBy>Administrador</cp:lastModifiedBy>
  <cp:revision>24</cp:revision>
  <dcterms:created xsi:type="dcterms:W3CDTF">2017-06-19T20:09:00Z</dcterms:created>
  <dcterms:modified xsi:type="dcterms:W3CDTF">2017-06-22T17:51:00Z</dcterms:modified>
</cp:coreProperties>
</file>