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5AB3" w:rsidRDefault="00905AB3" w:rsidP="00BF38D9">
      <w:pPr>
        <w:jc w:val="center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491BE4" wp14:editId="08BFE55B">
                <wp:simplePos x="0" y="0"/>
                <wp:positionH relativeFrom="column">
                  <wp:posOffset>843915</wp:posOffset>
                </wp:positionH>
                <wp:positionV relativeFrom="paragraph">
                  <wp:posOffset>-517525</wp:posOffset>
                </wp:positionV>
                <wp:extent cx="3944620" cy="680085"/>
                <wp:effectExtent l="0" t="0" r="0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680085"/>
                          <a:chOff x="3012" y="698"/>
                          <a:chExt cx="6687" cy="1260"/>
                        </a:xfrm>
                      </wpg:grpSpPr>
                      <pic:pic xmlns:pic="http://schemas.openxmlformats.org/drawingml/2006/picture">
                        <pic:nvPicPr>
                          <pic:cNvPr id="4" name="Imagen 1" descr="CR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814"/>
                            <a:ext cx="3219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" y="698"/>
                            <a:ext cx="125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6.45pt;margin-top:-40.75pt;width:310.6pt;height:53.55pt;z-index:251659264" coordorigin="3012,698" coordsize="6687,12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CRM Logo" style="position:absolute;left:6480;top:814;width:3219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NLa/EAAAA2gAAAA8AAABkcnMvZG93bnJldi54bWxEj0FrAjEUhO8F/0N4hd5qtiKlXY2iglLp&#10;Sbug3p6b525w87Ikqbv9902h4HGYmW+Y6by3jbiRD8axgpdhBoK4dNpwpaD4Wj+/gQgRWWPjmBT8&#10;UID5bPAwxVy7jnd028dKJAiHHBXUMba5lKGsyWIYupY4eRfnLcYkfSW1xy7BbSNHWfYqLRpOCzW2&#10;tKqpvO6/rYLj6XBuL9vRu+l211Ux3niz3H4q9fTYLyYgIvXxHv5vf2gFY/i7km6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NLa/EAAAA2gAAAA8AAAAAAAAAAAAAAAAA&#10;nwIAAGRycy9kb3ducmV2LnhtbFBLBQYAAAAABAAEAPcAAACQAwAAAAA=&#10;">
                  <v:imagedata r:id="rId11" o:title="CRM Logo"/>
                </v:shape>
                <v:shape id="Picture 3" o:spid="_x0000_s1028" type="#_x0000_t75" alt="escudo" style="position:absolute;left:3012;top:698;width:12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qjyTCAAAA2gAAAA8AAABkcnMvZG93bnJldi54bWxEj0+LwjAUxO8LfofwhL2Ipu5hV6pRiqzi&#10;SVALXh/N6x9sXkqS1eqn3wiCx2FmfsMsVr1pxZWcbywrmE4SEMSF1Q1XCvLTZjwD4QOyxtYyKbiT&#10;h9Vy8LHAVNsbH+h6DJWIEPYpKqhD6FIpfVGTQT+xHXH0SusMhihdJbXDW4SbVn4lybc02HBcqLGj&#10;dU3F5fhnFOiH9VM3ysr7Nj+X+9H+96KzXKnPYZ/NQQTqwzv8au+0gh94Xo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6o8kwgAAANoAAAAPAAAAAAAAAAAAAAAAAJ8C&#10;AABkcnMvZG93bnJldi54bWxQSwUGAAAAAAQABAD3AAAAjgMAAAAA&#10;">
                  <v:imagedata r:id="rId12" o:title="escudo"/>
                </v:shape>
              </v:group>
            </w:pict>
          </mc:Fallback>
        </mc:AlternateContent>
      </w:r>
    </w:p>
    <w:p w:rsidR="00A7155F" w:rsidRPr="00905AB3" w:rsidRDefault="00FF1CFB" w:rsidP="0028298E">
      <w:pPr>
        <w:jc w:val="both"/>
        <w:rPr>
          <w:rFonts w:cs="Times New Roman"/>
          <w:b/>
          <w:color w:val="365F91" w:themeColor="accent1" w:themeShade="BF"/>
          <w:sz w:val="24"/>
          <w:szCs w:val="24"/>
        </w:rPr>
      </w:pPr>
      <w:r w:rsidRPr="00905AB3">
        <w:rPr>
          <w:rFonts w:cs="Times New Roman"/>
          <w:b/>
          <w:color w:val="365F91" w:themeColor="accent1" w:themeShade="BF"/>
          <w:sz w:val="24"/>
          <w:szCs w:val="24"/>
        </w:rPr>
        <w:t xml:space="preserve">Agenda </w:t>
      </w:r>
      <w:r w:rsidR="00905AB3">
        <w:rPr>
          <w:rFonts w:cs="Times New Roman"/>
          <w:b/>
          <w:color w:val="365F91" w:themeColor="accent1" w:themeShade="BF"/>
          <w:sz w:val="24"/>
          <w:szCs w:val="24"/>
        </w:rPr>
        <w:t xml:space="preserve">preliminar </w:t>
      </w:r>
      <w:r w:rsidRPr="00905AB3">
        <w:rPr>
          <w:rFonts w:cs="Times New Roman"/>
          <w:b/>
          <w:color w:val="365F91" w:themeColor="accent1" w:themeShade="BF"/>
          <w:sz w:val="24"/>
          <w:szCs w:val="24"/>
        </w:rPr>
        <w:t>para la v</w:t>
      </w:r>
      <w:r w:rsidR="00A7155F" w:rsidRPr="00905AB3">
        <w:rPr>
          <w:rFonts w:cs="Times New Roman"/>
          <w:b/>
          <w:color w:val="365F91" w:themeColor="accent1" w:themeShade="BF"/>
          <w:sz w:val="24"/>
          <w:szCs w:val="24"/>
        </w:rPr>
        <w:t xml:space="preserve">alidación de los </w:t>
      </w:r>
      <w:r w:rsidRPr="00905AB3">
        <w:rPr>
          <w:rFonts w:cs="Times New Roman"/>
          <w:b/>
          <w:color w:val="365F91" w:themeColor="accent1" w:themeShade="BF"/>
          <w:sz w:val="24"/>
          <w:szCs w:val="24"/>
        </w:rPr>
        <w:t>siguientes documentos en versión b</w:t>
      </w:r>
      <w:r w:rsidR="00A7155F" w:rsidRPr="00905AB3">
        <w:rPr>
          <w:rFonts w:cs="Times New Roman"/>
          <w:b/>
          <w:color w:val="365F91" w:themeColor="accent1" w:themeShade="BF"/>
          <w:sz w:val="24"/>
          <w:szCs w:val="24"/>
        </w:rPr>
        <w:t>orrador</w:t>
      </w:r>
      <w:r w:rsidR="00905AB3">
        <w:rPr>
          <w:rFonts w:cs="Times New Roman"/>
          <w:b/>
          <w:color w:val="365F91" w:themeColor="accent1" w:themeShade="BF"/>
          <w:sz w:val="24"/>
          <w:szCs w:val="24"/>
        </w:rPr>
        <w:t>:</w:t>
      </w:r>
    </w:p>
    <w:p w:rsidR="0028298E" w:rsidRPr="0028298E" w:rsidRDefault="008679EE" w:rsidP="002829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</w:rPr>
      </w:pPr>
      <w:r w:rsidRPr="0028298E">
        <w:rPr>
          <w:rFonts w:cs="Times New Roman"/>
        </w:rPr>
        <w:t>“Manual Regional de Actuación para la Protección Integral de la Niñez y Adolescencia en el contexto de la Migración”</w:t>
      </w:r>
      <w:r w:rsidR="00A7155F" w:rsidRPr="0028298E">
        <w:rPr>
          <w:rFonts w:cs="Times New Roman"/>
        </w:rPr>
        <w:t xml:space="preserve"> </w:t>
      </w:r>
    </w:p>
    <w:p w:rsidR="0028298E" w:rsidRPr="0028298E" w:rsidRDefault="0028298E" w:rsidP="0028298E">
      <w:pPr>
        <w:pStyle w:val="ListParagraph"/>
        <w:spacing w:after="0" w:line="240" w:lineRule="auto"/>
        <w:jc w:val="both"/>
        <w:rPr>
          <w:rFonts w:eastAsia="Times New Roman" w:cs="Times New Roman"/>
          <w:iCs/>
        </w:rPr>
      </w:pPr>
    </w:p>
    <w:p w:rsidR="00A7155F" w:rsidRPr="0028298E" w:rsidRDefault="00BF38D9" w:rsidP="002829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</w:rPr>
      </w:pPr>
      <w:r w:rsidRPr="0028298E">
        <w:rPr>
          <w:rFonts w:eastAsia="Times New Roman" w:cs="Times New Roman"/>
          <w:iCs/>
        </w:rPr>
        <w:t>“</w:t>
      </w:r>
      <w:r w:rsidR="00A7155F" w:rsidRPr="0028298E">
        <w:rPr>
          <w:rFonts w:eastAsia="Times New Roman" w:cs="Times New Roman"/>
          <w:iCs/>
        </w:rPr>
        <w:t>Estándares de protección consular para niños, niñas y adolescentes migrantes y/o en necesidad de protección internacional no acompañados y separados</w:t>
      </w:r>
      <w:r w:rsidRPr="0028298E">
        <w:rPr>
          <w:rFonts w:eastAsia="Times New Roman" w:cs="Times New Roman"/>
          <w:iCs/>
        </w:rPr>
        <w:t>”</w:t>
      </w:r>
      <w:r w:rsidR="00A7155F" w:rsidRPr="0028298E">
        <w:rPr>
          <w:rFonts w:eastAsia="Times New Roman" w:cs="Times New Roman"/>
          <w:iCs/>
        </w:rPr>
        <w:t xml:space="preserve"> </w:t>
      </w:r>
      <w:r w:rsidR="00D83AF2" w:rsidRPr="0028298E">
        <w:rPr>
          <w:rFonts w:eastAsia="Times New Roman" w:cs="Times New Roman"/>
          <w:iCs/>
        </w:rPr>
        <w:t xml:space="preserve">                                             </w:t>
      </w:r>
    </w:p>
    <w:p w:rsidR="00A7155F" w:rsidRPr="000636F4" w:rsidRDefault="00A7155F" w:rsidP="0028298E">
      <w:pPr>
        <w:spacing w:after="0" w:line="240" w:lineRule="auto"/>
        <w:jc w:val="both"/>
        <w:rPr>
          <w:rFonts w:eastAsia="Times New Roman" w:cs="Times New Roman"/>
          <w:iCs/>
        </w:rPr>
      </w:pPr>
    </w:p>
    <w:p w:rsidR="00A7155F" w:rsidRPr="000636F4" w:rsidRDefault="00BF38D9" w:rsidP="002829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iCs/>
        </w:rPr>
      </w:pPr>
      <w:r w:rsidRPr="000636F4">
        <w:rPr>
          <w:rFonts w:eastAsia="Times New Roman" w:cs="Times New Roman"/>
          <w:iCs/>
        </w:rPr>
        <w:t>“</w:t>
      </w:r>
      <w:r w:rsidR="00A7155F" w:rsidRPr="000636F4">
        <w:rPr>
          <w:rFonts w:eastAsia="Times New Roman" w:cs="Times New Roman"/>
          <w:iCs/>
        </w:rPr>
        <w:t>Indicadores Comunes para el Registro de Niñas, Niños y Adolescentes Migrantes no Acompañados o Separados en la Actuación Consular de los Países Miembros de la Conferencia Regional sobre Migración</w:t>
      </w:r>
      <w:r w:rsidRPr="000636F4">
        <w:rPr>
          <w:rFonts w:eastAsia="Times New Roman" w:cs="Times New Roman"/>
          <w:iCs/>
        </w:rPr>
        <w:t>”</w:t>
      </w:r>
      <w:r w:rsidR="00443E58" w:rsidRPr="000636F4">
        <w:rPr>
          <w:rFonts w:eastAsia="Times New Roman" w:cs="Times New Roman"/>
          <w:iCs/>
        </w:rPr>
        <w:t xml:space="preserve"> </w:t>
      </w:r>
    </w:p>
    <w:p w:rsidR="00A7155F" w:rsidRPr="00905AB3" w:rsidRDefault="00A7155F" w:rsidP="008679EE">
      <w:pPr>
        <w:jc w:val="center"/>
        <w:rPr>
          <w:rFonts w:cs="Times New Roman"/>
          <w:b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384"/>
        <w:gridCol w:w="5024"/>
        <w:gridCol w:w="2700"/>
      </w:tblGrid>
      <w:tr w:rsidR="00B4351F" w:rsidRPr="00905AB3" w:rsidTr="00E857ED">
        <w:tc>
          <w:tcPr>
            <w:tcW w:w="1384" w:type="dxa"/>
            <w:shd w:val="clear" w:color="auto" w:fill="313B90"/>
          </w:tcPr>
          <w:p w:rsidR="00800747" w:rsidRPr="00905AB3" w:rsidRDefault="00CA390C">
            <w:pPr>
              <w:rPr>
                <w:rFonts w:cs="Times New Roman"/>
                <w:b/>
              </w:rPr>
            </w:pPr>
            <w:r w:rsidRPr="00905AB3">
              <w:rPr>
                <w:rFonts w:cs="Times New Roman"/>
                <w:b/>
              </w:rPr>
              <w:t xml:space="preserve"> </w:t>
            </w:r>
          </w:p>
          <w:p w:rsidR="00B4351F" w:rsidRPr="00905AB3" w:rsidRDefault="00CA390C">
            <w:pPr>
              <w:rPr>
                <w:rFonts w:cs="Times New Roman"/>
                <w:highlight w:val="lightGray"/>
              </w:rPr>
            </w:pPr>
            <w:r w:rsidRPr="00905AB3">
              <w:rPr>
                <w:rFonts w:cs="Times New Roman"/>
                <w:b/>
                <w:color w:val="FFFFFF" w:themeColor="background1"/>
              </w:rPr>
              <w:t>Día 1</w:t>
            </w:r>
          </w:p>
        </w:tc>
        <w:tc>
          <w:tcPr>
            <w:tcW w:w="5024" w:type="dxa"/>
            <w:shd w:val="clear" w:color="auto" w:fill="313B90"/>
          </w:tcPr>
          <w:p w:rsidR="00800747" w:rsidRPr="00905AB3" w:rsidRDefault="00800747" w:rsidP="00800747">
            <w:pPr>
              <w:rPr>
                <w:rFonts w:cs="Times New Roman"/>
                <w:color w:val="365F91" w:themeColor="accent1" w:themeShade="BF"/>
              </w:rPr>
            </w:pPr>
          </w:p>
          <w:p w:rsidR="00B4351F" w:rsidRPr="00905AB3" w:rsidRDefault="00800747" w:rsidP="0080074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905AB3">
              <w:rPr>
                <w:rFonts w:cs="Times New Roman"/>
                <w:color w:val="365F91" w:themeColor="accent1" w:themeShade="BF"/>
              </w:rPr>
              <w:t>“</w:t>
            </w:r>
            <w:r w:rsidRPr="00905AB3">
              <w:rPr>
                <w:rFonts w:cs="Times New Roman"/>
                <w:b/>
                <w:color w:val="FFFFFF" w:themeColor="background1"/>
              </w:rPr>
              <w:t xml:space="preserve">Manual Regional de Actuación para la Protección Integral de la Niñez y Adolescencia </w:t>
            </w:r>
            <w:r w:rsidR="0028298E">
              <w:rPr>
                <w:rFonts w:cs="Times New Roman"/>
                <w:b/>
                <w:color w:val="FFFFFF" w:themeColor="background1"/>
              </w:rPr>
              <w:t>en el contexto de la Migración</w:t>
            </w:r>
          </w:p>
          <w:p w:rsidR="00800747" w:rsidRPr="00905AB3" w:rsidRDefault="00800747" w:rsidP="00800747">
            <w:pPr>
              <w:jc w:val="center"/>
              <w:rPr>
                <w:rFonts w:cs="Times New Roman"/>
                <w:highlight w:val="lightGray"/>
              </w:rPr>
            </w:pPr>
          </w:p>
        </w:tc>
        <w:tc>
          <w:tcPr>
            <w:tcW w:w="2700" w:type="dxa"/>
            <w:shd w:val="clear" w:color="auto" w:fill="313B90"/>
          </w:tcPr>
          <w:p w:rsidR="00B4351F" w:rsidRPr="00905AB3" w:rsidRDefault="00B4351F">
            <w:pPr>
              <w:rPr>
                <w:rFonts w:cs="Times New Roman"/>
                <w:highlight w:val="lightGray"/>
              </w:rPr>
            </w:pPr>
          </w:p>
          <w:p w:rsidR="00800747" w:rsidRPr="00905AB3" w:rsidRDefault="00800747" w:rsidP="00800747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905AB3">
              <w:rPr>
                <w:rFonts w:cs="Times New Roman"/>
                <w:b/>
                <w:color w:val="FFFFFF" w:themeColor="background1"/>
              </w:rPr>
              <w:t>Realizado por</w:t>
            </w:r>
            <w:r w:rsidRPr="00905AB3">
              <w:rPr>
                <w:rFonts w:cs="Times New Roman"/>
                <w:color w:val="FFFFFF" w:themeColor="background1"/>
              </w:rPr>
              <w:t xml:space="preserve"> </w:t>
            </w:r>
            <w:r w:rsidRPr="00905AB3">
              <w:rPr>
                <w:rFonts w:cs="Times New Roman"/>
                <w:b/>
                <w:color w:val="FFFFFF" w:themeColor="background1"/>
              </w:rPr>
              <w:t>OIM</w:t>
            </w:r>
          </w:p>
          <w:p w:rsidR="00800747" w:rsidRPr="00905AB3" w:rsidRDefault="00800747">
            <w:pPr>
              <w:rPr>
                <w:rFonts w:cs="Times New Roman"/>
                <w:highlight w:val="lightGray"/>
              </w:rPr>
            </w:pPr>
          </w:p>
        </w:tc>
      </w:tr>
      <w:tr w:rsidR="001E58B7" w:rsidRPr="00905AB3" w:rsidTr="003F12F9">
        <w:tc>
          <w:tcPr>
            <w:tcW w:w="138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 xml:space="preserve">8:00- 8:30 </w:t>
            </w:r>
          </w:p>
        </w:tc>
        <w:tc>
          <w:tcPr>
            <w:tcW w:w="502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Inauguración del evento</w:t>
            </w:r>
          </w:p>
        </w:tc>
        <w:tc>
          <w:tcPr>
            <w:tcW w:w="2700" w:type="dxa"/>
          </w:tcPr>
          <w:p w:rsidR="001E58B7" w:rsidRPr="00905AB3" w:rsidRDefault="00B4351F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Gobiernos de SLV y Honduras</w:t>
            </w:r>
            <w:r w:rsidR="00CA390C" w:rsidRPr="00905AB3">
              <w:rPr>
                <w:rFonts w:cs="Times New Roman"/>
              </w:rPr>
              <w:t xml:space="preserve"> </w:t>
            </w:r>
          </w:p>
        </w:tc>
      </w:tr>
      <w:tr w:rsidR="001E58B7" w:rsidRPr="00905AB3" w:rsidTr="003F12F9">
        <w:tc>
          <w:tcPr>
            <w:tcW w:w="138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 xml:space="preserve">8:30- 9:00 </w:t>
            </w:r>
          </w:p>
        </w:tc>
        <w:tc>
          <w:tcPr>
            <w:tcW w:w="502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Presentación de participantes</w:t>
            </w:r>
            <w:r w:rsidR="00CA390C" w:rsidRPr="00905AB3">
              <w:rPr>
                <w:rFonts w:cs="Times New Roman"/>
              </w:rPr>
              <w:t>, Objetivos Generales  del Taller, Expectativas y D</w:t>
            </w:r>
            <w:r w:rsidRPr="00905AB3">
              <w:rPr>
                <w:rFonts w:cs="Times New Roman"/>
              </w:rPr>
              <w:t>escripción de la agenda</w:t>
            </w:r>
          </w:p>
        </w:tc>
        <w:tc>
          <w:tcPr>
            <w:tcW w:w="2700" w:type="dxa"/>
          </w:tcPr>
          <w:p w:rsidR="001E58B7" w:rsidRPr="00905AB3" w:rsidRDefault="00CA390C" w:rsidP="003F12F9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Secretaría Té</w:t>
            </w:r>
            <w:r w:rsidR="00B4351F" w:rsidRPr="00905AB3">
              <w:rPr>
                <w:rFonts w:cs="Times New Roman"/>
              </w:rPr>
              <w:t>cnica</w:t>
            </w:r>
          </w:p>
        </w:tc>
      </w:tr>
      <w:tr w:rsidR="001E58B7" w:rsidRPr="00905AB3" w:rsidTr="003F12F9">
        <w:tc>
          <w:tcPr>
            <w:tcW w:w="138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9:00- 10:00</w:t>
            </w:r>
          </w:p>
        </w:tc>
        <w:tc>
          <w:tcPr>
            <w:tcW w:w="502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Antecedentes y presentación del Bo</w:t>
            </w:r>
            <w:r w:rsidR="00CA390C" w:rsidRPr="00905AB3">
              <w:rPr>
                <w:rFonts w:cs="Times New Roman"/>
              </w:rPr>
              <w:t>rrador de Manual de Protección</w:t>
            </w:r>
          </w:p>
        </w:tc>
        <w:tc>
          <w:tcPr>
            <w:tcW w:w="2700" w:type="dxa"/>
          </w:tcPr>
          <w:p w:rsidR="001E58B7" w:rsidRPr="00905AB3" w:rsidRDefault="004C7000" w:rsidP="004C7000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 xml:space="preserve">Consultor: </w:t>
            </w:r>
            <w:r w:rsidR="008679EE" w:rsidRPr="00905AB3">
              <w:rPr>
                <w:rFonts w:cs="Times New Roman"/>
              </w:rPr>
              <w:t>naturaleza, alcance y enfoques del documento borrador</w:t>
            </w:r>
          </w:p>
        </w:tc>
      </w:tr>
      <w:tr w:rsidR="001E58B7" w:rsidRPr="00905AB3" w:rsidTr="003F12F9">
        <w:tc>
          <w:tcPr>
            <w:tcW w:w="138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10:00- 10:30</w:t>
            </w:r>
          </w:p>
        </w:tc>
        <w:tc>
          <w:tcPr>
            <w:tcW w:w="5024" w:type="dxa"/>
          </w:tcPr>
          <w:p w:rsidR="001E58B7" w:rsidRPr="00905AB3" w:rsidRDefault="001E58B7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Receso</w:t>
            </w:r>
          </w:p>
        </w:tc>
        <w:tc>
          <w:tcPr>
            <w:tcW w:w="2700" w:type="dxa"/>
          </w:tcPr>
          <w:p w:rsidR="001E58B7" w:rsidRPr="00905AB3" w:rsidRDefault="001E58B7">
            <w:pPr>
              <w:rPr>
                <w:rFonts w:cs="Times New Roman"/>
              </w:rPr>
            </w:pPr>
          </w:p>
        </w:tc>
      </w:tr>
      <w:tr w:rsidR="001E58B7" w:rsidRPr="00905AB3" w:rsidTr="003F12F9">
        <w:tc>
          <w:tcPr>
            <w:tcW w:w="1384" w:type="dxa"/>
          </w:tcPr>
          <w:p w:rsidR="001E58B7" w:rsidRPr="00905AB3" w:rsidRDefault="00B76AD5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10:30-</w:t>
            </w:r>
            <w:r w:rsidR="00606A02" w:rsidRPr="00905AB3">
              <w:rPr>
                <w:rFonts w:cs="Times New Roman"/>
              </w:rPr>
              <w:t>11:30</w:t>
            </w:r>
          </w:p>
        </w:tc>
        <w:tc>
          <w:tcPr>
            <w:tcW w:w="5024" w:type="dxa"/>
          </w:tcPr>
          <w:p w:rsidR="001E58B7" w:rsidRPr="00905AB3" w:rsidRDefault="00B4351F">
            <w:pPr>
              <w:rPr>
                <w:rFonts w:cs="Times New Roman"/>
              </w:rPr>
            </w:pPr>
            <w:r w:rsidRPr="00905AB3">
              <w:rPr>
                <w:rFonts w:cs="Times New Roman"/>
                <w:b/>
              </w:rPr>
              <w:t>Sesión 1:</w:t>
            </w:r>
            <w:r w:rsidRPr="00905AB3">
              <w:rPr>
                <w:rFonts w:cs="Times New Roman"/>
              </w:rPr>
              <w:t xml:space="preserve"> </w:t>
            </w:r>
            <w:r w:rsidR="00606A02" w:rsidRPr="00905AB3">
              <w:rPr>
                <w:rFonts w:cs="Times New Roman"/>
              </w:rPr>
              <w:t xml:space="preserve">Análisis Situacional –avances y retos en </w:t>
            </w:r>
            <w:r w:rsidR="008679EE" w:rsidRPr="00905AB3">
              <w:rPr>
                <w:rFonts w:cs="Times New Roman"/>
              </w:rPr>
              <w:t>las acciones de protección y análisis de enfoques consignados en el documento borrador</w:t>
            </w:r>
          </w:p>
          <w:p w:rsidR="001E58B7" w:rsidRPr="00905AB3" w:rsidRDefault="001E58B7" w:rsidP="006F1F8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1E58B7" w:rsidRPr="00905AB3" w:rsidRDefault="00606A02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Trabajo en grupos por país</w:t>
            </w:r>
            <w:r w:rsidR="008679EE" w:rsidRPr="00905AB3">
              <w:rPr>
                <w:rFonts w:cs="Times New Roman"/>
                <w:lang w:val="es-ES"/>
              </w:rPr>
              <w:t xml:space="preserve">, </w:t>
            </w:r>
            <w:proofErr w:type="spellStart"/>
            <w:r w:rsidR="008679EE" w:rsidRPr="00905AB3">
              <w:rPr>
                <w:rFonts w:cs="Times New Roman"/>
                <w:lang w:val="es-ES"/>
              </w:rPr>
              <w:t>ONG</w:t>
            </w:r>
            <w:r w:rsidR="007B1724" w:rsidRPr="00905AB3">
              <w:rPr>
                <w:rFonts w:cs="Times New Roman"/>
                <w:lang w:val="es-ES"/>
              </w:rPr>
              <w:t>’</w:t>
            </w:r>
            <w:r w:rsidR="008679EE" w:rsidRPr="00905AB3">
              <w:rPr>
                <w:rFonts w:cs="Times New Roman"/>
                <w:lang w:val="es-ES"/>
              </w:rPr>
              <w:t>s</w:t>
            </w:r>
            <w:proofErr w:type="spellEnd"/>
            <w:r w:rsidR="008679EE" w:rsidRPr="00905AB3">
              <w:rPr>
                <w:rFonts w:cs="Times New Roman"/>
                <w:lang w:val="es-ES"/>
              </w:rPr>
              <w:t xml:space="preserve"> y </w:t>
            </w:r>
            <w:proofErr w:type="spellStart"/>
            <w:r w:rsidR="008679EE" w:rsidRPr="00905AB3">
              <w:rPr>
                <w:rFonts w:cs="Times New Roman"/>
                <w:lang w:val="es-ES"/>
              </w:rPr>
              <w:t>OIs</w:t>
            </w:r>
            <w:proofErr w:type="spellEnd"/>
            <w:r w:rsidR="008679EE" w:rsidRPr="00905AB3">
              <w:rPr>
                <w:rFonts w:cs="Times New Roman"/>
                <w:lang w:val="es-ES"/>
              </w:rPr>
              <w:t>.</w:t>
            </w:r>
          </w:p>
        </w:tc>
      </w:tr>
      <w:tr w:rsidR="00606A02" w:rsidRPr="00905AB3" w:rsidTr="003F12F9">
        <w:tc>
          <w:tcPr>
            <w:tcW w:w="1384" w:type="dxa"/>
          </w:tcPr>
          <w:p w:rsidR="00606A02" w:rsidRPr="00905AB3" w:rsidRDefault="00606A02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>11:30-12:30</w:t>
            </w:r>
          </w:p>
        </w:tc>
        <w:tc>
          <w:tcPr>
            <w:tcW w:w="5024" w:type="dxa"/>
          </w:tcPr>
          <w:p w:rsidR="00606A02" w:rsidRPr="00905AB3" w:rsidRDefault="00606A02">
            <w:pPr>
              <w:rPr>
                <w:rFonts w:cs="Times New Roman"/>
                <w:b/>
              </w:rPr>
            </w:pPr>
            <w:r w:rsidRPr="00905AB3">
              <w:rPr>
                <w:rFonts w:cs="Times New Roman"/>
                <w:b/>
              </w:rPr>
              <w:t xml:space="preserve">Sesión 2: </w:t>
            </w:r>
            <w:r w:rsidRPr="00905AB3">
              <w:rPr>
                <w:rFonts w:cs="Times New Roman"/>
              </w:rPr>
              <w:t>Análisis concreto sobre las acciones propuestas</w:t>
            </w:r>
            <w:r w:rsidRPr="00905AB3">
              <w:rPr>
                <w:rFonts w:cs="Times New Roman"/>
                <w:b/>
              </w:rPr>
              <w:t xml:space="preserve"> </w:t>
            </w:r>
          </w:p>
          <w:p w:rsidR="00606A02" w:rsidRPr="00905AB3" w:rsidRDefault="00606A02">
            <w:pPr>
              <w:rPr>
                <w:rFonts w:cs="Times New Roman"/>
                <w:b/>
              </w:rPr>
            </w:pPr>
          </w:p>
          <w:p w:rsidR="00606A02" w:rsidRPr="00905AB3" w:rsidRDefault="00606A02" w:rsidP="00606A02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 xml:space="preserve">Grupo 1: </w:t>
            </w:r>
            <w:r w:rsidR="003F12F9" w:rsidRPr="00905AB3">
              <w:rPr>
                <w:rFonts w:cs="Times New Roman"/>
              </w:rPr>
              <w:t xml:space="preserve"> </w:t>
            </w:r>
            <w:r w:rsidRPr="00905AB3">
              <w:rPr>
                <w:rFonts w:cs="Times New Roman"/>
              </w:rPr>
              <w:t>Acciones de protección antes de la partida</w:t>
            </w:r>
          </w:p>
          <w:p w:rsidR="00606A02" w:rsidRPr="00905AB3" w:rsidRDefault="00606A02" w:rsidP="00606A02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 xml:space="preserve">Grupo 2: </w:t>
            </w:r>
            <w:r w:rsidR="003F12F9" w:rsidRPr="00905AB3">
              <w:rPr>
                <w:rFonts w:cs="Times New Roman"/>
              </w:rPr>
              <w:t xml:space="preserve"> </w:t>
            </w:r>
            <w:r w:rsidRPr="00905AB3">
              <w:rPr>
                <w:rFonts w:cs="Times New Roman"/>
              </w:rPr>
              <w:t>Acciones de protección durante la detección y la recepción en país de tránsito y destino</w:t>
            </w:r>
          </w:p>
          <w:p w:rsidR="00606A02" w:rsidRPr="00905AB3" w:rsidRDefault="00606A02" w:rsidP="00606A02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 xml:space="preserve"> Grupo 3: Acciones de protección en procesos de integración</w:t>
            </w:r>
          </w:p>
          <w:p w:rsidR="00606A02" w:rsidRPr="00905AB3" w:rsidRDefault="00606A02" w:rsidP="00606A02">
            <w:pPr>
              <w:rPr>
                <w:rFonts w:cs="Times New Roman"/>
              </w:rPr>
            </w:pPr>
            <w:r w:rsidRPr="00905AB3">
              <w:rPr>
                <w:rFonts w:cs="Times New Roman"/>
              </w:rPr>
              <w:t xml:space="preserve">Grupo 4: Acciones de protección en procesos de retorno </w:t>
            </w:r>
          </w:p>
          <w:p w:rsidR="00606A02" w:rsidRPr="00905AB3" w:rsidRDefault="00606A02" w:rsidP="00606A02">
            <w:pPr>
              <w:rPr>
                <w:rFonts w:cs="Times New Roman"/>
                <w:b/>
              </w:rPr>
            </w:pPr>
            <w:r w:rsidRPr="00905AB3">
              <w:rPr>
                <w:rFonts w:cs="Times New Roman"/>
              </w:rPr>
              <w:t xml:space="preserve"> Grupo 5: Acciones de protección </w:t>
            </w:r>
            <w:r w:rsidR="00CF4C63" w:rsidRPr="00905AB3">
              <w:rPr>
                <w:rFonts w:cs="Times New Roman"/>
              </w:rPr>
              <w:t xml:space="preserve"> en procesos de </w:t>
            </w:r>
            <w:r w:rsidRPr="00905AB3">
              <w:rPr>
                <w:rFonts w:cs="Times New Roman"/>
              </w:rPr>
              <w:t>recepción y reintegración en país de origen</w:t>
            </w:r>
          </w:p>
        </w:tc>
        <w:tc>
          <w:tcPr>
            <w:tcW w:w="2700" w:type="dxa"/>
          </w:tcPr>
          <w:p w:rsidR="00606A02" w:rsidRPr="00905AB3" w:rsidRDefault="00606A02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Trabajos en grupos mixtos entre países y entre sectores</w:t>
            </w:r>
            <w:r w:rsidR="008679EE" w:rsidRPr="00905AB3">
              <w:rPr>
                <w:rFonts w:cs="Times New Roman"/>
                <w:lang w:val="es-ES"/>
              </w:rPr>
              <w:t>:</w:t>
            </w:r>
            <w:r w:rsidR="00D720B1" w:rsidRPr="00905AB3">
              <w:rPr>
                <w:rFonts w:cs="Times New Roman"/>
                <w:lang w:val="es-ES"/>
              </w:rPr>
              <w:t xml:space="preserve"> visión de acciones articuladas a nivel bilateral regional</w:t>
            </w:r>
          </w:p>
        </w:tc>
      </w:tr>
      <w:tr w:rsidR="001E58B7" w:rsidRPr="00905AB3" w:rsidTr="003F12F9">
        <w:tc>
          <w:tcPr>
            <w:tcW w:w="1384" w:type="dxa"/>
          </w:tcPr>
          <w:p w:rsidR="001E58B7" w:rsidRPr="00905AB3" w:rsidRDefault="00606A02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12:30- 13:3</w:t>
            </w:r>
            <w:r w:rsidR="00B4351F" w:rsidRPr="00905AB3">
              <w:rPr>
                <w:rFonts w:cs="Times New Roman"/>
                <w:lang w:val="es-ES"/>
              </w:rPr>
              <w:t xml:space="preserve">0 </w:t>
            </w:r>
          </w:p>
        </w:tc>
        <w:tc>
          <w:tcPr>
            <w:tcW w:w="5024" w:type="dxa"/>
          </w:tcPr>
          <w:p w:rsidR="00905AB3" w:rsidRDefault="00B4351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Almuerzo</w:t>
            </w:r>
          </w:p>
          <w:p w:rsidR="00905AB3" w:rsidRPr="00905AB3" w:rsidRDefault="00905AB3">
            <w:pPr>
              <w:rPr>
                <w:rFonts w:cs="Times New Roman"/>
                <w:lang w:val="es-ES"/>
              </w:rPr>
            </w:pPr>
          </w:p>
        </w:tc>
        <w:tc>
          <w:tcPr>
            <w:tcW w:w="2700" w:type="dxa"/>
          </w:tcPr>
          <w:p w:rsidR="001E58B7" w:rsidRPr="00905AB3" w:rsidRDefault="001E58B7">
            <w:pPr>
              <w:rPr>
                <w:rFonts w:cs="Times New Roman"/>
                <w:lang w:val="es-ES"/>
              </w:rPr>
            </w:pPr>
          </w:p>
        </w:tc>
      </w:tr>
      <w:tr w:rsidR="001E58B7" w:rsidRPr="00905AB3" w:rsidTr="003F12F9">
        <w:tc>
          <w:tcPr>
            <w:tcW w:w="1384" w:type="dxa"/>
          </w:tcPr>
          <w:p w:rsidR="001E58B7" w:rsidRPr="00905AB3" w:rsidRDefault="00606A02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13:3</w:t>
            </w:r>
            <w:r w:rsidR="00B4351F" w:rsidRPr="00905AB3">
              <w:rPr>
                <w:rFonts w:cs="Times New Roman"/>
                <w:lang w:val="es-ES"/>
              </w:rPr>
              <w:t>0-16:00</w:t>
            </w:r>
          </w:p>
        </w:tc>
        <w:tc>
          <w:tcPr>
            <w:tcW w:w="5024" w:type="dxa"/>
          </w:tcPr>
          <w:p w:rsidR="001E58B7" w:rsidRPr="00905AB3" w:rsidRDefault="00CF4C63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b/>
                <w:lang w:val="es-ES"/>
              </w:rPr>
              <w:t>Sesión 3</w:t>
            </w:r>
            <w:r w:rsidR="006F1F8F" w:rsidRPr="00905AB3">
              <w:rPr>
                <w:rFonts w:cs="Times New Roman"/>
                <w:lang w:val="es-ES"/>
              </w:rPr>
              <w:t xml:space="preserve">: </w:t>
            </w:r>
            <w:r w:rsidR="003F12F9" w:rsidRPr="00905AB3">
              <w:rPr>
                <w:rFonts w:cs="Times New Roman"/>
                <w:lang w:val="es-ES"/>
              </w:rPr>
              <w:t xml:space="preserve"> </w:t>
            </w:r>
            <w:r w:rsidR="00B4351F" w:rsidRPr="00905AB3">
              <w:rPr>
                <w:rFonts w:cs="Times New Roman"/>
                <w:lang w:val="es-ES"/>
              </w:rPr>
              <w:t>Plenaria: presentación del trabajo de grupos</w:t>
            </w:r>
          </w:p>
        </w:tc>
        <w:tc>
          <w:tcPr>
            <w:tcW w:w="2700" w:type="dxa"/>
          </w:tcPr>
          <w:p w:rsidR="001E58B7" w:rsidRPr="00905AB3" w:rsidRDefault="001E58B7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E857ED">
        <w:tc>
          <w:tcPr>
            <w:tcW w:w="1384" w:type="dxa"/>
            <w:tcBorders>
              <w:bottom w:val="single" w:sz="4" w:space="0" w:color="auto"/>
            </w:tcBorders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lastRenderedPageBreak/>
              <w:t xml:space="preserve">16:00- 17:00 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B4351F" w:rsidRPr="00905AB3" w:rsidRDefault="00B4351F" w:rsidP="003F12F9">
            <w:pPr>
              <w:jc w:val="center"/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 xml:space="preserve">Conclusiones y cierre del </w:t>
            </w:r>
            <w:r w:rsidR="00B76AD5" w:rsidRPr="00905AB3">
              <w:rPr>
                <w:rFonts w:cs="Times New Roman"/>
                <w:lang w:val="es-ES"/>
              </w:rPr>
              <w:t>día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E857ED">
        <w:tc>
          <w:tcPr>
            <w:tcW w:w="1384" w:type="dxa"/>
            <w:shd w:val="clear" w:color="auto" w:fill="313B90"/>
          </w:tcPr>
          <w:p w:rsidR="00B15589" w:rsidRPr="00905AB3" w:rsidRDefault="00B15589">
            <w:pPr>
              <w:rPr>
                <w:rFonts w:cs="Times New Roman"/>
                <w:b/>
                <w:color w:val="FFFFFF" w:themeColor="background1"/>
                <w:lang w:val="es-ES"/>
              </w:rPr>
            </w:pPr>
          </w:p>
          <w:p w:rsidR="00B15589" w:rsidRPr="00905AB3" w:rsidRDefault="00B15589">
            <w:pPr>
              <w:rPr>
                <w:rFonts w:cs="Times New Roman"/>
                <w:b/>
                <w:color w:val="FFFFFF" w:themeColor="background1"/>
                <w:lang w:val="es-ES"/>
              </w:rPr>
            </w:pPr>
          </w:p>
          <w:p w:rsidR="00B4351F" w:rsidRPr="00905AB3" w:rsidRDefault="00CA390C">
            <w:pPr>
              <w:rPr>
                <w:rFonts w:cs="Times New Roman"/>
                <w:b/>
                <w:color w:val="FFFFFF" w:themeColor="background1"/>
                <w:lang w:val="es-ES"/>
              </w:rPr>
            </w:pPr>
            <w:r w:rsidRPr="00905AB3">
              <w:rPr>
                <w:rFonts w:cs="Times New Roman"/>
                <w:b/>
                <w:color w:val="FFFFFF" w:themeColor="background1"/>
                <w:lang w:val="es-ES"/>
              </w:rPr>
              <w:t>Día</w:t>
            </w:r>
            <w:r w:rsidR="00B4351F" w:rsidRPr="00905AB3">
              <w:rPr>
                <w:rFonts w:cs="Times New Roman"/>
                <w:b/>
                <w:color w:val="FFFFFF" w:themeColor="background1"/>
                <w:lang w:val="es-ES"/>
              </w:rPr>
              <w:t xml:space="preserve"> 2</w:t>
            </w:r>
          </w:p>
          <w:p w:rsidR="00B15589" w:rsidRPr="00905AB3" w:rsidRDefault="00B15589">
            <w:pPr>
              <w:rPr>
                <w:rFonts w:cs="Times New Roman"/>
                <w:b/>
                <w:lang w:val="es-ES"/>
              </w:rPr>
            </w:pPr>
          </w:p>
        </w:tc>
        <w:tc>
          <w:tcPr>
            <w:tcW w:w="5024" w:type="dxa"/>
            <w:shd w:val="clear" w:color="auto" w:fill="313B90"/>
          </w:tcPr>
          <w:p w:rsidR="00B4351F" w:rsidRPr="00905AB3" w:rsidRDefault="00B4351F">
            <w:pPr>
              <w:rPr>
                <w:rFonts w:cs="Times New Roman"/>
                <w:b/>
                <w:lang w:val="es-ES"/>
              </w:rPr>
            </w:pPr>
          </w:p>
          <w:p w:rsidR="00B15589" w:rsidRPr="00905AB3" w:rsidRDefault="00B15589" w:rsidP="00B15589">
            <w:pPr>
              <w:jc w:val="center"/>
              <w:rPr>
                <w:rFonts w:cs="Times New Roman"/>
                <w:b/>
                <w:color w:val="FFFFFF" w:themeColor="background1"/>
                <w:lang w:val="es-ES"/>
              </w:rPr>
            </w:pPr>
            <w:r w:rsidRPr="00905AB3">
              <w:rPr>
                <w:rFonts w:cs="Times New Roman"/>
                <w:b/>
                <w:color w:val="FFFFFF" w:themeColor="background1"/>
                <w:lang w:val="es-ES"/>
              </w:rPr>
              <w:t>Continuación</w:t>
            </w:r>
          </w:p>
          <w:p w:rsidR="00B15589" w:rsidRPr="00905AB3" w:rsidRDefault="00B15589" w:rsidP="00B15589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905AB3">
              <w:rPr>
                <w:rFonts w:cs="Times New Roman"/>
                <w:b/>
                <w:color w:val="FFFFFF" w:themeColor="background1"/>
              </w:rPr>
              <w:t>Manual Regional de Actuación para la Protección Integral de la Niñez y Adolescencia en el contexto de la Migración”</w:t>
            </w:r>
          </w:p>
          <w:p w:rsidR="00B15589" w:rsidRPr="00905AB3" w:rsidRDefault="00B15589">
            <w:pPr>
              <w:rPr>
                <w:rFonts w:cs="Times New Roman"/>
                <w:b/>
              </w:rPr>
            </w:pPr>
          </w:p>
        </w:tc>
        <w:tc>
          <w:tcPr>
            <w:tcW w:w="2700" w:type="dxa"/>
            <w:shd w:val="clear" w:color="auto" w:fill="313B90"/>
          </w:tcPr>
          <w:p w:rsidR="00B4351F" w:rsidRPr="00905AB3" w:rsidRDefault="00B4351F">
            <w:pPr>
              <w:rPr>
                <w:rFonts w:cs="Times New Roman"/>
                <w:b/>
                <w:lang w:val="es-ES"/>
              </w:rPr>
            </w:pPr>
          </w:p>
          <w:p w:rsidR="00B15589" w:rsidRPr="00905AB3" w:rsidRDefault="00B15589" w:rsidP="00B15589">
            <w:pPr>
              <w:jc w:val="center"/>
              <w:rPr>
                <w:rFonts w:cs="Times New Roman"/>
                <w:b/>
                <w:color w:val="FFFFFF" w:themeColor="background1"/>
                <w:lang w:val="es-ES"/>
              </w:rPr>
            </w:pPr>
          </w:p>
          <w:p w:rsidR="00B15589" w:rsidRPr="00905AB3" w:rsidRDefault="00B15589" w:rsidP="00B15589">
            <w:pPr>
              <w:jc w:val="center"/>
              <w:rPr>
                <w:rFonts w:cs="Times New Roman"/>
                <w:b/>
                <w:lang w:val="es-ES"/>
              </w:rPr>
            </w:pPr>
            <w:r w:rsidRPr="00905AB3">
              <w:rPr>
                <w:rFonts w:cs="Times New Roman"/>
                <w:b/>
                <w:color w:val="FFFFFF" w:themeColor="background1"/>
                <w:lang w:val="es-ES"/>
              </w:rPr>
              <w:t>Realizado por OIM</w:t>
            </w: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8:00- 8:30</w:t>
            </w:r>
          </w:p>
        </w:tc>
        <w:tc>
          <w:tcPr>
            <w:tcW w:w="5024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Reseña</w:t>
            </w:r>
            <w:r w:rsidR="00B4351F" w:rsidRPr="00905AB3">
              <w:rPr>
                <w:rFonts w:cs="Times New Roman"/>
                <w:lang w:val="es-ES"/>
              </w:rPr>
              <w:t xml:space="preserve"> del </w:t>
            </w:r>
            <w:r w:rsidRPr="00905AB3">
              <w:rPr>
                <w:rFonts w:cs="Times New Roman"/>
                <w:lang w:val="es-ES"/>
              </w:rPr>
              <w:t>día</w:t>
            </w:r>
            <w:r w:rsidR="00B4351F" w:rsidRPr="00905AB3">
              <w:rPr>
                <w:rFonts w:cs="Times New Roman"/>
                <w:lang w:val="es-ES"/>
              </w:rPr>
              <w:t xml:space="preserve"> anterior</w:t>
            </w:r>
          </w:p>
        </w:tc>
        <w:tc>
          <w:tcPr>
            <w:tcW w:w="2700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 xml:space="preserve">8:30- </w:t>
            </w:r>
            <w:r w:rsidR="006F1F8F" w:rsidRPr="00905AB3">
              <w:rPr>
                <w:rFonts w:cs="Times New Roman"/>
                <w:lang w:val="es-ES"/>
              </w:rPr>
              <w:t>10:30</w:t>
            </w:r>
          </w:p>
        </w:tc>
        <w:tc>
          <w:tcPr>
            <w:tcW w:w="5024" w:type="dxa"/>
          </w:tcPr>
          <w:p w:rsidR="00B4351F" w:rsidRPr="00905AB3" w:rsidRDefault="008679EE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b/>
                <w:lang w:val="es-ES"/>
              </w:rPr>
              <w:t>Sesión 4</w:t>
            </w:r>
            <w:r w:rsidR="006F1F8F" w:rsidRPr="00905AB3">
              <w:rPr>
                <w:rFonts w:cs="Times New Roman"/>
                <w:b/>
                <w:lang w:val="es-ES"/>
              </w:rPr>
              <w:t>:</w:t>
            </w:r>
            <w:r w:rsidR="006F1F8F" w:rsidRPr="00905AB3">
              <w:rPr>
                <w:rFonts w:cs="Times New Roman"/>
                <w:lang w:val="es-ES"/>
              </w:rPr>
              <w:t xml:space="preserve"> Trabajo en Grupos por sector</w:t>
            </w:r>
          </w:p>
          <w:p w:rsidR="006F1F8F" w:rsidRPr="00905AB3" w:rsidRDefault="006F1F8F">
            <w:pPr>
              <w:rPr>
                <w:rFonts w:cs="Times New Roman"/>
                <w:lang w:val="es-ES"/>
              </w:rPr>
            </w:pPr>
          </w:p>
          <w:p w:rsidR="006F1F8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Grupo 1: Sector  niñez y adolescencia</w:t>
            </w:r>
          </w:p>
          <w:p w:rsidR="006F1F8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Grupo 2: Sector migración</w:t>
            </w:r>
          </w:p>
          <w:p w:rsidR="006F1F8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Grupo 3: Sector consular</w:t>
            </w:r>
          </w:p>
          <w:p w:rsidR="006F1F8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Grupo 4: sector sociedad civil</w:t>
            </w:r>
          </w:p>
          <w:p w:rsidR="006F1F8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Grupo 5: sector agencias internacionales</w:t>
            </w:r>
          </w:p>
          <w:p w:rsidR="006F1F8F" w:rsidRPr="00905AB3" w:rsidRDefault="006F1F8F">
            <w:pPr>
              <w:rPr>
                <w:rFonts w:cs="Times New Roman"/>
                <w:lang w:val="es-ES"/>
              </w:rPr>
            </w:pPr>
          </w:p>
        </w:tc>
        <w:tc>
          <w:tcPr>
            <w:tcW w:w="2700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Como se ve reflejado su sector en las acciones de protección de acuerdo a sus mandatos y competencias</w:t>
            </w:r>
            <w:proofErr w:type="gramStart"/>
            <w:r w:rsidRPr="00905AB3">
              <w:rPr>
                <w:rFonts w:cs="Times New Roman"/>
                <w:lang w:val="es-ES"/>
              </w:rPr>
              <w:t>?</w:t>
            </w:r>
            <w:proofErr w:type="gramEnd"/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10:30- 11:00</w:t>
            </w:r>
          </w:p>
        </w:tc>
        <w:tc>
          <w:tcPr>
            <w:tcW w:w="5024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Receso</w:t>
            </w:r>
          </w:p>
        </w:tc>
        <w:tc>
          <w:tcPr>
            <w:tcW w:w="2700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11:00- 12:30</w:t>
            </w:r>
          </w:p>
        </w:tc>
        <w:tc>
          <w:tcPr>
            <w:tcW w:w="5024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 xml:space="preserve">Plenaria Parte 1 de la </w:t>
            </w:r>
            <w:r w:rsidR="00B76AD5" w:rsidRPr="00905AB3">
              <w:rPr>
                <w:rFonts w:cs="Times New Roman"/>
                <w:lang w:val="es-ES"/>
              </w:rPr>
              <w:t>Sesión</w:t>
            </w:r>
            <w:r w:rsidR="00693784" w:rsidRPr="00905AB3">
              <w:rPr>
                <w:rFonts w:cs="Times New Roman"/>
                <w:lang w:val="es-ES"/>
              </w:rPr>
              <w:t xml:space="preserve"> 4</w:t>
            </w:r>
          </w:p>
        </w:tc>
        <w:tc>
          <w:tcPr>
            <w:tcW w:w="2700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12:30- 13:30</w:t>
            </w:r>
          </w:p>
        </w:tc>
        <w:tc>
          <w:tcPr>
            <w:tcW w:w="5024" w:type="dxa"/>
          </w:tcPr>
          <w:p w:rsidR="006F1F8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Almuerzo</w:t>
            </w:r>
          </w:p>
        </w:tc>
        <w:tc>
          <w:tcPr>
            <w:tcW w:w="2700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6F1F8F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13:30- 14:30</w:t>
            </w:r>
          </w:p>
        </w:tc>
        <w:tc>
          <w:tcPr>
            <w:tcW w:w="5024" w:type="dxa"/>
          </w:tcPr>
          <w:p w:rsidR="00B4351F" w:rsidRPr="00905AB3" w:rsidRDefault="00693784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 xml:space="preserve">Plenaria </w:t>
            </w:r>
            <w:r w:rsidR="006F1F8F" w:rsidRPr="00905AB3">
              <w:rPr>
                <w:rFonts w:cs="Times New Roman"/>
                <w:lang w:val="es-ES"/>
              </w:rPr>
              <w:t xml:space="preserve"> </w:t>
            </w:r>
            <w:r w:rsidRPr="00905AB3">
              <w:rPr>
                <w:rFonts w:cs="Times New Roman"/>
                <w:lang w:val="es-ES"/>
              </w:rPr>
              <w:t xml:space="preserve">Parte </w:t>
            </w:r>
            <w:r w:rsidR="006F1F8F" w:rsidRPr="00905AB3">
              <w:rPr>
                <w:rFonts w:cs="Times New Roman"/>
                <w:lang w:val="es-ES"/>
              </w:rPr>
              <w:t xml:space="preserve">2 de la </w:t>
            </w:r>
            <w:r w:rsidR="00B76AD5" w:rsidRPr="00905AB3">
              <w:rPr>
                <w:rFonts w:cs="Times New Roman"/>
                <w:lang w:val="es-ES"/>
              </w:rPr>
              <w:t>Sesión</w:t>
            </w:r>
            <w:r w:rsidRPr="00905AB3">
              <w:rPr>
                <w:rFonts w:cs="Times New Roman"/>
                <w:lang w:val="es-ES"/>
              </w:rPr>
              <w:t xml:space="preserve"> 4</w:t>
            </w:r>
          </w:p>
        </w:tc>
        <w:tc>
          <w:tcPr>
            <w:tcW w:w="2700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B76AD5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14:30-15:00</w:t>
            </w:r>
          </w:p>
        </w:tc>
        <w:tc>
          <w:tcPr>
            <w:tcW w:w="5024" w:type="dxa"/>
          </w:tcPr>
          <w:p w:rsidR="00B4351F" w:rsidRPr="00905AB3" w:rsidRDefault="00B76AD5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Receso</w:t>
            </w:r>
          </w:p>
        </w:tc>
        <w:tc>
          <w:tcPr>
            <w:tcW w:w="2700" w:type="dxa"/>
          </w:tcPr>
          <w:p w:rsidR="00B4351F" w:rsidRPr="00905AB3" w:rsidRDefault="00B4351F">
            <w:pPr>
              <w:rPr>
                <w:rFonts w:cs="Times New Roman"/>
                <w:lang w:val="es-ES"/>
              </w:rPr>
            </w:pP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B76AD5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15:00- 16:00</w:t>
            </w:r>
          </w:p>
        </w:tc>
        <w:tc>
          <w:tcPr>
            <w:tcW w:w="5024" w:type="dxa"/>
          </w:tcPr>
          <w:p w:rsidR="00B4351F" w:rsidRPr="00905AB3" w:rsidRDefault="00D720B1" w:rsidP="00D720B1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 xml:space="preserve">Revisión </w:t>
            </w:r>
            <w:r w:rsidR="00B76AD5" w:rsidRPr="00905AB3">
              <w:rPr>
                <w:rFonts w:cs="Times New Roman"/>
                <w:lang w:val="es-ES"/>
              </w:rPr>
              <w:t xml:space="preserve"> </w:t>
            </w:r>
            <w:r w:rsidRPr="00905AB3">
              <w:rPr>
                <w:rFonts w:cs="Times New Roman"/>
                <w:lang w:val="es-ES"/>
              </w:rPr>
              <w:t xml:space="preserve">sobre la </w:t>
            </w:r>
            <w:r w:rsidR="00B76AD5" w:rsidRPr="00905AB3">
              <w:rPr>
                <w:rFonts w:cs="Times New Roman"/>
                <w:lang w:val="es-ES"/>
              </w:rPr>
              <w:t xml:space="preserve"> </w:t>
            </w:r>
            <w:r w:rsidRPr="00905AB3">
              <w:rPr>
                <w:rFonts w:cs="Times New Roman"/>
                <w:lang w:val="es-ES"/>
              </w:rPr>
              <w:t>estructura del documento</w:t>
            </w:r>
          </w:p>
        </w:tc>
        <w:tc>
          <w:tcPr>
            <w:tcW w:w="2700" w:type="dxa"/>
          </w:tcPr>
          <w:p w:rsidR="00B4351F" w:rsidRPr="00905AB3" w:rsidRDefault="00D720B1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Plenaria</w:t>
            </w:r>
          </w:p>
        </w:tc>
      </w:tr>
      <w:tr w:rsidR="00B4351F" w:rsidRPr="00905AB3" w:rsidTr="003F12F9">
        <w:tc>
          <w:tcPr>
            <w:tcW w:w="1384" w:type="dxa"/>
          </w:tcPr>
          <w:p w:rsidR="00B4351F" w:rsidRPr="00905AB3" w:rsidRDefault="00B76AD5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16:00- 17:00</w:t>
            </w:r>
          </w:p>
        </w:tc>
        <w:tc>
          <w:tcPr>
            <w:tcW w:w="5024" w:type="dxa"/>
          </w:tcPr>
          <w:p w:rsidR="00B4351F" w:rsidRPr="00905AB3" w:rsidRDefault="00B76AD5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Definición de próximos pasos</w:t>
            </w:r>
          </w:p>
        </w:tc>
        <w:tc>
          <w:tcPr>
            <w:tcW w:w="2700" w:type="dxa"/>
          </w:tcPr>
          <w:p w:rsidR="00B4351F" w:rsidRPr="00905AB3" w:rsidRDefault="00D720B1">
            <w:pPr>
              <w:rPr>
                <w:rFonts w:cs="Times New Roman"/>
                <w:lang w:val="es-ES"/>
              </w:rPr>
            </w:pPr>
            <w:r w:rsidRPr="00905AB3">
              <w:rPr>
                <w:rFonts w:cs="Times New Roman"/>
                <w:lang w:val="es-ES"/>
              </w:rPr>
              <w:t>ST</w:t>
            </w:r>
          </w:p>
        </w:tc>
      </w:tr>
    </w:tbl>
    <w:p w:rsidR="007366E1" w:rsidRPr="00905AB3" w:rsidRDefault="007366E1" w:rsidP="007366E1">
      <w:pPr>
        <w:rPr>
          <w:b/>
        </w:rPr>
      </w:pPr>
    </w:p>
    <w:p w:rsidR="007366E1" w:rsidRPr="00905AB3" w:rsidRDefault="007366E1" w:rsidP="007366E1">
      <w:pPr>
        <w:jc w:val="center"/>
        <w:rPr>
          <w:b/>
        </w:rPr>
      </w:pPr>
      <w:r w:rsidRPr="00905AB3">
        <w:rPr>
          <w:b/>
        </w:rPr>
        <w:t xml:space="preserve">Jueves 10 </w:t>
      </w:r>
      <w:r w:rsidR="00800747" w:rsidRPr="00905AB3">
        <w:rPr>
          <w:b/>
        </w:rPr>
        <w:t xml:space="preserve"> </w:t>
      </w:r>
      <w:r w:rsidRPr="00905AB3">
        <w:rPr>
          <w:b/>
        </w:rPr>
        <w:t>de marzo de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01"/>
        <w:gridCol w:w="2912"/>
      </w:tblGrid>
      <w:tr w:rsidR="007366E1" w:rsidRPr="00905AB3" w:rsidTr="00E857ED">
        <w:tc>
          <w:tcPr>
            <w:tcW w:w="1384" w:type="dxa"/>
            <w:shd w:val="clear" w:color="auto" w:fill="313B90"/>
          </w:tcPr>
          <w:p w:rsidR="00800747" w:rsidRPr="00905AB3" w:rsidRDefault="00800747" w:rsidP="008B58A8">
            <w:pPr>
              <w:rPr>
                <w:b/>
                <w:color w:val="FFFFFF" w:themeColor="background1"/>
                <w:highlight w:val="lightGray"/>
              </w:rPr>
            </w:pPr>
          </w:p>
          <w:p w:rsidR="007366E1" w:rsidRPr="00905AB3" w:rsidRDefault="00800747" w:rsidP="008B58A8">
            <w:pPr>
              <w:rPr>
                <w:b/>
                <w:color w:val="FFFFFF" w:themeColor="background1"/>
                <w:highlight w:val="lightGray"/>
              </w:rPr>
            </w:pPr>
            <w:r w:rsidRPr="00905AB3">
              <w:rPr>
                <w:b/>
                <w:color w:val="FFFFFF" w:themeColor="background1"/>
              </w:rPr>
              <w:t>Día</w:t>
            </w:r>
            <w:r w:rsidR="007366E1" w:rsidRPr="00905AB3">
              <w:rPr>
                <w:b/>
                <w:color w:val="FFFFFF" w:themeColor="background1"/>
              </w:rPr>
              <w:t xml:space="preserve"> 3</w:t>
            </w:r>
          </w:p>
        </w:tc>
        <w:tc>
          <w:tcPr>
            <w:tcW w:w="4601" w:type="dxa"/>
            <w:shd w:val="clear" w:color="auto" w:fill="313B90"/>
          </w:tcPr>
          <w:p w:rsidR="00800747" w:rsidRPr="00905AB3" w:rsidRDefault="00800747" w:rsidP="00800747">
            <w:pPr>
              <w:spacing w:after="200" w:line="276" w:lineRule="auto"/>
              <w:jc w:val="center"/>
              <w:rPr>
                <w:color w:val="FFFFFF" w:themeColor="background1"/>
              </w:rPr>
            </w:pPr>
          </w:p>
          <w:p w:rsidR="007366E1" w:rsidRPr="00905AB3" w:rsidRDefault="00800747" w:rsidP="00800747">
            <w:pPr>
              <w:spacing w:after="200" w:line="276" w:lineRule="auto"/>
              <w:jc w:val="center"/>
              <w:rPr>
                <w:color w:val="FFFFFF" w:themeColor="background1"/>
                <w:highlight w:val="lightGray"/>
              </w:rPr>
            </w:pPr>
            <w:r w:rsidRPr="00905AB3">
              <w:rPr>
                <w:color w:val="FFFFFF" w:themeColor="background1"/>
              </w:rPr>
              <w:t>“</w:t>
            </w:r>
            <w:r w:rsidRPr="00905AB3">
              <w:rPr>
                <w:rFonts w:eastAsia="Times New Roman"/>
                <w:b/>
                <w:iCs/>
                <w:color w:val="FFFFFF" w:themeColor="background1"/>
              </w:rPr>
              <w:t xml:space="preserve">Estándares de protección consular para niños, niñas y adolescentes migrantes y/o en necesidad de protección internacional no acompañados y separados </w:t>
            </w:r>
          </w:p>
        </w:tc>
        <w:tc>
          <w:tcPr>
            <w:tcW w:w="2912" w:type="dxa"/>
            <w:shd w:val="clear" w:color="auto" w:fill="313B90"/>
          </w:tcPr>
          <w:p w:rsidR="00800747" w:rsidRPr="00905AB3" w:rsidRDefault="00800747" w:rsidP="00800747">
            <w:pPr>
              <w:spacing w:after="200" w:line="276" w:lineRule="auto"/>
              <w:jc w:val="center"/>
              <w:rPr>
                <w:rFonts w:eastAsia="Times New Roman"/>
                <w:b/>
                <w:iCs/>
                <w:color w:val="FFFFFF" w:themeColor="background1"/>
              </w:rPr>
            </w:pPr>
          </w:p>
          <w:p w:rsidR="00800747" w:rsidRPr="00905AB3" w:rsidRDefault="00800747" w:rsidP="00800747">
            <w:pPr>
              <w:spacing w:after="200" w:line="276" w:lineRule="auto"/>
              <w:jc w:val="center"/>
              <w:rPr>
                <w:b/>
                <w:color w:val="FFFFFF" w:themeColor="background1"/>
              </w:rPr>
            </w:pPr>
            <w:r w:rsidRPr="00905AB3">
              <w:rPr>
                <w:rFonts w:eastAsia="Times New Roman"/>
                <w:b/>
                <w:iCs/>
                <w:color w:val="FFFFFF" w:themeColor="background1"/>
              </w:rPr>
              <w:t>Realizado por OIM, ACNUR, UNICEF</w:t>
            </w:r>
          </w:p>
          <w:p w:rsidR="007366E1" w:rsidRPr="00905AB3" w:rsidRDefault="007366E1" w:rsidP="008B58A8">
            <w:pPr>
              <w:rPr>
                <w:color w:val="4F81BD" w:themeColor="accent1"/>
                <w:highlight w:val="lightGray"/>
              </w:rPr>
            </w:pPr>
          </w:p>
        </w:tc>
      </w:tr>
      <w:tr w:rsidR="007366E1" w:rsidRPr="00905AB3" w:rsidTr="008B58A8">
        <w:tc>
          <w:tcPr>
            <w:tcW w:w="1384" w:type="dxa"/>
          </w:tcPr>
          <w:p w:rsidR="007366E1" w:rsidRPr="00905AB3" w:rsidRDefault="007366E1" w:rsidP="008B58A8">
            <w:r w:rsidRPr="00905AB3">
              <w:t>9:00-9:15</w:t>
            </w:r>
          </w:p>
        </w:tc>
        <w:tc>
          <w:tcPr>
            <w:tcW w:w="4601" w:type="dxa"/>
          </w:tcPr>
          <w:p w:rsidR="007366E1" w:rsidRPr="00905AB3" w:rsidRDefault="007366E1" w:rsidP="008B58A8">
            <w:pPr>
              <w:jc w:val="both"/>
            </w:pPr>
            <w:r w:rsidRPr="00905AB3">
              <w:t>Revisión de los trabajos  y objetivos de los próximos dos días</w:t>
            </w:r>
          </w:p>
        </w:tc>
        <w:tc>
          <w:tcPr>
            <w:tcW w:w="2912" w:type="dxa"/>
          </w:tcPr>
          <w:p w:rsidR="007366E1" w:rsidRPr="00905AB3" w:rsidRDefault="007366E1" w:rsidP="008B58A8">
            <w:r w:rsidRPr="00905AB3">
              <w:t>ST</w:t>
            </w:r>
          </w:p>
        </w:tc>
      </w:tr>
      <w:tr w:rsidR="007366E1" w:rsidRPr="00905AB3" w:rsidTr="008B58A8">
        <w:tc>
          <w:tcPr>
            <w:tcW w:w="1384" w:type="dxa"/>
          </w:tcPr>
          <w:p w:rsidR="007366E1" w:rsidRPr="00905AB3" w:rsidRDefault="007366E1" w:rsidP="008B58A8">
            <w:r w:rsidRPr="00905AB3">
              <w:t>9:15- 10:30</w:t>
            </w:r>
          </w:p>
        </w:tc>
        <w:tc>
          <w:tcPr>
            <w:tcW w:w="4601" w:type="dxa"/>
          </w:tcPr>
          <w:p w:rsidR="007366E1" w:rsidRPr="00905AB3" w:rsidRDefault="007366E1" w:rsidP="008B58A8">
            <w:pPr>
              <w:jc w:val="both"/>
            </w:pPr>
            <w:r w:rsidRPr="00905AB3">
              <w:t xml:space="preserve">Antecedentes y presentación del borrador de documento sobre </w:t>
            </w:r>
            <w:r w:rsidRPr="00905AB3">
              <w:rPr>
                <w:rFonts w:eastAsia="Times New Roman"/>
                <w:iCs/>
              </w:rPr>
              <w:t>estándares de protección consular para niños, niñas y adolescentes migrantes y/o en necesidad de protección internacional no acompañados y separados</w:t>
            </w:r>
          </w:p>
        </w:tc>
        <w:tc>
          <w:tcPr>
            <w:tcW w:w="2912" w:type="dxa"/>
          </w:tcPr>
          <w:p w:rsidR="007366E1" w:rsidRPr="00905AB3" w:rsidRDefault="007366E1" w:rsidP="008B58A8">
            <w:r w:rsidRPr="00905AB3">
              <w:t>OIM</w:t>
            </w:r>
          </w:p>
          <w:p w:rsidR="007366E1" w:rsidRPr="00905AB3" w:rsidRDefault="007366E1" w:rsidP="008B58A8">
            <w:r w:rsidRPr="00905AB3">
              <w:t>ACNUR</w:t>
            </w:r>
          </w:p>
          <w:p w:rsidR="007366E1" w:rsidRPr="00905AB3" w:rsidRDefault="007366E1" w:rsidP="008B58A8">
            <w:r w:rsidRPr="00905AB3">
              <w:t>UNICEF</w:t>
            </w:r>
          </w:p>
        </w:tc>
      </w:tr>
      <w:tr w:rsidR="007366E1" w:rsidRPr="00905AB3" w:rsidTr="008B58A8">
        <w:tc>
          <w:tcPr>
            <w:tcW w:w="1384" w:type="dxa"/>
          </w:tcPr>
          <w:p w:rsidR="007366E1" w:rsidRPr="00905AB3" w:rsidRDefault="007366E1" w:rsidP="008B58A8">
            <w:r w:rsidRPr="00905AB3">
              <w:t>10:30- 11:00</w:t>
            </w:r>
          </w:p>
        </w:tc>
        <w:tc>
          <w:tcPr>
            <w:tcW w:w="4601" w:type="dxa"/>
          </w:tcPr>
          <w:p w:rsidR="007366E1" w:rsidRPr="00905AB3" w:rsidRDefault="007366E1" w:rsidP="008B58A8">
            <w:r w:rsidRPr="00905AB3">
              <w:t>Receso</w:t>
            </w:r>
          </w:p>
        </w:tc>
        <w:tc>
          <w:tcPr>
            <w:tcW w:w="2912" w:type="dxa"/>
          </w:tcPr>
          <w:p w:rsidR="007366E1" w:rsidRPr="00905AB3" w:rsidRDefault="007366E1" w:rsidP="008B58A8"/>
        </w:tc>
      </w:tr>
      <w:tr w:rsidR="007366E1" w:rsidRPr="00905AB3" w:rsidTr="008B58A8">
        <w:tc>
          <w:tcPr>
            <w:tcW w:w="1384" w:type="dxa"/>
          </w:tcPr>
          <w:p w:rsidR="007366E1" w:rsidRPr="00905AB3" w:rsidRDefault="007366E1" w:rsidP="008B58A8">
            <w:r w:rsidRPr="00905AB3">
              <w:t>11:00-11:30</w:t>
            </w:r>
          </w:p>
        </w:tc>
        <w:tc>
          <w:tcPr>
            <w:tcW w:w="4601" w:type="dxa"/>
          </w:tcPr>
          <w:p w:rsidR="007366E1" w:rsidRPr="00905AB3" w:rsidRDefault="007366E1" w:rsidP="008B58A8">
            <w:pPr>
              <w:jc w:val="both"/>
            </w:pPr>
            <w:r w:rsidRPr="00905AB3">
              <w:t>Lectura individualizada de matriz con la sistematización del documento borrador</w:t>
            </w:r>
          </w:p>
          <w:p w:rsidR="007366E1" w:rsidRPr="00905AB3" w:rsidRDefault="007366E1" w:rsidP="008B58A8"/>
        </w:tc>
        <w:tc>
          <w:tcPr>
            <w:tcW w:w="2912" w:type="dxa"/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 xml:space="preserve">Participantes </w:t>
            </w:r>
          </w:p>
        </w:tc>
      </w:tr>
      <w:tr w:rsidR="007366E1" w:rsidRPr="00905AB3" w:rsidTr="008B58A8">
        <w:tc>
          <w:tcPr>
            <w:tcW w:w="1384" w:type="dxa"/>
          </w:tcPr>
          <w:p w:rsidR="007366E1" w:rsidRPr="00905AB3" w:rsidRDefault="007366E1" w:rsidP="008B58A8">
            <w:r w:rsidRPr="00905AB3">
              <w:t>11:30-12:30</w:t>
            </w:r>
          </w:p>
        </w:tc>
        <w:tc>
          <w:tcPr>
            <w:tcW w:w="4601" w:type="dxa"/>
          </w:tcPr>
          <w:p w:rsidR="007366E1" w:rsidRPr="00905AB3" w:rsidRDefault="007366E1" w:rsidP="008B58A8">
            <w:pPr>
              <w:jc w:val="both"/>
            </w:pPr>
            <w:r w:rsidRPr="00905AB3">
              <w:t>Trabajo grupal para el desarrollo de insumos y observaciones al documento borrador</w:t>
            </w:r>
          </w:p>
        </w:tc>
        <w:tc>
          <w:tcPr>
            <w:tcW w:w="2912" w:type="dxa"/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Grupos combinados entre países (matriz de trabajo)</w:t>
            </w:r>
          </w:p>
        </w:tc>
      </w:tr>
      <w:tr w:rsidR="007366E1" w:rsidRPr="00905AB3" w:rsidTr="008B58A8">
        <w:tc>
          <w:tcPr>
            <w:tcW w:w="1384" w:type="dxa"/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lastRenderedPageBreak/>
              <w:t xml:space="preserve">12:30- 13:30 </w:t>
            </w:r>
          </w:p>
        </w:tc>
        <w:tc>
          <w:tcPr>
            <w:tcW w:w="4601" w:type="dxa"/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Almuerzo</w:t>
            </w:r>
          </w:p>
        </w:tc>
        <w:tc>
          <w:tcPr>
            <w:tcW w:w="2912" w:type="dxa"/>
          </w:tcPr>
          <w:p w:rsidR="007366E1" w:rsidRPr="00905AB3" w:rsidRDefault="007366E1" w:rsidP="008B58A8">
            <w:pPr>
              <w:rPr>
                <w:lang w:val="es-ES"/>
              </w:rPr>
            </w:pPr>
          </w:p>
        </w:tc>
      </w:tr>
      <w:tr w:rsidR="007366E1" w:rsidRPr="00905AB3" w:rsidTr="008B58A8">
        <w:tc>
          <w:tcPr>
            <w:tcW w:w="1384" w:type="dxa"/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13:30-15:30</w:t>
            </w:r>
          </w:p>
        </w:tc>
        <w:tc>
          <w:tcPr>
            <w:tcW w:w="4601" w:type="dxa"/>
          </w:tcPr>
          <w:p w:rsidR="007366E1" w:rsidRPr="00905AB3" w:rsidRDefault="007366E1" w:rsidP="008B58A8">
            <w:pPr>
              <w:jc w:val="both"/>
              <w:rPr>
                <w:lang w:val="es-ES"/>
              </w:rPr>
            </w:pPr>
            <w:r w:rsidRPr="00905AB3">
              <w:t>Continuación trabajo grupal para el desarrollo de insumos y observaciones al documento borrador</w:t>
            </w:r>
          </w:p>
        </w:tc>
        <w:tc>
          <w:tcPr>
            <w:tcW w:w="2912" w:type="dxa"/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Grupos combinados entre países (matriz de trabajo)</w:t>
            </w:r>
          </w:p>
        </w:tc>
      </w:tr>
      <w:tr w:rsidR="007366E1" w:rsidRPr="00905AB3" w:rsidTr="00AE36D2">
        <w:tc>
          <w:tcPr>
            <w:tcW w:w="1384" w:type="dxa"/>
            <w:tcBorders>
              <w:bottom w:val="single" w:sz="6" w:space="0" w:color="1F497D" w:themeColor="text2"/>
            </w:tcBorders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 xml:space="preserve">15:30- 16:30 </w:t>
            </w:r>
          </w:p>
        </w:tc>
        <w:tc>
          <w:tcPr>
            <w:tcW w:w="4601" w:type="dxa"/>
            <w:tcBorders>
              <w:bottom w:val="single" w:sz="6" w:space="0" w:color="1F497D" w:themeColor="text2"/>
            </w:tcBorders>
          </w:tcPr>
          <w:p w:rsidR="007366E1" w:rsidRPr="00905AB3" w:rsidRDefault="007366E1" w:rsidP="008B58A8">
            <w:pPr>
              <w:jc w:val="both"/>
              <w:rPr>
                <w:lang w:val="es-ES"/>
              </w:rPr>
            </w:pPr>
            <w:r w:rsidRPr="00905AB3">
              <w:rPr>
                <w:lang w:val="es-ES"/>
              </w:rPr>
              <w:t>Plenaria:  Socialización de insumos y observaciones por cada grupo (10 minutos por grupo)</w:t>
            </w:r>
          </w:p>
        </w:tc>
        <w:tc>
          <w:tcPr>
            <w:tcW w:w="2912" w:type="dxa"/>
            <w:tcBorders>
              <w:bottom w:val="single" w:sz="6" w:space="0" w:color="1F497D" w:themeColor="text2"/>
            </w:tcBorders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Presentaciones (</w:t>
            </w:r>
            <w:proofErr w:type="spellStart"/>
            <w:r w:rsidRPr="00905AB3">
              <w:rPr>
                <w:lang w:val="es-ES"/>
              </w:rPr>
              <w:t>Rotafolios</w:t>
            </w:r>
            <w:proofErr w:type="spellEnd"/>
            <w:r w:rsidRPr="00905AB3">
              <w:rPr>
                <w:lang w:val="es-ES"/>
              </w:rPr>
              <w:t>/</w:t>
            </w:r>
            <w:proofErr w:type="spellStart"/>
            <w:r w:rsidRPr="00905AB3">
              <w:rPr>
                <w:lang w:val="es-ES"/>
              </w:rPr>
              <w:t>Power</w:t>
            </w:r>
            <w:proofErr w:type="spellEnd"/>
            <w:r w:rsidRPr="00905AB3">
              <w:rPr>
                <w:lang w:val="es-ES"/>
              </w:rPr>
              <w:t xml:space="preserve"> Point)</w:t>
            </w:r>
          </w:p>
        </w:tc>
      </w:tr>
      <w:tr w:rsidR="007366E1" w:rsidRPr="00905AB3" w:rsidTr="00AE36D2">
        <w:tc>
          <w:tcPr>
            <w:tcW w:w="138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16:30-17:00</w:t>
            </w:r>
          </w:p>
        </w:tc>
        <w:tc>
          <w:tcPr>
            <w:tcW w:w="4601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Recapitulación   y cierre del día</w:t>
            </w:r>
          </w:p>
        </w:tc>
        <w:tc>
          <w:tcPr>
            <w:tcW w:w="2912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7366E1" w:rsidRPr="00905AB3" w:rsidRDefault="007366E1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 xml:space="preserve">Secretaria Técnica con apoyo de organismos observadores </w:t>
            </w:r>
          </w:p>
          <w:p w:rsidR="00800747" w:rsidRPr="00905AB3" w:rsidRDefault="00800747" w:rsidP="008B58A8">
            <w:pPr>
              <w:rPr>
                <w:lang w:val="es-ES"/>
              </w:rPr>
            </w:pPr>
          </w:p>
          <w:p w:rsidR="00800747" w:rsidRPr="00905AB3" w:rsidRDefault="00800747" w:rsidP="008B58A8">
            <w:pPr>
              <w:rPr>
                <w:lang w:val="es-ES"/>
              </w:rPr>
            </w:pPr>
          </w:p>
        </w:tc>
      </w:tr>
      <w:tr w:rsidR="00AE36D2" w:rsidRPr="00905AB3" w:rsidTr="00E857ED">
        <w:tc>
          <w:tcPr>
            <w:tcW w:w="1384" w:type="dxa"/>
            <w:tcBorders>
              <w:top w:val="single" w:sz="6" w:space="0" w:color="1F497D" w:themeColor="text2"/>
              <w:left w:val="nil"/>
              <w:bottom w:val="nil"/>
              <w:right w:val="nil"/>
            </w:tcBorders>
          </w:tcPr>
          <w:p w:rsidR="00AE36D2" w:rsidRPr="00905AB3" w:rsidRDefault="00AE36D2" w:rsidP="008B58A8">
            <w:pPr>
              <w:rPr>
                <w:lang w:val="es-ES"/>
              </w:rPr>
            </w:pPr>
          </w:p>
          <w:p w:rsidR="00AE36D2" w:rsidRPr="00905AB3" w:rsidRDefault="00AE36D2" w:rsidP="008B58A8">
            <w:pPr>
              <w:rPr>
                <w:lang w:val="es-ES"/>
              </w:rPr>
            </w:pPr>
          </w:p>
        </w:tc>
        <w:tc>
          <w:tcPr>
            <w:tcW w:w="4601" w:type="dxa"/>
            <w:tcBorders>
              <w:top w:val="single" w:sz="6" w:space="0" w:color="1F497D" w:themeColor="text2"/>
              <w:left w:val="nil"/>
              <w:bottom w:val="nil"/>
              <w:right w:val="nil"/>
            </w:tcBorders>
          </w:tcPr>
          <w:p w:rsidR="00AE36D2" w:rsidRPr="00905AB3" w:rsidRDefault="00AE36D2" w:rsidP="008B58A8">
            <w:pPr>
              <w:rPr>
                <w:lang w:val="es-ES"/>
              </w:rPr>
            </w:pPr>
          </w:p>
          <w:p w:rsidR="00AE36D2" w:rsidRPr="00905AB3" w:rsidRDefault="00AE36D2" w:rsidP="00AE36D2">
            <w:pPr>
              <w:jc w:val="center"/>
              <w:rPr>
                <w:b/>
                <w:lang w:val="es-ES"/>
              </w:rPr>
            </w:pPr>
            <w:r w:rsidRPr="00905AB3">
              <w:rPr>
                <w:b/>
                <w:lang w:val="es-ES"/>
              </w:rPr>
              <w:t>Viernes 11 de Marzo</w:t>
            </w:r>
          </w:p>
          <w:p w:rsidR="00AE36D2" w:rsidRPr="00905AB3" w:rsidRDefault="00AE36D2" w:rsidP="00AE36D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912" w:type="dxa"/>
            <w:tcBorders>
              <w:top w:val="single" w:sz="6" w:space="0" w:color="1F497D" w:themeColor="text2"/>
              <w:left w:val="nil"/>
              <w:bottom w:val="nil"/>
              <w:right w:val="nil"/>
            </w:tcBorders>
          </w:tcPr>
          <w:p w:rsidR="00AE36D2" w:rsidRPr="00905AB3" w:rsidRDefault="00AE36D2" w:rsidP="008B58A8">
            <w:pPr>
              <w:rPr>
                <w:lang w:val="es-ES"/>
              </w:rPr>
            </w:pPr>
          </w:p>
        </w:tc>
      </w:tr>
      <w:tr w:rsidR="00800747" w:rsidRPr="00905AB3" w:rsidTr="00E857ED">
        <w:tc>
          <w:tcPr>
            <w:tcW w:w="1384" w:type="dxa"/>
            <w:tcBorders>
              <w:top w:val="nil"/>
            </w:tcBorders>
            <w:shd w:val="clear" w:color="auto" w:fill="313B90"/>
          </w:tcPr>
          <w:p w:rsidR="00800747" w:rsidRPr="0028298E" w:rsidRDefault="00800747" w:rsidP="008B58A8">
            <w:pPr>
              <w:rPr>
                <w:b/>
                <w:color w:val="FFFFFF" w:themeColor="background1"/>
                <w:lang w:val="es-ES"/>
              </w:rPr>
            </w:pPr>
          </w:p>
          <w:p w:rsidR="00800747" w:rsidRPr="0028298E" w:rsidRDefault="00800747" w:rsidP="008B58A8">
            <w:pPr>
              <w:rPr>
                <w:b/>
                <w:color w:val="17365D" w:themeColor="text2" w:themeShade="BF"/>
                <w:lang w:val="es-ES"/>
              </w:rPr>
            </w:pPr>
            <w:r w:rsidRPr="0028298E">
              <w:rPr>
                <w:b/>
                <w:color w:val="FFFFFF" w:themeColor="background1"/>
                <w:lang w:val="es-ES"/>
              </w:rPr>
              <w:t xml:space="preserve">Día 4: </w:t>
            </w:r>
          </w:p>
        </w:tc>
        <w:tc>
          <w:tcPr>
            <w:tcW w:w="4601" w:type="dxa"/>
            <w:tcBorders>
              <w:top w:val="nil"/>
            </w:tcBorders>
            <w:shd w:val="clear" w:color="auto" w:fill="313B90"/>
          </w:tcPr>
          <w:p w:rsidR="00800747" w:rsidRPr="0028298E" w:rsidRDefault="00800747" w:rsidP="00800747">
            <w:pPr>
              <w:jc w:val="center"/>
              <w:rPr>
                <w:b/>
                <w:color w:val="17365D" w:themeColor="text2" w:themeShade="BF"/>
                <w:lang w:val="es-ES"/>
              </w:rPr>
            </w:pPr>
            <w:r w:rsidRPr="0028298E">
              <w:rPr>
                <w:b/>
                <w:color w:val="FFFFFF" w:themeColor="background1"/>
                <w:lang w:val="es-ES"/>
              </w:rPr>
              <w:t xml:space="preserve">Indicadores Comunes para el Registro de Niñas, Niños y Adolescentes Migrantes no Acompañados o Separados en la Actuación Consular de los Países Miembros de la Conferencia Regional sobre Migración” </w:t>
            </w:r>
          </w:p>
        </w:tc>
        <w:tc>
          <w:tcPr>
            <w:tcW w:w="2912" w:type="dxa"/>
            <w:tcBorders>
              <w:top w:val="nil"/>
            </w:tcBorders>
            <w:shd w:val="clear" w:color="auto" w:fill="313B90"/>
          </w:tcPr>
          <w:p w:rsidR="00800747" w:rsidRPr="0028298E" w:rsidRDefault="00800747" w:rsidP="008B58A8">
            <w:pPr>
              <w:rPr>
                <w:b/>
                <w:color w:val="17365D" w:themeColor="text2" w:themeShade="BF"/>
                <w:lang w:val="es-ES"/>
              </w:rPr>
            </w:pPr>
          </w:p>
          <w:p w:rsidR="00800747" w:rsidRPr="0028298E" w:rsidRDefault="00800747" w:rsidP="00800747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28298E">
              <w:rPr>
                <w:b/>
                <w:color w:val="FFFFFF" w:themeColor="background1"/>
                <w:lang w:val="es-ES"/>
              </w:rPr>
              <w:t>Realizado por:</w:t>
            </w:r>
          </w:p>
          <w:p w:rsidR="00800747" w:rsidRPr="0028298E" w:rsidRDefault="00800747" w:rsidP="00800747">
            <w:pPr>
              <w:jc w:val="center"/>
              <w:rPr>
                <w:b/>
                <w:color w:val="17365D" w:themeColor="text2" w:themeShade="BF"/>
                <w:lang w:val="es-ES"/>
              </w:rPr>
            </w:pPr>
            <w:r w:rsidRPr="0028298E">
              <w:rPr>
                <w:b/>
                <w:color w:val="FFFFFF" w:themeColor="background1"/>
                <w:lang w:val="es-ES"/>
              </w:rPr>
              <w:t>ACNUR, OIM, UNICEF</w:t>
            </w:r>
          </w:p>
        </w:tc>
      </w:tr>
      <w:tr w:rsidR="00800747" w:rsidRPr="00905AB3" w:rsidTr="00800747">
        <w:tc>
          <w:tcPr>
            <w:tcW w:w="1384" w:type="dxa"/>
            <w:shd w:val="clear" w:color="auto" w:fill="auto"/>
          </w:tcPr>
          <w:p w:rsidR="00800747" w:rsidRPr="00905AB3" w:rsidRDefault="00800747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9:00-9:15</w:t>
            </w:r>
          </w:p>
          <w:p w:rsidR="00800747" w:rsidRPr="00905AB3" w:rsidRDefault="00800747" w:rsidP="008B58A8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4601" w:type="dxa"/>
            <w:shd w:val="clear" w:color="auto" w:fill="auto"/>
          </w:tcPr>
          <w:p w:rsidR="00800747" w:rsidRPr="00905AB3" w:rsidRDefault="0023650F" w:rsidP="00800747">
            <w:pPr>
              <w:rPr>
                <w:lang w:val="es-ES"/>
              </w:rPr>
            </w:pPr>
            <w:r w:rsidRPr="00905AB3">
              <w:rPr>
                <w:lang w:val="es-ES"/>
              </w:rPr>
              <w:t>Revisión de los trabajos y objetivos del día</w:t>
            </w:r>
          </w:p>
          <w:p w:rsidR="00800747" w:rsidRPr="00905AB3" w:rsidRDefault="00800747" w:rsidP="00800747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2912" w:type="dxa"/>
            <w:shd w:val="clear" w:color="auto" w:fill="auto"/>
          </w:tcPr>
          <w:p w:rsidR="00800747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ST</w:t>
            </w:r>
          </w:p>
        </w:tc>
      </w:tr>
      <w:tr w:rsidR="0023650F" w:rsidRPr="00905AB3" w:rsidTr="00800747">
        <w:tc>
          <w:tcPr>
            <w:tcW w:w="1384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9:15- 10:00</w:t>
            </w:r>
          </w:p>
        </w:tc>
        <w:tc>
          <w:tcPr>
            <w:tcW w:w="4601" w:type="dxa"/>
            <w:shd w:val="clear" w:color="auto" w:fill="auto"/>
          </w:tcPr>
          <w:p w:rsidR="0023650F" w:rsidRPr="00905AB3" w:rsidRDefault="0023650F" w:rsidP="00800747">
            <w:pPr>
              <w:rPr>
                <w:lang w:val="es-ES"/>
              </w:rPr>
            </w:pPr>
            <w:r w:rsidRPr="00905AB3">
              <w:t>Presentación de los antecedentes y presentación de borrador de Indicadores Comunes</w:t>
            </w:r>
          </w:p>
        </w:tc>
        <w:tc>
          <w:tcPr>
            <w:tcW w:w="2912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UNICEF, ACNUR, OIM</w:t>
            </w:r>
          </w:p>
        </w:tc>
      </w:tr>
      <w:tr w:rsidR="0023650F" w:rsidRPr="00905AB3" w:rsidTr="00800747">
        <w:tc>
          <w:tcPr>
            <w:tcW w:w="1384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10:00- 11:30</w:t>
            </w:r>
          </w:p>
        </w:tc>
        <w:tc>
          <w:tcPr>
            <w:tcW w:w="4601" w:type="dxa"/>
            <w:shd w:val="clear" w:color="auto" w:fill="auto"/>
          </w:tcPr>
          <w:p w:rsidR="0023650F" w:rsidRPr="00905AB3" w:rsidRDefault="0023650F" w:rsidP="00800747">
            <w:pPr>
              <w:rPr>
                <w:lang w:val="es-ES"/>
              </w:rPr>
            </w:pPr>
            <w:r w:rsidRPr="00905AB3">
              <w:rPr>
                <w:lang w:val="es-ES"/>
              </w:rPr>
              <w:t>Trabajo Grupal  para el desarrollo de insumos</w:t>
            </w:r>
          </w:p>
        </w:tc>
        <w:tc>
          <w:tcPr>
            <w:tcW w:w="2912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Participantes</w:t>
            </w:r>
          </w:p>
        </w:tc>
      </w:tr>
      <w:tr w:rsidR="0023650F" w:rsidRPr="00905AB3" w:rsidTr="00800747">
        <w:tc>
          <w:tcPr>
            <w:tcW w:w="1384" w:type="dxa"/>
            <w:shd w:val="clear" w:color="auto" w:fill="auto"/>
          </w:tcPr>
          <w:p w:rsidR="0023650F" w:rsidRPr="00905AB3" w:rsidRDefault="0023650F" w:rsidP="008B58A8">
            <w:r w:rsidRPr="00905AB3">
              <w:t>11:30-12:30</w:t>
            </w:r>
          </w:p>
        </w:tc>
        <w:tc>
          <w:tcPr>
            <w:tcW w:w="4601" w:type="dxa"/>
            <w:shd w:val="clear" w:color="auto" w:fill="auto"/>
          </w:tcPr>
          <w:p w:rsidR="0023650F" w:rsidRPr="00905AB3" w:rsidRDefault="0023650F" w:rsidP="00800747">
            <w:pPr>
              <w:rPr>
                <w:lang w:val="es-ES"/>
              </w:rPr>
            </w:pPr>
            <w:r w:rsidRPr="00905AB3">
              <w:rPr>
                <w:lang w:val="es-ES"/>
              </w:rPr>
              <w:t>Sesión Plenaria para la socialización de los insumos</w:t>
            </w:r>
          </w:p>
        </w:tc>
        <w:tc>
          <w:tcPr>
            <w:tcW w:w="2912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Presentaciones (</w:t>
            </w:r>
            <w:proofErr w:type="spellStart"/>
            <w:r w:rsidRPr="00905AB3">
              <w:rPr>
                <w:lang w:val="es-ES"/>
              </w:rPr>
              <w:t>Rotafolios</w:t>
            </w:r>
            <w:proofErr w:type="spellEnd"/>
            <w:r w:rsidRPr="00905AB3">
              <w:rPr>
                <w:lang w:val="es-ES"/>
              </w:rPr>
              <w:t>/</w:t>
            </w:r>
            <w:proofErr w:type="spellStart"/>
            <w:r w:rsidRPr="00905AB3">
              <w:rPr>
                <w:lang w:val="es-ES"/>
              </w:rPr>
              <w:t>Power</w:t>
            </w:r>
            <w:proofErr w:type="spellEnd"/>
            <w:r w:rsidRPr="00905AB3">
              <w:rPr>
                <w:lang w:val="es-ES"/>
              </w:rPr>
              <w:t xml:space="preserve"> Point)</w:t>
            </w:r>
          </w:p>
        </w:tc>
      </w:tr>
      <w:tr w:rsidR="0023650F" w:rsidRPr="00905AB3" w:rsidTr="00800747">
        <w:tc>
          <w:tcPr>
            <w:tcW w:w="1384" w:type="dxa"/>
            <w:shd w:val="clear" w:color="auto" w:fill="auto"/>
          </w:tcPr>
          <w:p w:rsidR="0023650F" w:rsidRPr="00905AB3" w:rsidRDefault="0023650F" w:rsidP="008B58A8">
            <w:r w:rsidRPr="00905AB3">
              <w:t>12:30-1</w:t>
            </w:r>
            <w:r w:rsidR="0081540B" w:rsidRPr="00905AB3">
              <w:t>3</w:t>
            </w:r>
            <w:r w:rsidRPr="00905AB3">
              <w:t>:30</w:t>
            </w:r>
          </w:p>
        </w:tc>
        <w:tc>
          <w:tcPr>
            <w:tcW w:w="4601" w:type="dxa"/>
            <w:shd w:val="clear" w:color="auto" w:fill="auto"/>
          </w:tcPr>
          <w:p w:rsidR="0023650F" w:rsidRPr="00905AB3" w:rsidRDefault="0023650F" w:rsidP="00800747">
            <w:pPr>
              <w:rPr>
                <w:lang w:val="es-ES"/>
              </w:rPr>
            </w:pPr>
            <w:r w:rsidRPr="00905AB3">
              <w:rPr>
                <w:lang w:val="es-ES"/>
              </w:rPr>
              <w:t>Almuerzo</w:t>
            </w:r>
          </w:p>
        </w:tc>
        <w:tc>
          <w:tcPr>
            <w:tcW w:w="2912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</w:p>
        </w:tc>
      </w:tr>
      <w:tr w:rsidR="0023650F" w:rsidRPr="00905AB3" w:rsidTr="00800747">
        <w:tc>
          <w:tcPr>
            <w:tcW w:w="1384" w:type="dxa"/>
            <w:shd w:val="clear" w:color="auto" w:fill="auto"/>
          </w:tcPr>
          <w:p w:rsidR="0023650F" w:rsidRPr="00905AB3" w:rsidRDefault="0023650F" w:rsidP="0081540B">
            <w:r w:rsidRPr="00905AB3">
              <w:t>1</w:t>
            </w:r>
            <w:r w:rsidR="0081540B" w:rsidRPr="00905AB3">
              <w:t>3</w:t>
            </w:r>
            <w:r w:rsidRPr="00905AB3">
              <w:t>:30-</w:t>
            </w:r>
            <w:r w:rsidR="0081540B" w:rsidRPr="00905AB3">
              <w:t>14</w:t>
            </w:r>
            <w:r w:rsidRPr="00905AB3">
              <w:t>:30</w:t>
            </w:r>
          </w:p>
        </w:tc>
        <w:tc>
          <w:tcPr>
            <w:tcW w:w="4601" w:type="dxa"/>
            <w:shd w:val="clear" w:color="auto" w:fill="auto"/>
          </w:tcPr>
          <w:p w:rsidR="0023650F" w:rsidRPr="00905AB3" w:rsidRDefault="0023650F" w:rsidP="00800747">
            <w:pPr>
              <w:rPr>
                <w:lang w:val="es-ES"/>
              </w:rPr>
            </w:pPr>
            <w:r w:rsidRPr="00905AB3">
              <w:rPr>
                <w:lang w:val="es-ES"/>
              </w:rPr>
              <w:t>Continuación, socialización de los insumos</w:t>
            </w:r>
          </w:p>
        </w:tc>
        <w:tc>
          <w:tcPr>
            <w:tcW w:w="2912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Participantes</w:t>
            </w:r>
          </w:p>
        </w:tc>
      </w:tr>
      <w:tr w:rsidR="0023650F" w:rsidRPr="00905AB3" w:rsidTr="00800747">
        <w:tc>
          <w:tcPr>
            <w:tcW w:w="1384" w:type="dxa"/>
            <w:shd w:val="clear" w:color="auto" w:fill="auto"/>
          </w:tcPr>
          <w:p w:rsidR="0023650F" w:rsidRPr="00905AB3" w:rsidRDefault="0081540B" w:rsidP="0081540B">
            <w:r w:rsidRPr="00905AB3">
              <w:t>14</w:t>
            </w:r>
            <w:r w:rsidR="0023650F" w:rsidRPr="00905AB3">
              <w:t>:30-</w:t>
            </w:r>
            <w:r w:rsidRPr="00905AB3">
              <w:t>16</w:t>
            </w:r>
            <w:r w:rsidR="0023650F" w:rsidRPr="00905AB3">
              <w:t>:30</w:t>
            </w:r>
          </w:p>
        </w:tc>
        <w:tc>
          <w:tcPr>
            <w:tcW w:w="4601" w:type="dxa"/>
            <w:shd w:val="clear" w:color="auto" w:fill="auto"/>
          </w:tcPr>
          <w:p w:rsidR="0023650F" w:rsidRPr="00905AB3" w:rsidRDefault="0023650F" w:rsidP="00800747">
            <w:pPr>
              <w:rPr>
                <w:lang w:val="es-ES"/>
              </w:rPr>
            </w:pPr>
            <w:r w:rsidRPr="00905AB3">
              <w:rPr>
                <w:lang w:val="es-ES"/>
              </w:rPr>
              <w:t>Reflexión Final  de los Trabajos y Cierre</w:t>
            </w:r>
          </w:p>
        </w:tc>
        <w:tc>
          <w:tcPr>
            <w:tcW w:w="2912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  <w:r w:rsidRPr="00905AB3">
              <w:rPr>
                <w:lang w:val="es-ES"/>
              </w:rPr>
              <w:t>ST</w:t>
            </w:r>
          </w:p>
        </w:tc>
      </w:tr>
      <w:tr w:rsidR="0023650F" w:rsidRPr="00905AB3" w:rsidTr="00800747">
        <w:tc>
          <w:tcPr>
            <w:tcW w:w="1384" w:type="dxa"/>
            <w:shd w:val="clear" w:color="auto" w:fill="auto"/>
          </w:tcPr>
          <w:p w:rsidR="0023650F" w:rsidRPr="00905AB3" w:rsidRDefault="0023650F" w:rsidP="008B58A8"/>
        </w:tc>
        <w:tc>
          <w:tcPr>
            <w:tcW w:w="4601" w:type="dxa"/>
            <w:shd w:val="clear" w:color="auto" w:fill="auto"/>
          </w:tcPr>
          <w:p w:rsidR="0023650F" w:rsidRPr="00905AB3" w:rsidRDefault="0023650F" w:rsidP="00800747">
            <w:pPr>
              <w:rPr>
                <w:lang w:val="es-ES"/>
              </w:rPr>
            </w:pPr>
          </w:p>
        </w:tc>
        <w:tc>
          <w:tcPr>
            <w:tcW w:w="2912" w:type="dxa"/>
            <w:shd w:val="clear" w:color="auto" w:fill="auto"/>
          </w:tcPr>
          <w:p w:rsidR="0023650F" w:rsidRPr="00905AB3" w:rsidRDefault="0023650F" w:rsidP="008B58A8">
            <w:pPr>
              <w:rPr>
                <w:lang w:val="es-ES"/>
              </w:rPr>
            </w:pPr>
          </w:p>
        </w:tc>
      </w:tr>
    </w:tbl>
    <w:p w:rsidR="00B4351F" w:rsidRPr="00905AB3" w:rsidRDefault="00B4351F" w:rsidP="00CD4267">
      <w:pPr>
        <w:rPr>
          <w:rFonts w:cs="Times New Roman"/>
          <w:lang w:val="es-ES"/>
        </w:rPr>
      </w:pPr>
    </w:p>
    <w:sectPr w:rsidR="00B4351F" w:rsidRPr="00905AB3" w:rsidSect="00CA390C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1F497D" w:themeColor="text2"/>
        <w:bottom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E7" w:rsidRDefault="002E33E7" w:rsidP="00F45FF1">
      <w:pPr>
        <w:spacing w:after="0" w:line="240" w:lineRule="auto"/>
      </w:pPr>
      <w:r>
        <w:separator/>
      </w:r>
    </w:p>
  </w:endnote>
  <w:endnote w:type="continuationSeparator" w:id="0">
    <w:p w:rsidR="002E33E7" w:rsidRDefault="002E33E7" w:rsidP="00F4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5" w:rsidRPr="00A267E5" w:rsidRDefault="00A267E5" w:rsidP="00A267E5">
    <w:pPr>
      <w:pStyle w:val="Footer"/>
      <w:rPr>
        <w:lang w:val="es-PR"/>
      </w:rPr>
    </w:pPr>
    <w:r w:rsidRPr="00A267E5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A267E5">
      <w:rPr>
        <w:rFonts w:ascii="Times New Roman" w:hAnsi="Times New Roman" w:cs="Times New Roman"/>
        <w:sz w:val="18"/>
        <w:szCs w:val="18"/>
      </w:rPr>
      <w:t>Agenda Borrador para validación de Manuales e Instrumentos Grupo Ad Hoc Niñez y Adolescentes Migrantes, enviado por ST en coordinación con OIM, ACNUR y UNICEF</w:t>
    </w:r>
    <w:r w:rsidRPr="00A267E5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A267E5">
      <w:rPr>
        <w:rFonts w:ascii="Times New Roman" w:hAnsi="Times New Roman" w:cs="Times New Roman"/>
        <w:sz w:val="18"/>
        <w:szCs w:val="18"/>
      </w:rPr>
      <w:t>12 de febrero,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E7" w:rsidRDefault="002E33E7" w:rsidP="00F45FF1">
      <w:pPr>
        <w:spacing w:after="0" w:line="240" w:lineRule="auto"/>
      </w:pPr>
      <w:r>
        <w:separator/>
      </w:r>
    </w:p>
  </w:footnote>
  <w:footnote w:type="continuationSeparator" w:id="0">
    <w:p w:rsidR="002E33E7" w:rsidRDefault="002E33E7" w:rsidP="00F4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F1" w:rsidRDefault="002E33E7">
    <w:pPr>
      <w:pStyle w:val="Header"/>
    </w:pPr>
    <w:sdt>
      <w:sdtPr>
        <w:id w:val="1066139461"/>
        <w:docPartObj>
          <w:docPartGallery w:val="Page Numbers (Margins)"/>
          <w:docPartUnique/>
        </w:docPartObj>
      </w:sdtPr>
      <w:sdtEndPr/>
      <w:sdtContent>
        <w:r w:rsidR="00F45FF1">
          <w:rPr>
            <w:noProof/>
            <w:lang w:eastAsia="es-C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0B62E5F" wp14:editId="281DD75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FF1" w:rsidRPr="00F45FF1" w:rsidRDefault="00F45FF1">
                              <w:pPr>
                                <w:pStyle w:val="Footer"/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  <w:lang w:val="es-PR"/>
                                </w:rPr>
                              </w:pPr>
                              <w:r w:rsidRPr="00F45FF1"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P</w:t>
                              </w:r>
                              <w:proofErr w:type="spellStart"/>
                              <w:r w:rsidRPr="00F45FF1"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  <w:lang w:val="es-PR"/>
                                </w:rPr>
                                <w:t>ágina</w:t>
                              </w:r>
                              <w:proofErr w:type="spellEnd"/>
                              <w:r w:rsidRPr="00F45FF1">
                                <w:rPr>
                                  <w:rFonts w:ascii="Times New Roman" w:eastAsiaTheme="majorEastAsia" w:hAnsi="Times New Roman" w:cs="Times New Roman"/>
                                  <w:color w:val="365F91" w:themeColor="accent1" w:themeShade="BF"/>
                                  <w:sz w:val="18"/>
                                  <w:szCs w:val="18"/>
                                  <w:lang w:val="es-PR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F45FF1" w:rsidRPr="00F45FF1" w:rsidRDefault="00F45FF1">
                        <w:pPr>
                          <w:pStyle w:val="Footer"/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  <w:lang w:val="es-PR"/>
                          </w:rPr>
                        </w:pPr>
                        <w:r w:rsidRPr="00F45FF1"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</w:rPr>
                          <w:t>P</w:t>
                        </w:r>
                        <w:proofErr w:type="spellStart"/>
                        <w:r w:rsidRPr="00F45FF1"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  <w:lang w:val="es-PR"/>
                          </w:rPr>
                          <w:t>ágina</w:t>
                        </w:r>
                        <w:proofErr w:type="spellEnd"/>
                        <w:r w:rsidRPr="00F45FF1">
                          <w:rPr>
                            <w:rFonts w:ascii="Times New Roman" w:eastAsiaTheme="majorEastAsia" w:hAnsi="Times New Roman" w:cs="Times New Roman"/>
                            <w:color w:val="365F91" w:themeColor="accent1" w:themeShade="BF"/>
                            <w:sz w:val="18"/>
                            <w:szCs w:val="18"/>
                            <w:lang w:val="es-PR"/>
                          </w:rPr>
                          <w:t xml:space="preserve"> 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10"/>
    <w:multiLevelType w:val="hybridMultilevel"/>
    <w:tmpl w:val="86CCA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28B"/>
    <w:multiLevelType w:val="hybridMultilevel"/>
    <w:tmpl w:val="E88E2810"/>
    <w:lvl w:ilvl="0" w:tplc="A5F2D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C80"/>
    <w:multiLevelType w:val="hybridMultilevel"/>
    <w:tmpl w:val="BEFC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005AC"/>
    <w:multiLevelType w:val="hybridMultilevel"/>
    <w:tmpl w:val="E350F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71030"/>
    <w:multiLevelType w:val="multilevel"/>
    <w:tmpl w:val="43A8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C3007"/>
    <w:multiLevelType w:val="hybridMultilevel"/>
    <w:tmpl w:val="E88E2810"/>
    <w:lvl w:ilvl="0" w:tplc="A5F2D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12367"/>
    <w:multiLevelType w:val="hybridMultilevel"/>
    <w:tmpl w:val="E88E2810"/>
    <w:lvl w:ilvl="0" w:tplc="A5F2D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7"/>
    <w:rsid w:val="000636F4"/>
    <w:rsid w:val="001C763B"/>
    <w:rsid w:val="001E58B7"/>
    <w:rsid w:val="0023650F"/>
    <w:rsid w:val="0028298E"/>
    <w:rsid w:val="002E33E7"/>
    <w:rsid w:val="003818DB"/>
    <w:rsid w:val="003A0646"/>
    <w:rsid w:val="003F12F9"/>
    <w:rsid w:val="00443E58"/>
    <w:rsid w:val="004C7000"/>
    <w:rsid w:val="00606A02"/>
    <w:rsid w:val="00693784"/>
    <w:rsid w:val="006F1F8F"/>
    <w:rsid w:val="007366E1"/>
    <w:rsid w:val="007B1724"/>
    <w:rsid w:val="00800747"/>
    <w:rsid w:val="0081540B"/>
    <w:rsid w:val="008679EE"/>
    <w:rsid w:val="00902065"/>
    <w:rsid w:val="00905AB3"/>
    <w:rsid w:val="009C4FA7"/>
    <w:rsid w:val="00A267E5"/>
    <w:rsid w:val="00A7155F"/>
    <w:rsid w:val="00AE36D2"/>
    <w:rsid w:val="00AF171A"/>
    <w:rsid w:val="00B15589"/>
    <w:rsid w:val="00B4351F"/>
    <w:rsid w:val="00B76AD5"/>
    <w:rsid w:val="00BF38D9"/>
    <w:rsid w:val="00CA390C"/>
    <w:rsid w:val="00CD4267"/>
    <w:rsid w:val="00CF4C63"/>
    <w:rsid w:val="00D43325"/>
    <w:rsid w:val="00D720B1"/>
    <w:rsid w:val="00D83AF2"/>
    <w:rsid w:val="00DE04B3"/>
    <w:rsid w:val="00E857ED"/>
    <w:rsid w:val="00F45FF1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F1"/>
  </w:style>
  <w:style w:type="paragraph" w:styleId="Footer">
    <w:name w:val="footer"/>
    <w:basedOn w:val="Normal"/>
    <w:link w:val="Foot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F1"/>
  </w:style>
  <w:style w:type="paragraph" w:styleId="BalloonText">
    <w:name w:val="Balloon Text"/>
    <w:basedOn w:val="Normal"/>
    <w:link w:val="BalloonTextChar"/>
    <w:uiPriority w:val="99"/>
    <w:semiHidden/>
    <w:unhideWhenUsed/>
    <w:rsid w:val="00A2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F1"/>
  </w:style>
  <w:style w:type="paragraph" w:styleId="Footer">
    <w:name w:val="footer"/>
    <w:basedOn w:val="Normal"/>
    <w:link w:val="FooterChar"/>
    <w:uiPriority w:val="99"/>
    <w:unhideWhenUsed/>
    <w:rsid w:val="00F4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F1"/>
  </w:style>
  <w:style w:type="paragraph" w:styleId="BalloonText">
    <w:name w:val="Balloon Text"/>
    <w:basedOn w:val="Normal"/>
    <w:link w:val="BalloonTextChar"/>
    <w:uiPriority w:val="99"/>
    <w:semiHidden/>
    <w:unhideWhenUsed/>
    <w:rsid w:val="00A2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7DF9-CD2D-4B8F-BAA4-8BA626C2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</dc:creator>
  <cp:lastModifiedBy>LEONE Marta</cp:lastModifiedBy>
  <cp:revision>2</cp:revision>
  <cp:lastPrinted>2016-02-11T17:24:00Z</cp:lastPrinted>
  <dcterms:created xsi:type="dcterms:W3CDTF">2017-01-23T16:36:00Z</dcterms:created>
  <dcterms:modified xsi:type="dcterms:W3CDTF">2017-01-23T16:36:00Z</dcterms:modified>
</cp:coreProperties>
</file>