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055" w:rsidRPr="00587A31" w:rsidRDefault="00D444D8" w:rsidP="00D444D8">
      <w:pPr>
        <w:pStyle w:val="Header"/>
        <w:tabs>
          <w:tab w:val="left" w:pos="1457"/>
          <w:tab w:val="center" w:pos="4873"/>
        </w:tabs>
        <w:rPr>
          <w:rFonts w:ascii="Arial" w:hAnsi="Arial"/>
          <w:b/>
          <w:sz w:val="24"/>
          <w:lang w:val="en-US"/>
        </w:rPr>
      </w:pPr>
      <w:r>
        <w:rPr>
          <w:rFonts w:ascii="Arial" w:hAnsi="Arial"/>
          <w:b/>
          <w:sz w:val="24"/>
          <w:lang w:val="en-US"/>
        </w:rPr>
        <w:tab/>
      </w:r>
      <w:r>
        <w:rPr>
          <w:rFonts w:ascii="Arial" w:hAnsi="Arial"/>
          <w:b/>
          <w:sz w:val="24"/>
          <w:lang w:val="en-US"/>
        </w:rPr>
        <w:tab/>
      </w:r>
      <w:r>
        <w:rPr>
          <w:rFonts w:ascii="Arial" w:hAnsi="Arial"/>
          <w:b/>
          <w:sz w:val="24"/>
          <w:lang w:val="en-US"/>
        </w:rPr>
        <w:tab/>
      </w:r>
    </w:p>
    <w:p w:rsidR="00735055" w:rsidRPr="00587A31" w:rsidRDefault="00735055" w:rsidP="00C71A6B">
      <w:pPr>
        <w:pStyle w:val="Header"/>
        <w:jc w:val="center"/>
        <w:rPr>
          <w:rFonts w:ascii="Arial" w:hAnsi="Arial" w:cs="Arial"/>
          <w:b/>
          <w:bCs/>
          <w:iCs/>
          <w:lang w:val="es-MX"/>
        </w:rPr>
      </w:pPr>
    </w:p>
    <w:p w:rsidR="00D444D8" w:rsidRDefault="00D444D8" w:rsidP="00C71A6B">
      <w:pPr>
        <w:pStyle w:val="Header"/>
        <w:jc w:val="center"/>
        <w:rPr>
          <w:rFonts w:ascii="Arial" w:hAnsi="Arial" w:cs="Arial"/>
          <w:b/>
          <w:bCs/>
          <w:iCs/>
          <w:lang w:val="es-MX"/>
        </w:rPr>
      </w:pPr>
    </w:p>
    <w:p w:rsidR="00D444D8" w:rsidRDefault="00D444D8" w:rsidP="00C71A6B">
      <w:pPr>
        <w:pStyle w:val="Header"/>
        <w:jc w:val="center"/>
        <w:rPr>
          <w:rFonts w:ascii="Arial" w:hAnsi="Arial" w:cs="Arial"/>
          <w:b/>
          <w:bCs/>
          <w:iCs/>
          <w:lang w:val="es-MX"/>
        </w:rPr>
      </w:pPr>
    </w:p>
    <w:p w:rsidR="00735055" w:rsidRPr="001B53E0" w:rsidRDefault="00735055" w:rsidP="00C71A6B">
      <w:pPr>
        <w:pStyle w:val="Header"/>
        <w:jc w:val="center"/>
        <w:rPr>
          <w:rFonts w:ascii="Arial" w:hAnsi="Arial" w:cs="Arial"/>
          <w:b/>
          <w:bCs/>
          <w:iCs/>
          <w:lang w:val="es-MX"/>
        </w:rPr>
      </w:pPr>
      <w:r w:rsidRPr="001B53E0">
        <w:rPr>
          <w:rFonts w:ascii="Arial" w:hAnsi="Arial" w:cs="Arial"/>
          <w:b/>
          <w:bCs/>
          <w:iCs/>
          <w:lang w:val="es-MX"/>
        </w:rPr>
        <w:t>Reunión de la Red de Funcionarios de Enlace para la Protección Consular</w:t>
      </w:r>
    </w:p>
    <w:p w:rsidR="00735055" w:rsidRPr="001B53E0" w:rsidRDefault="00735055" w:rsidP="005C59A4">
      <w:pPr>
        <w:jc w:val="center"/>
        <w:rPr>
          <w:rFonts w:ascii="Arial" w:hAnsi="Arial" w:cs="Arial"/>
          <w:b/>
          <w:lang w:val="es-MX"/>
        </w:rPr>
      </w:pPr>
      <w:r w:rsidRPr="001B53E0">
        <w:rPr>
          <w:rFonts w:ascii="Arial" w:hAnsi="Arial" w:cs="Arial"/>
          <w:b/>
          <w:lang w:val="es-MX"/>
        </w:rPr>
        <w:t>Grupo Regional de Consulta sobre Migración (GRCM)</w:t>
      </w:r>
    </w:p>
    <w:p w:rsidR="005C59A4" w:rsidRPr="001B53E0" w:rsidRDefault="005C59A4" w:rsidP="005C59A4">
      <w:pPr>
        <w:jc w:val="center"/>
        <w:rPr>
          <w:rFonts w:ascii="Arial" w:hAnsi="Arial" w:cs="Arial"/>
          <w:b/>
          <w:lang w:val="es-MX"/>
        </w:rPr>
      </w:pPr>
    </w:p>
    <w:p w:rsidR="00807FB7" w:rsidRPr="001B53E0" w:rsidRDefault="00807FB7" w:rsidP="00807FB7">
      <w:pPr>
        <w:jc w:val="center"/>
        <w:rPr>
          <w:rFonts w:ascii="Arial" w:hAnsi="Arial" w:cs="Arial"/>
          <w:b/>
          <w:lang w:val="es-MX"/>
        </w:rPr>
      </w:pPr>
      <w:r w:rsidRPr="001B53E0">
        <w:rPr>
          <w:rFonts w:ascii="Arial" w:hAnsi="Arial" w:cs="Arial"/>
          <w:b/>
          <w:lang w:val="es-MX"/>
        </w:rPr>
        <w:t xml:space="preserve">Centro Social Hondureño Árabe  </w:t>
      </w:r>
    </w:p>
    <w:p w:rsidR="007771B5" w:rsidRPr="001B53E0" w:rsidRDefault="008716F1" w:rsidP="00591672">
      <w:pPr>
        <w:jc w:val="center"/>
        <w:rPr>
          <w:rFonts w:ascii="Arial" w:hAnsi="Arial" w:cs="Arial"/>
          <w:b/>
          <w:lang w:val="es-MX"/>
        </w:rPr>
      </w:pPr>
      <w:r w:rsidRPr="001B53E0">
        <w:rPr>
          <w:rFonts w:ascii="Arial" w:hAnsi="Arial" w:cs="Arial"/>
          <w:b/>
          <w:lang w:val="es-MX"/>
        </w:rPr>
        <w:t xml:space="preserve">Salón </w:t>
      </w:r>
      <w:r w:rsidR="00B751FF" w:rsidRPr="001B53E0">
        <w:rPr>
          <w:rFonts w:ascii="Arial" w:hAnsi="Arial" w:cs="Arial"/>
          <w:b/>
          <w:lang w:val="es-MX"/>
        </w:rPr>
        <w:t>por definir</w:t>
      </w:r>
    </w:p>
    <w:p w:rsidR="00735055" w:rsidRPr="001B53E0" w:rsidRDefault="00FD74FE" w:rsidP="00591672">
      <w:pPr>
        <w:jc w:val="center"/>
        <w:rPr>
          <w:rFonts w:ascii="Arial" w:hAnsi="Arial" w:cs="Arial"/>
          <w:b/>
          <w:lang w:val="es-MX"/>
        </w:rPr>
      </w:pPr>
      <w:r w:rsidRPr="001B53E0">
        <w:rPr>
          <w:rFonts w:ascii="Arial" w:hAnsi="Arial" w:cs="Arial"/>
          <w:b/>
          <w:lang w:val="es-MX"/>
        </w:rPr>
        <w:t>San Pedro Sula</w:t>
      </w:r>
      <w:r w:rsidR="0047249A" w:rsidRPr="001B53E0">
        <w:rPr>
          <w:rFonts w:ascii="Arial" w:hAnsi="Arial" w:cs="Arial"/>
          <w:b/>
          <w:lang w:val="es-MX"/>
        </w:rPr>
        <w:t xml:space="preserve">, </w:t>
      </w:r>
      <w:r w:rsidR="009C0A9F" w:rsidRPr="001B53E0">
        <w:rPr>
          <w:rFonts w:ascii="Arial" w:hAnsi="Arial" w:cs="Arial"/>
          <w:b/>
          <w:lang w:val="es-MX"/>
        </w:rPr>
        <w:t>Honduras</w:t>
      </w:r>
    </w:p>
    <w:p w:rsidR="00735055" w:rsidRPr="001B53E0" w:rsidRDefault="00FD74FE" w:rsidP="00591672">
      <w:pPr>
        <w:pStyle w:val="Heading1"/>
        <w:rPr>
          <w:rFonts w:ascii="Arial" w:hAnsi="Arial" w:cs="Arial"/>
          <w:i w:val="0"/>
          <w:sz w:val="20"/>
          <w:lang w:val="es-MX"/>
        </w:rPr>
      </w:pPr>
      <w:r w:rsidRPr="001B53E0">
        <w:rPr>
          <w:rFonts w:ascii="Arial" w:hAnsi="Arial" w:cs="Arial"/>
          <w:i w:val="0"/>
          <w:sz w:val="20"/>
          <w:lang w:val="es-MX"/>
        </w:rPr>
        <w:t>15</w:t>
      </w:r>
      <w:r w:rsidR="009C0A9F" w:rsidRPr="001B53E0">
        <w:rPr>
          <w:rFonts w:ascii="Arial" w:hAnsi="Arial" w:cs="Arial"/>
          <w:i w:val="0"/>
          <w:sz w:val="20"/>
          <w:lang w:val="es-MX"/>
        </w:rPr>
        <w:t xml:space="preserve"> de</w:t>
      </w:r>
      <w:r w:rsidRPr="001B53E0">
        <w:rPr>
          <w:rFonts w:ascii="Arial" w:hAnsi="Arial" w:cs="Arial"/>
          <w:i w:val="0"/>
          <w:sz w:val="20"/>
          <w:lang w:val="es-MX"/>
        </w:rPr>
        <w:t xml:space="preserve"> noviembre</w:t>
      </w:r>
      <w:r w:rsidR="009C0A9F" w:rsidRPr="001B53E0">
        <w:rPr>
          <w:rFonts w:ascii="Arial" w:hAnsi="Arial" w:cs="Arial"/>
          <w:i w:val="0"/>
          <w:sz w:val="20"/>
          <w:lang w:val="es-MX"/>
        </w:rPr>
        <w:t>, 2016</w:t>
      </w:r>
    </w:p>
    <w:p w:rsidR="00735055" w:rsidRPr="001B53E0" w:rsidRDefault="00735055" w:rsidP="00591672">
      <w:pPr>
        <w:rPr>
          <w:lang w:val="es-MX"/>
        </w:rPr>
      </w:pPr>
    </w:p>
    <w:p w:rsidR="00735055" w:rsidRPr="001B53E0" w:rsidRDefault="00735055" w:rsidP="00572E64">
      <w:pPr>
        <w:spacing w:after="120"/>
        <w:jc w:val="center"/>
        <w:rPr>
          <w:rFonts w:ascii="Arial" w:hAnsi="Arial"/>
          <w:b/>
          <w:i/>
          <w:lang w:val="es-MX"/>
        </w:rPr>
      </w:pPr>
      <w:r w:rsidRPr="001B53E0">
        <w:rPr>
          <w:rFonts w:ascii="Arial" w:hAnsi="Arial"/>
          <w:b/>
          <w:i/>
          <w:lang w:val="es-MX"/>
        </w:rPr>
        <w:t>AGENDA</w:t>
      </w:r>
      <w:r w:rsidR="009C0A9F" w:rsidRPr="001B53E0">
        <w:rPr>
          <w:rFonts w:ascii="Arial" w:hAnsi="Arial"/>
          <w:b/>
          <w:i/>
          <w:lang w:val="es-MX"/>
        </w:rPr>
        <w:t xml:space="preserve"> PRELIMINAR</w:t>
      </w:r>
    </w:p>
    <w:p w:rsidR="00735055" w:rsidRPr="001B53E0" w:rsidRDefault="001F5983" w:rsidP="00697B61">
      <w:pPr>
        <w:jc w:val="both"/>
        <w:rPr>
          <w:rFonts w:ascii="Arial" w:hAnsi="Arial"/>
          <w:lang w:val="es-MX"/>
        </w:rPr>
      </w:pPr>
      <w:r w:rsidRPr="001B53E0">
        <w:rPr>
          <w:rFonts w:ascii="Arial" w:hAnsi="Arial"/>
          <w:lang w:val="es-MX"/>
        </w:rPr>
        <w:t>08</w:t>
      </w:r>
      <w:r w:rsidR="00735055" w:rsidRPr="001B53E0">
        <w:rPr>
          <w:rFonts w:ascii="Arial" w:hAnsi="Arial"/>
          <w:lang w:val="es-MX"/>
        </w:rPr>
        <w:t>:</w:t>
      </w:r>
      <w:r w:rsidRPr="001B53E0">
        <w:rPr>
          <w:rFonts w:ascii="Arial" w:hAnsi="Arial"/>
          <w:lang w:val="es-MX"/>
        </w:rPr>
        <w:t>15 – 09:0</w:t>
      </w:r>
      <w:r w:rsidR="00735055" w:rsidRPr="001B53E0">
        <w:rPr>
          <w:rFonts w:ascii="Arial" w:hAnsi="Arial"/>
          <w:lang w:val="es-MX"/>
        </w:rPr>
        <w:t>0</w:t>
      </w:r>
      <w:r w:rsidR="00735055" w:rsidRPr="001B53E0">
        <w:rPr>
          <w:rFonts w:ascii="Arial" w:hAnsi="Arial"/>
          <w:lang w:val="es-MX"/>
        </w:rPr>
        <w:tab/>
        <w:t xml:space="preserve">    Inscripción de participantes</w:t>
      </w:r>
      <w:r w:rsidRPr="001B53E0">
        <w:rPr>
          <w:rFonts w:ascii="Arial" w:hAnsi="Arial"/>
          <w:lang w:val="es-MX"/>
        </w:rPr>
        <w:t xml:space="preserve"> y palabras de bie</w:t>
      </w:r>
      <w:r w:rsidR="00697B61" w:rsidRPr="001B53E0">
        <w:rPr>
          <w:rFonts w:ascii="Arial" w:hAnsi="Arial"/>
          <w:lang w:val="es-MX"/>
        </w:rPr>
        <w:t>n</w:t>
      </w:r>
      <w:r w:rsidRPr="001B53E0">
        <w:rPr>
          <w:rFonts w:ascii="Arial" w:hAnsi="Arial"/>
          <w:lang w:val="es-MX"/>
        </w:rPr>
        <w:t>venida.</w:t>
      </w:r>
    </w:p>
    <w:p w:rsidR="001F5983" w:rsidRPr="001B53E0" w:rsidRDefault="001F5983" w:rsidP="0062348B">
      <w:pPr>
        <w:ind w:left="1653" w:hanging="1653"/>
        <w:jc w:val="both"/>
        <w:rPr>
          <w:rFonts w:ascii="Arial" w:hAnsi="Arial"/>
          <w:lang w:val="es-MX"/>
        </w:rPr>
      </w:pPr>
    </w:p>
    <w:p w:rsidR="00735055" w:rsidRPr="001B53E0" w:rsidRDefault="00735055" w:rsidP="0062348B">
      <w:pPr>
        <w:ind w:left="1653" w:hanging="1653"/>
        <w:jc w:val="both"/>
        <w:rPr>
          <w:rFonts w:ascii="Arial" w:hAnsi="Arial"/>
          <w:lang w:val="es-MX"/>
        </w:rPr>
      </w:pPr>
      <w:r w:rsidRPr="001B53E0">
        <w:rPr>
          <w:rFonts w:ascii="Arial" w:hAnsi="Arial"/>
          <w:lang w:val="es-MX"/>
        </w:rPr>
        <w:t>0</w:t>
      </w:r>
      <w:r w:rsidR="00697B61" w:rsidRPr="001B53E0">
        <w:rPr>
          <w:rFonts w:ascii="Arial" w:hAnsi="Arial"/>
          <w:lang w:val="es-MX"/>
        </w:rPr>
        <w:t>9:0</w:t>
      </w:r>
      <w:r w:rsidRPr="001B53E0">
        <w:rPr>
          <w:rFonts w:ascii="Arial" w:hAnsi="Arial"/>
          <w:lang w:val="es-MX"/>
        </w:rPr>
        <w:t xml:space="preserve">0 </w:t>
      </w:r>
      <w:r w:rsidR="009C0A9F" w:rsidRPr="001B53E0">
        <w:rPr>
          <w:rFonts w:ascii="Arial" w:hAnsi="Arial"/>
          <w:lang w:val="es-MX"/>
        </w:rPr>
        <w:t>– 0</w:t>
      </w:r>
      <w:r w:rsidR="00697B61" w:rsidRPr="001B53E0">
        <w:rPr>
          <w:rFonts w:ascii="Arial" w:hAnsi="Arial"/>
          <w:lang w:val="es-MX"/>
        </w:rPr>
        <w:t>9</w:t>
      </w:r>
      <w:r w:rsidR="009C0A9F" w:rsidRPr="001B53E0">
        <w:rPr>
          <w:rFonts w:ascii="Arial" w:hAnsi="Arial"/>
          <w:lang w:val="es-MX"/>
        </w:rPr>
        <w:t>:</w:t>
      </w:r>
      <w:r w:rsidR="00697B61" w:rsidRPr="001B53E0">
        <w:rPr>
          <w:rFonts w:ascii="Arial" w:hAnsi="Arial"/>
          <w:lang w:val="es-MX"/>
        </w:rPr>
        <w:t>1</w:t>
      </w:r>
      <w:r w:rsidR="009C0A9F" w:rsidRPr="001B53E0">
        <w:rPr>
          <w:rFonts w:ascii="Arial" w:hAnsi="Arial"/>
          <w:lang w:val="es-MX"/>
        </w:rPr>
        <w:t>5</w:t>
      </w:r>
      <w:r w:rsidR="009C0A9F" w:rsidRPr="001B53E0">
        <w:rPr>
          <w:rFonts w:ascii="Arial" w:hAnsi="Arial"/>
          <w:lang w:val="es-MX"/>
        </w:rPr>
        <w:tab/>
        <w:t>Aprobación de la agenda</w:t>
      </w:r>
    </w:p>
    <w:p w:rsidR="00C761B0" w:rsidRPr="001B53E0" w:rsidRDefault="00C761B0" w:rsidP="0062348B">
      <w:pPr>
        <w:ind w:left="1653" w:hanging="1653"/>
        <w:jc w:val="both"/>
        <w:rPr>
          <w:rFonts w:ascii="Arial" w:hAnsi="Arial"/>
          <w:lang w:val="es-MX"/>
        </w:rPr>
      </w:pPr>
      <w:r w:rsidRPr="001B53E0">
        <w:rPr>
          <w:rFonts w:ascii="Arial" w:hAnsi="Arial"/>
          <w:lang w:val="es-MX"/>
        </w:rPr>
        <w:tab/>
      </w:r>
      <w:r w:rsidRPr="001B53E0">
        <w:rPr>
          <w:rFonts w:ascii="Arial" w:hAnsi="Arial"/>
          <w:b/>
          <w:i/>
          <w:sz w:val="18"/>
          <w:lang w:val="es-MX"/>
        </w:rPr>
        <w:t>[Lidera:</w:t>
      </w:r>
      <w:r w:rsidR="001F5983" w:rsidRPr="001B53E0">
        <w:rPr>
          <w:rFonts w:ascii="Arial" w:hAnsi="Arial"/>
          <w:b/>
          <w:i/>
          <w:sz w:val="18"/>
          <w:lang w:val="es-MX"/>
        </w:rPr>
        <w:t xml:space="preserve"> </w:t>
      </w:r>
      <w:r w:rsidRPr="001B53E0">
        <w:rPr>
          <w:rFonts w:ascii="Arial" w:hAnsi="Arial"/>
          <w:b/>
          <w:i/>
          <w:sz w:val="18"/>
          <w:lang w:val="es-MX"/>
        </w:rPr>
        <w:t>PPT]</w:t>
      </w:r>
    </w:p>
    <w:p w:rsidR="00735055" w:rsidRPr="001B53E0" w:rsidRDefault="00735055" w:rsidP="0062348B">
      <w:pPr>
        <w:ind w:left="1653" w:hanging="1653"/>
        <w:jc w:val="both"/>
        <w:rPr>
          <w:rFonts w:ascii="Arial" w:hAnsi="Arial"/>
          <w:lang w:val="es-MX"/>
        </w:rPr>
      </w:pPr>
    </w:p>
    <w:p w:rsidR="00EE614B" w:rsidRPr="001B53E0" w:rsidRDefault="00202DF8" w:rsidP="008E5C37">
      <w:pPr>
        <w:ind w:left="1653" w:hanging="1653"/>
        <w:jc w:val="both"/>
        <w:rPr>
          <w:rFonts w:ascii="Arial" w:hAnsi="Arial"/>
          <w:lang w:val="es-MX"/>
        </w:rPr>
      </w:pPr>
      <w:r w:rsidRPr="001B53E0">
        <w:rPr>
          <w:rFonts w:ascii="Arial" w:hAnsi="Arial"/>
          <w:lang w:val="es-MX"/>
        </w:rPr>
        <w:t>0</w:t>
      </w:r>
      <w:r w:rsidR="00697B61" w:rsidRPr="001B53E0">
        <w:rPr>
          <w:rFonts w:ascii="Arial" w:hAnsi="Arial"/>
          <w:lang w:val="es-MX"/>
        </w:rPr>
        <w:t>9</w:t>
      </w:r>
      <w:r w:rsidRPr="001B53E0">
        <w:rPr>
          <w:rFonts w:ascii="Arial" w:hAnsi="Arial"/>
          <w:lang w:val="es-MX"/>
        </w:rPr>
        <w:t>:</w:t>
      </w:r>
      <w:r w:rsidR="00697B61" w:rsidRPr="001B53E0">
        <w:rPr>
          <w:rFonts w:ascii="Arial" w:hAnsi="Arial"/>
          <w:lang w:val="es-MX"/>
        </w:rPr>
        <w:t>1</w:t>
      </w:r>
      <w:r w:rsidRPr="001B53E0">
        <w:rPr>
          <w:rFonts w:ascii="Arial" w:hAnsi="Arial"/>
          <w:lang w:val="es-MX"/>
        </w:rPr>
        <w:t xml:space="preserve">5 – </w:t>
      </w:r>
      <w:r w:rsidR="00CA0637" w:rsidRPr="001B53E0">
        <w:rPr>
          <w:rFonts w:ascii="Arial" w:hAnsi="Arial"/>
          <w:lang w:val="es-MX"/>
        </w:rPr>
        <w:t>10</w:t>
      </w:r>
      <w:r w:rsidRPr="001B53E0">
        <w:rPr>
          <w:rFonts w:ascii="Arial" w:hAnsi="Arial"/>
          <w:lang w:val="es-MX"/>
        </w:rPr>
        <w:t>:</w:t>
      </w:r>
      <w:r w:rsidR="00697B61" w:rsidRPr="001B53E0">
        <w:rPr>
          <w:rFonts w:ascii="Arial" w:hAnsi="Arial"/>
          <w:lang w:val="es-MX"/>
        </w:rPr>
        <w:t>30</w:t>
      </w:r>
      <w:r w:rsidR="00735055" w:rsidRPr="001B53E0">
        <w:rPr>
          <w:rFonts w:ascii="Arial" w:hAnsi="Arial"/>
          <w:lang w:val="es-MX"/>
        </w:rPr>
        <w:tab/>
        <w:t xml:space="preserve">Informes de los </w:t>
      </w:r>
      <w:r w:rsidR="007D71EF" w:rsidRPr="001B53E0">
        <w:rPr>
          <w:rFonts w:ascii="Arial" w:hAnsi="Arial"/>
          <w:lang w:val="es-MX"/>
        </w:rPr>
        <w:t>P</w:t>
      </w:r>
      <w:r w:rsidR="00735055" w:rsidRPr="001B53E0">
        <w:rPr>
          <w:rFonts w:ascii="Arial" w:hAnsi="Arial"/>
          <w:lang w:val="es-MX"/>
        </w:rPr>
        <w:t xml:space="preserve">aíses </w:t>
      </w:r>
      <w:r w:rsidR="007D71EF" w:rsidRPr="001B53E0">
        <w:rPr>
          <w:rFonts w:ascii="Arial" w:hAnsi="Arial"/>
          <w:lang w:val="es-MX"/>
        </w:rPr>
        <w:t>M</w:t>
      </w:r>
      <w:r w:rsidR="00735055" w:rsidRPr="001B53E0">
        <w:rPr>
          <w:rFonts w:ascii="Arial" w:hAnsi="Arial"/>
          <w:lang w:val="es-MX"/>
        </w:rPr>
        <w:t xml:space="preserve">iembros sobre </w:t>
      </w:r>
      <w:r w:rsidR="0028629C" w:rsidRPr="001B53E0">
        <w:rPr>
          <w:rFonts w:ascii="Arial" w:hAnsi="Arial"/>
          <w:lang w:val="es-MX"/>
        </w:rPr>
        <w:t>nuevos esfuerzos/buenas prácticas</w:t>
      </w:r>
      <w:r w:rsidR="00A42BDA" w:rsidRPr="001B53E0">
        <w:rPr>
          <w:rFonts w:ascii="Arial" w:hAnsi="Arial"/>
          <w:lang w:val="es-MX"/>
        </w:rPr>
        <w:t xml:space="preserve"> </w:t>
      </w:r>
      <w:r w:rsidR="0028629C" w:rsidRPr="001B53E0">
        <w:rPr>
          <w:rFonts w:ascii="Arial" w:hAnsi="Arial"/>
          <w:lang w:val="es-MX"/>
        </w:rPr>
        <w:t>relacionadas</w:t>
      </w:r>
      <w:r w:rsidR="00735055" w:rsidRPr="001B53E0">
        <w:rPr>
          <w:rFonts w:ascii="Arial" w:hAnsi="Arial"/>
          <w:lang w:val="es-MX"/>
        </w:rPr>
        <w:t xml:space="preserve"> con la protección consular</w:t>
      </w:r>
      <w:r w:rsidR="00D25DA6" w:rsidRPr="001B53E0">
        <w:rPr>
          <w:rFonts w:ascii="Arial" w:hAnsi="Arial"/>
          <w:lang w:val="es-MX"/>
        </w:rPr>
        <w:t xml:space="preserve"> en el marco de la corresponsabilidad</w:t>
      </w:r>
      <w:r w:rsidR="00EE614B" w:rsidRPr="001B53E0">
        <w:rPr>
          <w:rFonts w:ascii="Arial" w:hAnsi="Arial"/>
          <w:lang w:val="es-MX"/>
        </w:rPr>
        <w:t>.</w:t>
      </w:r>
    </w:p>
    <w:p w:rsidR="00735055" w:rsidRPr="001B53E0" w:rsidRDefault="00EE614B" w:rsidP="00EE614B">
      <w:pPr>
        <w:ind w:left="1653"/>
        <w:jc w:val="both"/>
        <w:rPr>
          <w:rFonts w:ascii="Arial" w:hAnsi="Arial"/>
          <w:b/>
          <w:i/>
          <w:sz w:val="18"/>
          <w:lang w:val="es-MX"/>
        </w:rPr>
      </w:pPr>
      <w:r w:rsidRPr="001B53E0">
        <w:rPr>
          <w:rFonts w:ascii="Arial" w:hAnsi="Arial"/>
          <w:b/>
          <w:i/>
          <w:sz w:val="18"/>
          <w:lang w:val="es-MX"/>
        </w:rPr>
        <w:t>[Lidera: T</w:t>
      </w:r>
      <w:r w:rsidR="00735055" w:rsidRPr="001B53E0">
        <w:rPr>
          <w:rFonts w:ascii="Arial" w:hAnsi="Arial"/>
          <w:b/>
          <w:i/>
          <w:sz w:val="18"/>
          <w:lang w:val="es-MX"/>
        </w:rPr>
        <w:t>odas las delegacio</w:t>
      </w:r>
      <w:r w:rsidRPr="001B53E0">
        <w:rPr>
          <w:rFonts w:ascii="Arial" w:hAnsi="Arial"/>
          <w:b/>
          <w:i/>
          <w:sz w:val="18"/>
          <w:lang w:val="es-MX"/>
        </w:rPr>
        <w:t>nes (5 minutos por delegación)]</w:t>
      </w:r>
    </w:p>
    <w:p w:rsidR="005F64F4" w:rsidRPr="001B53E0" w:rsidRDefault="005F64F4" w:rsidP="008E5C37">
      <w:pPr>
        <w:ind w:left="1653" w:hanging="1653"/>
        <w:jc w:val="both"/>
        <w:rPr>
          <w:rFonts w:ascii="Arial" w:hAnsi="Arial"/>
          <w:b/>
          <w:i/>
          <w:sz w:val="18"/>
          <w:lang w:val="es-MX"/>
        </w:rPr>
      </w:pPr>
    </w:p>
    <w:p w:rsidR="00697B61" w:rsidRPr="001B53E0" w:rsidRDefault="00C11752" w:rsidP="00C11752">
      <w:pPr>
        <w:ind w:left="1653"/>
        <w:jc w:val="both"/>
        <w:rPr>
          <w:rFonts w:ascii="Arial" w:hAnsi="Arial" w:cs="Arial"/>
          <w:b/>
          <w:i/>
          <w:color w:val="FF0000"/>
          <w:lang w:val="es-MX"/>
        </w:rPr>
      </w:pPr>
      <w:r w:rsidRPr="001B53E0">
        <w:rPr>
          <w:rFonts w:ascii="Arial" w:hAnsi="Arial" w:cs="Arial"/>
          <w:b/>
          <w:i/>
          <w:color w:val="FF0000"/>
          <w:lang w:val="es-MX"/>
        </w:rPr>
        <w:t>•Nota: Favor de acogerse solamente a NUEVOS esfuerzos/prácticas y a los 5 minutos por cada presentación.</w:t>
      </w:r>
    </w:p>
    <w:p w:rsidR="00C11752" w:rsidRPr="001B53E0" w:rsidRDefault="00C11752" w:rsidP="00C11752">
      <w:pPr>
        <w:ind w:left="1653"/>
        <w:jc w:val="both"/>
        <w:rPr>
          <w:rFonts w:ascii="Arial" w:hAnsi="Arial"/>
          <w:lang w:val="es-MX"/>
        </w:rPr>
      </w:pPr>
    </w:p>
    <w:p w:rsidR="00697B61" w:rsidRPr="001B53E0" w:rsidRDefault="00697B61" w:rsidP="00697B61">
      <w:pPr>
        <w:ind w:left="1653" w:hanging="1653"/>
        <w:jc w:val="both"/>
        <w:rPr>
          <w:rFonts w:ascii="Arial" w:hAnsi="Arial" w:cs="Arial"/>
          <w:lang w:val="es-MX"/>
        </w:rPr>
      </w:pPr>
      <w:r w:rsidRPr="001B53E0">
        <w:rPr>
          <w:rFonts w:ascii="Arial" w:hAnsi="Arial" w:cs="Arial"/>
          <w:lang w:val="es-MX"/>
        </w:rPr>
        <w:t>10:30 – 10:45</w:t>
      </w:r>
      <w:r w:rsidRPr="001B53E0">
        <w:rPr>
          <w:rFonts w:ascii="Arial" w:hAnsi="Arial" w:cs="Arial"/>
          <w:lang w:val="es-MX"/>
        </w:rPr>
        <w:tab/>
      </w:r>
      <w:r w:rsidRPr="001B53E0">
        <w:rPr>
          <w:rFonts w:ascii="Arial" w:hAnsi="Arial"/>
          <w:lang w:val="es-MX"/>
        </w:rPr>
        <w:t>Receso</w:t>
      </w:r>
    </w:p>
    <w:p w:rsidR="00697B61" w:rsidRPr="001B53E0" w:rsidRDefault="00697B61" w:rsidP="00C23E5A">
      <w:pPr>
        <w:ind w:left="1653" w:hanging="1653"/>
        <w:jc w:val="both"/>
        <w:rPr>
          <w:rFonts w:ascii="Arial" w:hAnsi="Arial"/>
          <w:lang w:val="es-MX"/>
        </w:rPr>
      </w:pPr>
    </w:p>
    <w:p w:rsidR="009D6BE2" w:rsidRPr="001B53E0" w:rsidRDefault="00CA0637" w:rsidP="00C23E5A">
      <w:pPr>
        <w:ind w:left="1653" w:hanging="1653"/>
        <w:jc w:val="both"/>
        <w:rPr>
          <w:rFonts w:ascii="Arial" w:hAnsi="Arial" w:cs="Arial"/>
          <w:lang w:val="es-MX"/>
        </w:rPr>
      </w:pPr>
      <w:r w:rsidRPr="001B53E0">
        <w:rPr>
          <w:rFonts w:ascii="Arial" w:hAnsi="Arial" w:cs="Arial"/>
          <w:lang w:val="es-MX"/>
        </w:rPr>
        <w:t>10</w:t>
      </w:r>
      <w:r w:rsidR="009D6BE2" w:rsidRPr="001B53E0">
        <w:rPr>
          <w:rFonts w:ascii="Arial" w:hAnsi="Arial" w:cs="Arial"/>
          <w:lang w:val="es-MX"/>
        </w:rPr>
        <w:t>:</w:t>
      </w:r>
      <w:r w:rsidR="00697B61" w:rsidRPr="001B53E0">
        <w:rPr>
          <w:rFonts w:ascii="Arial" w:hAnsi="Arial" w:cs="Arial"/>
          <w:lang w:val="es-MX"/>
        </w:rPr>
        <w:t>45</w:t>
      </w:r>
      <w:r w:rsidR="009D6BE2" w:rsidRPr="001B53E0">
        <w:rPr>
          <w:rFonts w:ascii="Arial" w:hAnsi="Arial" w:cs="Arial"/>
          <w:lang w:val="es-MX"/>
        </w:rPr>
        <w:t xml:space="preserve"> – </w:t>
      </w:r>
      <w:r w:rsidRPr="001B53E0">
        <w:rPr>
          <w:rFonts w:ascii="Arial" w:hAnsi="Arial" w:cs="Arial"/>
          <w:lang w:val="es-MX"/>
        </w:rPr>
        <w:t>1</w:t>
      </w:r>
      <w:r w:rsidR="00697B61" w:rsidRPr="001B53E0">
        <w:rPr>
          <w:rFonts w:ascii="Arial" w:hAnsi="Arial" w:cs="Arial"/>
          <w:lang w:val="es-MX"/>
        </w:rPr>
        <w:t>1</w:t>
      </w:r>
      <w:r w:rsidR="009D6BE2" w:rsidRPr="001B53E0">
        <w:rPr>
          <w:rFonts w:ascii="Arial" w:hAnsi="Arial" w:cs="Arial"/>
          <w:lang w:val="es-MX"/>
        </w:rPr>
        <w:t>:</w:t>
      </w:r>
      <w:r w:rsidR="00697B61" w:rsidRPr="001B53E0">
        <w:rPr>
          <w:rFonts w:ascii="Arial" w:hAnsi="Arial" w:cs="Arial"/>
          <w:lang w:val="es-MX"/>
        </w:rPr>
        <w:t>00</w:t>
      </w:r>
      <w:r w:rsidR="009D6BE2" w:rsidRPr="001B53E0">
        <w:rPr>
          <w:rFonts w:ascii="Arial" w:hAnsi="Arial" w:cs="Arial"/>
          <w:lang w:val="es-MX"/>
        </w:rPr>
        <w:tab/>
      </w:r>
      <w:r w:rsidRPr="001B53E0">
        <w:rPr>
          <w:rFonts w:ascii="Arial" w:hAnsi="Arial" w:cs="Arial"/>
          <w:lang w:val="es-MX"/>
        </w:rPr>
        <w:t>Presentación</w:t>
      </w:r>
      <w:r w:rsidR="00D25DA6" w:rsidRPr="001B53E0">
        <w:rPr>
          <w:rFonts w:ascii="Arial" w:hAnsi="Arial" w:cs="Arial"/>
          <w:lang w:val="es-MX"/>
        </w:rPr>
        <w:t xml:space="preserve"> de la</w:t>
      </w:r>
      <w:r w:rsidR="00BB1C0C" w:rsidRPr="001B53E0">
        <w:rPr>
          <w:rFonts w:ascii="Arial" w:hAnsi="Arial" w:cs="Arial"/>
          <w:lang w:val="es-MX"/>
        </w:rPr>
        <w:t xml:space="preserve"> </w:t>
      </w:r>
      <w:r w:rsidRPr="001B53E0">
        <w:rPr>
          <w:rFonts w:ascii="Arial" w:hAnsi="Arial" w:cs="Arial"/>
          <w:lang w:val="es-MX"/>
        </w:rPr>
        <w:t>nota conceptual para un posible taller con el objetivo de elaborar lineamientos generales para la protección consular a las personas trabajadoras migrantes</w:t>
      </w:r>
      <w:r w:rsidR="009D6BE2" w:rsidRPr="001B53E0">
        <w:rPr>
          <w:rFonts w:ascii="Arial" w:hAnsi="Arial" w:cs="Arial"/>
          <w:lang w:val="es-MX"/>
        </w:rPr>
        <w:t>.</w:t>
      </w:r>
    </w:p>
    <w:p w:rsidR="009D6BE2" w:rsidRPr="001B53E0" w:rsidRDefault="009D6BE2" w:rsidP="00C23E5A">
      <w:pPr>
        <w:ind w:left="1653" w:hanging="1653"/>
        <w:jc w:val="both"/>
        <w:rPr>
          <w:rFonts w:ascii="Arial" w:hAnsi="Arial" w:cs="Arial"/>
          <w:b/>
          <w:i/>
          <w:lang w:val="es-MX"/>
        </w:rPr>
      </w:pPr>
      <w:r w:rsidRPr="001B53E0">
        <w:rPr>
          <w:rFonts w:ascii="Arial" w:hAnsi="Arial" w:cs="Arial"/>
          <w:lang w:val="es-MX"/>
        </w:rPr>
        <w:tab/>
      </w:r>
      <w:r w:rsidRPr="001B53E0">
        <w:rPr>
          <w:rFonts w:ascii="Arial" w:hAnsi="Arial" w:cs="Arial"/>
          <w:b/>
          <w:i/>
          <w:lang w:val="es-MX"/>
        </w:rPr>
        <w:t xml:space="preserve">[Lidera: </w:t>
      </w:r>
      <w:r w:rsidR="00CA0637" w:rsidRPr="001B53E0">
        <w:rPr>
          <w:rFonts w:ascii="Arial" w:hAnsi="Arial" w:cs="Arial"/>
          <w:b/>
          <w:i/>
          <w:lang w:val="es-MX"/>
        </w:rPr>
        <w:t>Honduras</w:t>
      </w:r>
      <w:r w:rsidRPr="001B53E0">
        <w:rPr>
          <w:rFonts w:ascii="Arial" w:hAnsi="Arial" w:cs="Arial"/>
          <w:b/>
          <w:i/>
          <w:lang w:val="es-MX"/>
        </w:rPr>
        <w:t>]</w:t>
      </w:r>
    </w:p>
    <w:p w:rsidR="009D6BE2" w:rsidRPr="001B53E0" w:rsidRDefault="009D6BE2" w:rsidP="00C23E5A">
      <w:pPr>
        <w:ind w:left="1653" w:hanging="1653"/>
        <w:jc w:val="both"/>
        <w:rPr>
          <w:rFonts w:ascii="Arial" w:hAnsi="Arial" w:cs="Arial"/>
          <w:lang w:val="es-MX"/>
        </w:rPr>
      </w:pPr>
    </w:p>
    <w:p w:rsidR="00CD52D6" w:rsidRPr="001B53E0" w:rsidRDefault="00CD52D6" w:rsidP="00CD52D6">
      <w:pPr>
        <w:numPr>
          <w:ilvl w:val="0"/>
          <w:numId w:val="8"/>
        </w:numPr>
        <w:jc w:val="both"/>
        <w:rPr>
          <w:rFonts w:ascii="Arial" w:hAnsi="Arial" w:cs="Arial"/>
          <w:i/>
          <w:sz w:val="18"/>
        </w:rPr>
      </w:pPr>
      <w:r w:rsidRPr="001B53E0">
        <w:rPr>
          <w:rFonts w:ascii="Arial" w:hAnsi="Arial" w:cs="Arial"/>
          <w:i/>
          <w:sz w:val="18"/>
        </w:rPr>
        <w:t>Durante la reunión de esta Red celebrada en Tegucigalpa, el 7 de junio de 2016, en el punto 6 de</w:t>
      </w:r>
      <w:r w:rsidR="00443706" w:rsidRPr="001B53E0">
        <w:rPr>
          <w:rFonts w:ascii="Arial" w:hAnsi="Arial" w:cs="Arial"/>
          <w:i/>
          <w:sz w:val="18"/>
        </w:rPr>
        <w:t>l</w:t>
      </w:r>
      <w:r w:rsidRPr="001B53E0">
        <w:rPr>
          <w:rFonts w:ascii="Arial" w:hAnsi="Arial" w:cs="Arial"/>
          <w:i/>
          <w:sz w:val="18"/>
        </w:rPr>
        <w:t xml:space="preserve"> Informe, Honduras ofreció presentar la nota conceptual.</w:t>
      </w:r>
    </w:p>
    <w:p w:rsidR="00CD52D6" w:rsidRPr="001B53E0" w:rsidRDefault="00CD52D6" w:rsidP="00C23E5A">
      <w:pPr>
        <w:ind w:left="1653" w:hanging="1653"/>
        <w:jc w:val="both"/>
        <w:rPr>
          <w:rFonts w:ascii="Arial" w:hAnsi="Arial" w:cs="Arial"/>
          <w:lang w:val="es-MX"/>
        </w:rPr>
      </w:pPr>
    </w:p>
    <w:p w:rsidR="00895064" w:rsidRPr="001B53E0" w:rsidRDefault="00697B61" w:rsidP="00895064">
      <w:pPr>
        <w:ind w:left="1653" w:hanging="1653"/>
        <w:jc w:val="both"/>
        <w:rPr>
          <w:rFonts w:ascii="Arial" w:hAnsi="Arial" w:cs="Arial"/>
          <w:lang w:val="es-MX"/>
        </w:rPr>
      </w:pPr>
      <w:r w:rsidRPr="001B53E0">
        <w:rPr>
          <w:rFonts w:ascii="Arial" w:hAnsi="Arial" w:cs="Arial"/>
          <w:lang w:val="es-MX"/>
        </w:rPr>
        <w:t>11:00</w:t>
      </w:r>
      <w:r w:rsidR="00895064" w:rsidRPr="001B53E0">
        <w:rPr>
          <w:rFonts w:ascii="Arial" w:hAnsi="Arial" w:cs="Arial"/>
          <w:lang w:val="es-MX"/>
        </w:rPr>
        <w:t xml:space="preserve"> – 1</w:t>
      </w:r>
      <w:r w:rsidRPr="001B53E0">
        <w:rPr>
          <w:rFonts w:ascii="Arial" w:hAnsi="Arial" w:cs="Arial"/>
          <w:lang w:val="es-MX"/>
        </w:rPr>
        <w:t>1:20</w:t>
      </w:r>
      <w:r w:rsidR="00895064" w:rsidRPr="001B53E0">
        <w:rPr>
          <w:rFonts w:ascii="Arial" w:hAnsi="Arial" w:cs="Arial"/>
          <w:lang w:val="es-MX"/>
        </w:rPr>
        <w:tab/>
        <w:t>Presentaciones de buenas prácticas para avanzar hacia una plataforma regional de registros de casos de protección consular.</w:t>
      </w:r>
    </w:p>
    <w:p w:rsidR="00895064" w:rsidRPr="001B53E0" w:rsidRDefault="00895064" w:rsidP="00895064">
      <w:pPr>
        <w:ind w:left="1653"/>
        <w:jc w:val="both"/>
        <w:rPr>
          <w:rFonts w:ascii="Arial" w:hAnsi="Arial" w:cs="Arial"/>
          <w:b/>
          <w:i/>
        </w:rPr>
      </w:pPr>
      <w:r w:rsidRPr="001B53E0">
        <w:rPr>
          <w:rFonts w:ascii="Arial" w:hAnsi="Arial" w:cs="Arial"/>
          <w:b/>
          <w:i/>
          <w:lang w:val="es-MX"/>
        </w:rPr>
        <w:t>[Lidera:</w:t>
      </w:r>
      <w:r w:rsidR="00C64318" w:rsidRPr="001B53E0">
        <w:rPr>
          <w:rFonts w:ascii="Arial" w:hAnsi="Arial" w:cs="Arial"/>
          <w:b/>
          <w:i/>
          <w:lang w:val="es-MX"/>
        </w:rPr>
        <w:t xml:space="preserve"> Honduras, junto con otros dos países por confirmar. Se invita a los países a señalar su disposición para participar en este espacio con presentaciones sobre sus buenas prácticas en materia de sistemas/plataformas de registro de casos de protección consular a sus nacionales en el exterior y a comunicarlo a la ST</w:t>
      </w:r>
      <w:r w:rsidRPr="001B53E0">
        <w:rPr>
          <w:rFonts w:ascii="Arial" w:hAnsi="Arial" w:cs="Arial"/>
          <w:b/>
          <w:i/>
          <w:lang w:val="es-MX"/>
        </w:rPr>
        <w:t>]</w:t>
      </w:r>
    </w:p>
    <w:p w:rsidR="00895064" w:rsidRPr="001B53E0" w:rsidRDefault="00895064" w:rsidP="00895064">
      <w:pPr>
        <w:ind w:left="1653" w:hanging="1653"/>
        <w:jc w:val="both"/>
        <w:rPr>
          <w:rFonts w:ascii="Arial" w:hAnsi="Arial" w:cs="Arial"/>
          <w:i/>
          <w:sz w:val="18"/>
        </w:rPr>
      </w:pPr>
    </w:p>
    <w:p w:rsidR="00895064" w:rsidRPr="001B53E0" w:rsidRDefault="00895064" w:rsidP="0023503C">
      <w:pPr>
        <w:numPr>
          <w:ilvl w:val="0"/>
          <w:numId w:val="8"/>
        </w:numPr>
        <w:jc w:val="both"/>
        <w:rPr>
          <w:rFonts w:ascii="Arial" w:hAnsi="Arial" w:cs="Arial"/>
          <w:i/>
          <w:sz w:val="18"/>
        </w:rPr>
      </w:pPr>
      <w:bookmarkStart w:id="0" w:name="OLE_LINK1"/>
      <w:bookmarkStart w:id="1" w:name="OLE_LINK2"/>
      <w:bookmarkStart w:id="2" w:name="OLE_LINK3"/>
      <w:r w:rsidRPr="001B53E0">
        <w:rPr>
          <w:rFonts w:ascii="Arial" w:hAnsi="Arial" w:cs="Arial"/>
          <w:i/>
          <w:sz w:val="18"/>
        </w:rPr>
        <w:t xml:space="preserve">Durante la reunión de esta Red celebrada en Tegucigalpa, el 7 de junio de 2016, los Países Miembros </w:t>
      </w:r>
      <w:bookmarkEnd w:id="0"/>
      <w:bookmarkEnd w:id="1"/>
      <w:bookmarkEnd w:id="2"/>
      <w:r w:rsidRPr="001B53E0">
        <w:rPr>
          <w:rFonts w:ascii="Arial" w:hAnsi="Arial" w:cs="Arial"/>
          <w:i/>
          <w:sz w:val="18"/>
        </w:rPr>
        <w:t>acordaron dialogar sobre la posibilidad de abrir un espacio de intercambio de buenas prácticas para avanzar hacia una plataforma regional de registros de casos de protección consular para los países interesados; así como redefinir el alcance deseado con esta iniciativa.</w:t>
      </w:r>
      <w:r w:rsidR="0023503C" w:rsidRPr="001B53E0">
        <w:rPr>
          <w:rFonts w:ascii="Arial" w:hAnsi="Arial" w:cs="Arial"/>
          <w:i/>
          <w:sz w:val="18"/>
        </w:rPr>
        <w:t xml:space="preserve"> El “Memorándum de Entendimiento para el Establecimiento de una Red de Protección Consular y Asistencia Humanitaria Centroamericana y de la República Dominicana en los Estados Unidos Mexicanos y posiblemente en otros países de Norteamérica” (firmado en Diciembre de 2011)</w:t>
      </w:r>
      <w:r w:rsidR="00D97228" w:rsidRPr="001B53E0">
        <w:rPr>
          <w:rFonts w:ascii="Arial" w:hAnsi="Arial" w:cs="Arial"/>
          <w:i/>
          <w:sz w:val="18"/>
        </w:rPr>
        <w:t xml:space="preserve"> </w:t>
      </w:r>
      <w:r w:rsidR="0023503C" w:rsidRPr="001B53E0">
        <w:rPr>
          <w:rFonts w:ascii="Arial" w:hAnsi="Arial" w:cs="Arial"/>
          <w:i/>
          <w:sz w:val="18"/>
        </w:rPr>
        <w:t>reconoce la necesidad de generar y compartir programas de protección consular.</w:t>
      </w:r>
    </w:p>
    <w:p w:rsidR="00895064" w:rsidRPr="001B53E0" w:rsidRDefault="00895064" w:rsidP="00C23E5A">
      <w:pPr>
        <w:ind w:left="1653" w:hanging="1653"/>
        <w:jc w:val="both"/>
        <w:rPr>
          <w:rFonts w:ascii="Arial" w:hAnsi="Arial" w:cs="Arial"/>
          <w:lang w:val="es-MX"/>
        </w:rPr>
      </w:pPr>
    </w:p>
    <w:p w:rsidR="00776811" w:rsidRPr="001B53E0" w:rsidRDefault="00776811" w:rsidP="00C23E5A">
      <w:pPr>
        <w:ind w:left="1653" w:hanging="1653"/>
        <w:jc w:val="both"/>
        <w:rPr>
          <w:rFonts w:ascii="Arial" w:hAnsi="Arial" w:cs="Arial"/>
          <w:lang w:val="es-MX"/>
        </w:rPr>
      </w:pPr>
    </w:p>
    <w:p w:rsidR="00735055" w:rsidRPr="001B53E0" w:rsidRDefault="00776811" w:rsidP="00776811">
      <w:pPr>
        <w:ind w:left="1653" w:hanging="1653"/>
        <w:jc w:val="both"/>
        <w:rPr>
          <w:rFonts w:ascii="Arial" w:hAnsi="Arial" w:cs="Arial"/>
          <w:b/>
          <w:i/>
          <w:sz w:val="18"/>
          <w:lang w:val="es-MX"/>
        </w:rPr>
      </w:pPr>
      <w:r w:rsidRPr="001B53E0">
        <w:rPr>
          <w:rFonts w:ascii="Arial" w:hAnsi="Arial"/>
          <w:lang w:val="es-MX"/>
        </w:rPr>
        <w:t>1</w:t>
      </w:r>
      <w:r w:rsidR="00697B61" w:rsidRPr="001B53E0">
        <w:rPr>
          <w:rFonts w:ascii="Arial" w:hAnsi="Arial"/>
          <w:lang w:val="es-MX"/>
        </w:rPr>
        <w:t>1:2</w:t>
      </w:r>
      <w:r w:rsidR="000D2306" w:rsidRPr="001B53E0">
        <w:rPr>
          <w:rFonts w:ascii="Arial" w:hAnsi="Arial"/>
          <w:lang w:val="es-MX"/>
        </w:rPr>
        <w:t>0</w:t>
      </w:r>
      <w:r w:rsidRPr="001B53E0">
        <w:rPr>
          <w:rFonts w:ascii="Arial" w:hAnsi="Arial"/>
          <w:lang w:val="es-MX"/>
        </w:rPr>
        <w:t xml:space="preserve"> – 11:</w:t>
      </w:r>
      <w:r w:rsidR="00697B61" w:rsidRPr="001B53E0">
        <w:rPr>
          <w:rFonts w:ascii="Arial" w:hAnsi="Arial"/>
          <w:lang w:val="es-MX"/>
        </w:rPr>
        <w:t>4</w:t>
      </w:r>
      <w:r w:rsidR="000D2306" w:rsidRPr="001B53E0">
        <w:rPr>
          <w:rFonts w:ascii="Arial" w:hAnsi="Arial"/>
          <w:lang w:val="es-MX"/>
        </w:rPr>
        <w:t>0</w:t>
      </w:r>
      <w:r w:rsidRPr="001B53E0">
        <w:rPr>
          <w:rFonts w:ascii="Arial" w:hAnsi="Arial"/>
          <w:lang w:val="es-MX"/>
        </w:rPr>
        <w:tab/>
      </w:r>
      <w:r w:rsidR="00907005" w:rsidRPr="001B53E0">
        <w:rPr>
          <w:rFonts w:ascii="Arial" w:hAnsi="Arial" w:cs="Arial"/>
          <w:lang w:val="es-MX"/>
        </w:rPr>
        <w:t xml:space="preserve">Presentación de </w:t>
      </w:r>
      <w:r w:rsidR="00DE3AC4" w:rsidRPr="001B53E0">
        <w:rPr>
          <w:rFonts w:ascii="Arial" w:hAnsi="Arial" w:cs="Arial"/>
          <w:lang w:val="es-MX"/>
        </w:rPr>
        <w:t>campaña regional de comunicación sobre migración de niñas, niños y adolescentes</w:t>
      </w:r>
      <w:r w:rsidR="0024386F" w:rsidRPr="001B53E0">
        <w:rPr>
          <w:rFonts w:ascii="Arial" w:hAnsi="Arial" w:cs="Arial"/>
          <w:lang w:val="es-MX"/>
        </w:rPr>
        <w:t xml:space="preserve"> </w:t>
      </w:r>
      <w:r w:rsidR="00735055" w:rsidRPr="001B53E0">
        <w:rPr>
          <w:rFonts w:ascii="Arial" w:hAnsi="Arial" w:cs="Arial"/>
          <w:b/>
          <w:i/>
          <w:sz w:val="18"/>
          <w:lang w:val="es-MX"/>
        </w:rPr>
        <w:t xml:space="preserve">[Lidera: </w:t>
      </w:r>
      <w:r w:rsidR="00DE3AC4" w:rsidRPr="001B53E0">
        <w:rPr>
          <w:rFonts w:ascii="Arial" w:hAnsi="Arial" w:cs="Arial"/>
          <w:b/>
          <w:i/>
          <w:sz w:val="18"/>
          <w:lang w:val="es-MX"/>
        </w:rPr>
        <w:t>OIM</w:t>
      </w:r>
      <w:r w:rsidR="00907005" w:rsidRPr="001B53E0">
        <w:rPr>
          <w:rFonts w:ascii="Arial" w:hAnsi="Arial" w:cs="Arial"/>
          <w:b/>
          <w:i/>
          <w:sz w:val="18"/>
          <w:lang w:val="es-MX"/>
        </w:rPr>
        <w:t>/RROCM</w:t>
      </w:r>
      <w:r w:rsidR="00735055" w:rsidRPr="001B53E0">
        <w:rPr>
          <w:rFonts w:ascii="Arial" w:hAnsi="Arial" w:cs="Arial"/>
          <w:b/>
          <w:i/>
          <w:sz w:val="18"/>
          <w:lang w:val="es-MX"/>
        </w:rPr>
        <w:t>].</w:t>
      </w:r>
    </w:p>
    <w:p w:rsidR="00735055" w:rsidRPr="001B53E0" w:rsidRDefault="00735055" w:rsidP="00C23E5A">
      <w:pPr>
        <w:ind w:left="1653" w:hanging="1653"/>
        <w:jc w:val="both"/>
        <w:rPr>
          <w:rFonts w:ascii="Arial" w:hAnsi="Arial" w:cs="Arial"/>
          <w:b/>
          <w:i/>
          <w:sz w:val="18"/>
          <w:lang w:val="es-MX"/>
        </w:rPr>
      </w:pPr>
    </w:p>
    <w:p w:rsidR="000E10BF" w:rsidRPr="001B53E0" w:rsidRDefault="000E10BF" w:rsidP="001F4F23">
      <w:pPr>
        <w:numPr>
          <w:ilvl w:val="0"/>
          <w:numId w:val="6"/>
        </w:numPr>
        <w:jc w:val="both"/>
        <w:rPr>
          <w:rFonts w:ascii="Arial" w:hAnsi="Arial" w:cs="Arial"/>
          <w:i/>
          <w:sz w:val="18"/>
          <w:szCs w:val="18"/>
          <w:lang w:val="es-MX"/>
        </w:rPr>
      </w:pPr>
      <w:r w:rsidRPr="001B53E0">
        <w:rPr>
          <w:rFonts w:ascii="Arial" w:hAnsi="Arial" w:cs="Arial"/>
          <w:i/>
          <w:sz w:val="18"/>
          <w:szCs w:val="18"/>
          <w:lang w:val="es-MX"/>
        </w:rPr>
        <w:t xml:space="preserve">Durante la última reunión de esta </w:t>
      </w:r>
      <w:r w:rsidR="0058263C" w:rsidRPr="001B53E0">
        <w:rPr>
          <w:rFonts w:ascii="Arial" w:hAnsi="Arial" w:cs="Arial"/>
          <w:i/>
          <w:sz w:val="18"/>
          <w:szCs w:val="18"/>
          <w:lang w:val="es-MX"/>
        </w:rPr>
        <w:t xml:space="preserve">Red, celebrada en </w:t>
      </w:r>
      <w:r w:rsidR="00DE3AC4" w:rsidRPr="001B53E0">
        <w:rPr>
          <w:rFonts w:ascii="Arial" w:hAnsi="Arial" w:cs="Arial"/>
          <w:i/>
          <w:sz w:val="18"/>
          <w:szCs w:val="18"/>
          <w:lang w:val="es-MX"/>
        </w:rPr>
        <w:t>Tegucigalpa</w:t>
      </w:r>
      <w:r w:rsidR="004E475D" w:rsidRPr="001B53E0">
        <w:rPr>
          <w:rFonts w:ascii="Arial" w:hAnsi="Arial" w:cs="Arial"/>
          <w:i/>
          <w:sz w:val="18"/>
          <w:szCs w:val="18"/>
          <w:lang w:val="es-MX"/>
        </w:rPr>
        <w:t>,</w:t>
      </w:r>
      <w:r w:rsidR="00DE3AC4" w:rsidRPr="001B53E0">
        <w:rPr>
          <w:rFonts w:ascii="Arial" w:hAnsi="Arial" w:cs="Arial"/>
          <w:i/>
          <w:sz w:val="18"/>
          <w:szCs w:val="18"/>
          <w:lang w:val="es-MX"/>
        </w:rPr>
        <w:t xml:space="preserve"> el7</w:t>
      </w:r>
      <w:r w:rsidR="001F4F23" w:rsidRPr="001B53E0">
        <w:rPr>
          <w:rFonts w:ascii="Arial" w:hAnsi="Arial" w:cs="Arial"/>
          <w:i/>
          <w:sz w:val="18"/>
          <w:szCs w:val="18"/>
          <w:lang w:val="es-MX"/>
        </w:rPr>
        <w:t xml:space="preserve"> de </w:t>
      </w:r>
      <w:r w:rsidR="00DE3AC4" w:rsidRPr="001B53E0">
        <w:rPr>
          <w:rFonts w:ascii="Arial" w:hAnsi="Arial" w:cs="Arial"/>
          <w:i/>
          <w:sz w:val="18"/>
          <w:szCs w:val="18"/>
          <w:lang w:val="es-MX"/>
        </w:rPr>
        <w:t xml:space="preserve">junio </w:t>
      </w:r>
      <w:r w:rsidR="001F4F23" w:rsidRPr="001B53E0">
        <w:rPr>
          <w:rFonts w:ascii="Arial" w:hAnsi="Arial" w:cs="Arial"/>
          <w:i/>
          <w:sz w:val="18"/>
          <w:szCs w:val="18"/>
          <w:lang w:val="es-MX"/>
        </w:rPr>
        <w:t>de 201</w:t>
      </w:r>
      <w:r w:rsidR="00DE3AC4" w:rsidRPr="001B53E0">
        <w:rPr>
          <w:rFonts w:ascii="Arial" w:hAnsi="Arial" w:cs="Arial"/>
          <w:i/>
          <w:sz w:val="18"/>
          <w:szCs w:val="18"/>
          <w:lang w:val="es-MX"/>
        </w:rPr>
        <w:t>6</w:t>
      </w:r>
      <w:r w:rsidR="004E475D" w:rsidRPr="001B53E0">
        <w:rPr>
          <w:rFonts w:ascii="Arial" w:hAnsi="Arial" w:cs="Arial"/>
          <w:i/>
          <w:sz w:val="18"/>
          <w:szCs w:val="18"/>
          <w:lang w:val="es-MX"/>
        </w:rPr>
        <w:t xml:space="preserve">, </w:t>
      </w:r>
      <w:r w:rsidR="00DE3AC4" w:rsidRPr="001B53E0">
        <w:rPr>
          <w:rFonts w:ascii="Arial" w:hAnsi="Arial" w:cs="Arial"/>
          <w:i/>
          <w:sz w:val="18"/>
          <w:szCs w:val="18"/>
          <w:lang w:val="es-MX"/>
        </w:rPr>
        <w:t>se acordó que la OIM, en coordinación con la ST y los puntos de enlace a delegar por los gobiernos y otros sectores interesados, conformarían un grupo para realizar esta iniciativa. Los Países Miembros interesados y la Sociedad Civil, a través de la RROCM, que cuentan con campañas informativas en esta temática, ofrecieron compartir las mismas</w:t>
      </w:r>
      <w:r w:rsidR="001F4F23" w:rsidRPr="001B53E0">
        <w:rPr>
          <w:rFonts w:ascii="Arial" w:hAnsi="Arial" w:cs="Arial"/>
          <w:i/>
          <w:sz w:val="18"/>
          <w:szCs w:val="18"/>
          <w:lang w:val="es-MX"/>
        </w:rPr>
        <w:t>.</w:t>
      </w:r>
    </w:p>
    <w:p w:rsidR="00831C6D" w:rsidRPr="001B53E0" w:rsidRDefault="00831C6D" w:rsidP="004E475D">
      <w:pPr>
        <w:ind w:left="1653" w:hanging="1653"/>
        <w:jc w:val="both"/>
        <w:rPr>
          <w:rFonts w:ascii="Arial" w:hAnsi="Arial"/>
        </w:rPr>
      </w:pPr>
    </w:p>
    <w:p w:rsidR="000D2306" w:rsidRPr="001B53E0" w:rsidRDefault="000D2306" w:rsidP="00831C6D">
      <w:pPr>
        <w:ind w:left="1650" w:hanging="1650"/>
        <w:jc w:val="both"/>
        <w:rPr>
          <w:rFonts w:ascii="Arial" w:hAnsi="Arial"/>
        </w:rPr>
      </w:pPr>
    </w:p>
    <w:p w:rsidR="000D2306" w:rsidRPr="001B53E0" w:rsidRDefault="00697B61" w:rsidP="000D2306">
      <w:pPr>
        <w:tabs>
          <w:tab w:val="left" w:pos="2127"/>
        </w:tabs>
        <w:ind w:left="1650" w:hanging="1650"/>
        <w:jc w:val="both"/>
        <w:rPr>
          <w:rFonts w:ascii="Arial" w:hAnsi="Arial"/>
        </w:rPr>
      </w:pPr>
      <w:r w:rsidRPr="001B53E0">
        <w:rPr>
          <w:rFonts w:ascii="Arial" w:hAnsi="Arial"/>
        </w:rPr>
        <w:t>11:4</w:t>
      </w:r>
      <w:r w:rsidR="000D2306" w:rsidRPr="001B53E0">
        <w:rPr>
          <w:rFonts w:ascii="Arial" w:hAnsi="Arial"/>
        </w:rPr>
        <w:t>0 – 1</w:t>
      </w:r>
      <w:r w:rsidRPr="001B53E0">
        <w:rPr>
          <w:rFonts w:ascii="Arial" w:hAnsi="Arial"/>
        </w:rPr>
        <w:t>2:00</w:t>
      </w:r>
      <w:r w:rsidRPr="001B53E0">
        <w:rPr>
          <w:rFonts w:ascii="Arial" w:hAnsi="Arial"/>
        </w:rPr>
        <w:tab/>
        <w:t>Presentación del menú de</w:t>
      </w:r>
      <w:r w:rsidR="000D2306" w:rsidRPr="001B53E0">
        <w:rPr>
          <w:rFonts w:ascii="Arial" w:hAnsi="Arial"/>
        </w:rPr>
        <w:t xml:space="preserve"> herramientas y actividades de MICIC. </w:t>
      </w:r>
    </w:p>
    <w:p w:rsidR="000D2306" w:rsidRPr="001B53E0" w:rsidRDefault="000D2306" w:rsidP="000D2306">
      <w:pPr>
        <w:pStyle w:val="ListParagraph"/>
        <w:numPr>
          <w:ilvl w:val="0"/>
          <w:numId w:val="6"/>
        </w:numPr>
        <w:tabs>
          <w:tab w:val="left" w:pos="2127"/>
        </w:tabs>
        <w:jc w:val="both"/>
        <w:rPr>
          <w:rFonts w:ascii="Arial" w:hAnsi="Arial"/>
        </w:rPr>
      </w:pPr>
      <w:r w:rsidRPr="001B53E0">
        <w:rPr>
          <w:rFonts w:ascii="Arial" w:hAnsi="Arial"/>
        </w:rPr>
        <w:t xml:space="preserve">Propuesta de Manual de capacitación para manejo consular en crisis. </w:t>
      </w:r>
    </w:p>
    <w:p w:rsidR="000D2306" w:rsidRPr="001B53E0" w:rsidRDefault="000D2306" w:rsidP="000D2306">
      <w:pPr>
        <w:tabs>
          <w:tab w:val="left" w:pos="2127"/>
        </w:tabs>
        <w:ind w:left="2013"/>
        <w:jc w:val="both"/>
        <w:rPr>
          <w:rFonts w:ascii="Arial" w:hAnsi="Arial"/>
        </w:rPr>
      </w:pPr>
      <w:r w:rsidRPr="001B53E0">
        <w:rPr>
          <w:rFonts w:ascii="Arial" w:hAnsi="Arial" w:cs="Arial"/>
          <w:b/>
          <w:i/>
          <w:sz w:val="18"/>
          <w:lang w:val="es-MX"/>
        </w:rPr>
        <w:t>[Lidera: OIM]</w:t>
      </w:r>
    </w:p>
    <w:p w:rsidR="000D2306" w:rsidRPr="001B53E0" w:rsidRDefault="000D2306" w:rsidP="00831C6D">
      <w:pPr>
        <w:ind w:left="1650" w:hanging="1650"/>
        <w:jc w:val="both"/>
        <w:rPr>
          <w:rFonts w:ascii="Arial" w:hAnsi="Arial"/>
        </w:rPr>
      </w:pPr>
    </w:p>
    <w:p w:rsidR="00831C6D" w:rsidRPr="001B53E0" w:rsidRDefault="007D71EF" w:rsidP="00831C6D">
      <w:pPr>
        <w:ind w:left="1650" w:hanging="1650"/>
        <w:jc w:val="both"/>
        <w:rPr>
          <w:rFonts w:ascii="Arial" w:hAnsi="Arial"/>
          <w:lang w:val="es-MX"/>
        </w:rPr>
      </w:pPr>
      <w:r w:rsidRPr="001B53E0">
        <w:rPr>
          <w:rFonts w:ascii="Arial" w:hAnsi="Arial"/>
        </w:rPr>
        <w:t>1</w:t>
      </w:r>
      <w:r w:rsidR="00697B61" w:rsidRPr="001B53E0">
        <w:rPr>
          <w:rFonts w:ascii="Arial" w:hAnsi="Arial"/>
        </w:rPr>
        <w:t>2</w:t>
      </w:r>
      <w:r w:rsidRPr="001B53E0">
        <w:rPr>
          <w:rFonts w:ascii="Arial" w:hAnsi="Arial"/>
        </w:rPr>
        <w:t>:</w:t>
      </w:r>
      <w:r w:rsidR="00697B61" w:rsidRPr="001B53E0">
        <w:rPr>
          <w:rFonts w:ascii="Arial" w:hAnsi="Arial"/>
        </w:rPr>
        <w:t>00</w:t>
      </w:r>
      <w:r w:rsidRPr="001B53E0">
        <w:rPr>
          <w:rFonts w:ascii="Arial" w:hAnsi="Arial"/>
        </w:rPr>
        <w:t xml:space="preserve"> – 1</w:t>
      </w:r>
      <w:r w:rsidR="00697B61" w:rsidRPr="001B53E0">
        <w:rPr>
          <w:rFonts w:ascii="Arial" w:hAnsi="Arial"/>
        </w:rPr>
        <w:t>2</w:t>
      </w:r>
      <w:r w:rsidRPr="001B53E0">
        <w:rPr>
          <w:rFonts w:ascii="Arial" w:hAnsi="Arial"/>
        </w:rPr>
        <w:t>:</w:t>
      </w:r>
      <w:r w:rsidR="00697B61" w:rsidRPr="001B53E0">
        <w:rPr>
          <w:rFonts w:ascii="Arial" w:hAnsi="Arial"/>
        </w:rPr>
        <w:t>30</w:t>
      </w:r>
      <w:r w:rsidRPr="001B53E0">
        <w:rPr>
          <w:rFonts w:ascii="Arial" w:hAnsi="Arial"/>
        </w:rPr>
        <w:tab/>
      </w:r>
      <w:r w:rsidR="00831C6D" w:rsidRPr="001B53E0">
        <w:rPr>
          <w:rFonts w:ascii="Arial" w:hAnsi="Arial"/>
          <w:lang w:val="es-MX"/>
        </w:rPr>
        <w:t xml:space="preserve">Presentación/diálogo </w:t>
      </w:r>
      <w:r w:rsidR="00C64318" w:rsidRPr="001B53E0">
        <w:rPr>
          <w:rFonts w:ascii="Arial" w:hAnsi="Arial"/>
          <w:lang w:val="es-MX"/>
        </w:rPr>
        <w:t xml:space="preserve">entre </w:t>
      </w:r>
      <w:r w:rsidR="00831C6D" w:rsidRPr="001B53E0">
        <w:rPr>
          <w:rFonts w:ascii="Arial" w:hAnsi="Arial"/>
          <w:lang w:val="es-MX"/>
        </w:rPr>
        <w:t>la RROCM</w:t>
      </w:r>
      <w:r w:rsidR="00C64318" w:rsidRPr="001B53E0">
        <w:rPr>
          <w:rFonts w:ascii="Arial" w:hAnsi="Arial"/>
          <w:lang w:val="es-MX"/>
        </w:rPr>
        <w:t xml:space="preserve"> y la CRM </w:t>
      </w:r>
      <w:r w:rsidR="00D25DA6" w:rsidRPr="001B53E0">
        <w:rPr>
          <w:rFonts w:ascii="Arial" w:hAnsi="Arial"/>
          <w:lang w:val="es-MX"/>
        </w:rPr>
        <w:t>sobre cómo asegurar la participación efectiva de la sociedad civil para fortalecer la protección consular.</w:t>
      </w:r>
    </w:p>
    <w:p w:rsidR="00831C6D" w:rsidRPr="001B53E0" w:rsidRDefault="00831C6D" w:rsidP="00831C6D">
      <w:pPr>
        <w:ind w:left="1650"/>
        <w:jc w:val="both"/>
        <w:rPr>
          <w:rFonts w:ascii="Arial" w:hAnsi="Arial" w:cs="Arial"/>
          <w:b/>
          <w:i/>
          <w:sz w:val="18"/>
          <w:szCs w:val="18"/>
          <w:lang w:val="es-MX"/>
        </w:rPr>
      </w:pPr>
      <w:r w:rsidRPr="001B53E0">
        <w:rPr>
          <w:rFonts w:ascii="Arial" w:hAnsi="Arial" w:cs="Arial"/>
          <w:b/>
          <w:i/>
          <w:sz w:val="18"/>
          <w:szCs w:val="18"/>
          <w:lang w:val="es-MX"/>
        </w:rPr>
        <w:t>[Lidera: RROCM]</w:t>
      </w:r>
    </w:p>
    <w:p w:rsidR="000D2306" w:rsidRPr="001B53E0" w:rsidRDefault="000D2306" w:rsidP="00831C6D">
      <w:pPr>
        <w:ind w:left="1650"/>
        <w:jc w:val="both"/>
        <w:rPr>
          <w:rFonts w:ascii="Arial" w:hAnsi="Arial" w:cs="Arial"/>
          <w:b/>
          <w:i/>
          <w:lang w:val="es-MX"/>
        </w:rPr>
      </w:pPr>
      <w:r w:rsidRPr="001B53E0">
        <w:rPr>
          <w:rFonts w:ascii="Arial" w:hAnsi="Arial" w:cs="Arial"/>
          <w:b/>
          <w:i/>
          <w:sz w:val="18"/>
          <w:szCs w:val="18"/>
          <w:lang w:val="es-MX"/>
        </w:rPr>
        <w:t xml:space="preserve">Nota: Incluyendo el plan de acción producto del evento realizado </w:t>
      </w:r>
      <w:r w:rsidR="009A58F8" w:rsidRPr="001B53E0">
        <w:rPr>
          <w:rFonts w:ascii="Arial" w:hAnsi="Arial" w:cs="Arial"/>
          <w:b/>
          <w:i/>
          <w:sz w:val="18"/>
          <w:szCs w:val="18"/>
          <w:lang w:val="es-MX"/>
        </w:rPr>
        <w:t xml:space="preserve">del 26 al 28 de octubre en Tegucigalpa, Honduras. </w:t>
      </w:r>
    </w:p>
    <w:p w:rsidR="00735055" w:rsidRPr="001B53E0" w:rsidRDefault="00735055" w:rsidP="001052B3">
      <w:pPr>
        <w:ind w:left="1653" w:hanging="1653"/>
        <w:jc w:val="both"/>
        <w:rPr>
          <w:rFonts w:ascii="Arial" w:hAnsi="Arial" w:cs="Arial"/>
          <w:lang w:val="es-MX"/>
        </w:rPr>
      </w:pPr>
    </w:p>
    <w:p w:rsidR="0054287B" w:rsidRPr="001B53E0" w:rsidRDefault="00EE614B" w:rsidP="00EC032A">
      <w:pPr>
        <w:ind w:left="1653" w:hanging="1653"/>
        <w:jc w:val="both"/>
        <w:rPr>
          <w:rFonts w:ascii="Arial" w:hAnsi="Arial" w:cs="Arial"/>
          <w:b/>
          <w:i/>
          <w:sz w:val="18"/>
          <w:lang w:val="es-MX"/>
        </w:rPr>
      </w:pPr>
      <w:r w:rsidRPr="001B53E0">
        <w:rPr>
          <w:rFonts w:ascii="Arial" w:hAnsi="Arial" w:cs="Arial"/>
          <w:lang w:val="es-MX"/>
        </w:rPr>
        <w:t>1</w:t>
      </w:r>
      <w:r w:rsidR="00697B61" w:rsidRPr="001B53E0">
        <w:rPr>
          <w:rFonts w:ascii="Arial" w:hAnsi="Arial" w:cs="Arial"/>
          <w:lang w:val="es-MX"/>
        </w:rPr>
        <w:t>2</w:t>
      </w:r>
      <w:r w:rsidRPr="001B53E0">
        <w:rPr>
          <w:rFonts w:ascii="Arial" w:hAnsi="Arial" w:cs="Arial"/>
          <w:lang w:val="es-MX"/>
        </w:rPr>
        <w:t>:</w:t>
      </w:r>
      <w:r w:rsidR="00697B61" w:rsidRPr="001B53E0">
        <w:rPr>
          <w:rFonts w:ascii="Arial" w:hAnsi="Arial" w:cs="Arial"/>
          <w:lang w:val="es-MX"/>
        </w:rPr>
        <w:t>30</w:t>
      </w:r>
      <w:r w:rsidRPr="001B53E0">
        <w:rPr>
          <w:rFonts w:ascii="Arial" w:hAnsi="Arial" w:cs="Arial"/>
          <w:lang w:val="es-MX"/>
        </w:rPr>
        <w:t xml:space="preserve"> – 12:</w:t>
      </w:r>
      <w:r w:rsidR="00697B61" w:rsidRPr="001B53E0">
        <w:rPr>
          <w:rFonts w:ascii="Arial" w:hAnsi="Arial" w:cs="Arial"/>
          <w:lang w:val="es-MX"/>
        </w:rPr>
        <w:t>5</w:t>
      </w:r>
      <w:r w:rsidRPr="001B53E0">
        <w:rPr>
          <w:rFonts w:ascii="Arial" w:hAnsi="Arial" w:cs="Arial"/>
          <w:lang w:val="es-MX"/>
        </w:rPr>
        <w:t>0</w:t>
      </w:r>
      <w:r w:rsidRPr="001B53E0">
        <w:rPr>
          <w:rFonts w:ascii="Arial" w:hAnsi="Arial" w:cs="Arial"/>
          <w:lang w:val="es-MX"/>
        </w:rPr>
        <w:tab/>
      </w:r>
      <w:r w:rsidR="008975C2" w:rsidRPr="001B53E0">
        <w:rPr>
          <w:rFonts w:ascii="Arial" w:hAnsi="Arial" w:cs="Arial"/>
          <w:lang w:val="es-MX"/>
        </w:rPr>
        <w:t xml:space="preserve">Propuestas de nuevas actividades </w:t>
      </w:r>
      <w:r w:rsidR="008975C2" w:rsidRPr="001B53E0">
        <w:rPr>
          <w:rFonts w:ascii="Arial" w:hAnsi="Arial" w:cs="Arial"/>
          <w:b/>
          <w:i/>
          <w:sz w:val="18"/>
          <w:lang w:val="es-MX"/>
        </w:rPr>
        <w:t>[Lidera: Todas las delegaciones]</w:t>
      </w:r>
    </w:p>
    <w:p w:rsidR="009A58F8" w:rsidRPr="001B53E0" w:rsidRDefault="009A58F8" w:rsidP="00C21476">
      <w:pPr>
        <w:pStyle w:val="ListParagraph"/>
        <w:numPr>
          <w:ilvl w:val="2"/>
          <w:numId w:val="13"/>
        </w:numPr>
        <w:jc w:val="both"/>
        <w:rPr>
          <w:rFonts w:ascii="Arial" w:hAnsi="Arial" w:cs="Arial"/>
          <w:i/>
        </w:rPr>
      </w:pPr>
      <w:r w:rsidRPr="001B53E0">
        <w:rPr>
          <w:rFonts w:ascii="Arial" w:hAnsi="Arial" w:cs="Arial"/>
          <w:i/>
        </w:rPr>
        <w:t xml:space="preserve">Talleres de </w:t>
      </w:r>
      <w:r w:rsidR="00C21476" w:rsidRPr="001B53E0">
        <w:rPr>
          <w:rFonts w:ascii="Arial" w:hAnsi="Arial" w:cs="Arial"/>
          <w:i/>
        </w:rPr>
        <w:t xml:space="preserve">la </w:t>
      </w:r>
      <w:r w:rsidRPr="001B53E0">
        <w:rPr>
          <w:rFonts w:ascii="Arial" w:hAnsi="Arial" w:cs="Arial"/>
          <w:i/>
        </w:rPr>
        <w:t xml:space="preserve">Plataforma sobre Desplazamiento en el Contexto de Desastres, en el marco de la presentación de la “Guía de prácticas eficaces de protección para personas que se desplazan a través de fronteras en el contexto de desastres”.  </w:t>
      </w:r>
    </w:p>
    <w:p w:rsidR="009A58F8" w:rsidRPr="001B53E0" w:rsidRDefault="009A58F8" w:rsidP="009A58F8">
      <w:pPr>
        <w:ind w:left="1653" w:hanging="1653"/>
        <w:jc w:val="both"/>
        <w:rPr>
          <w:rFonts w:ascii="Arial" w:hAnsi="Arial" w:cs="Arial"/>
          <w:b/>
          <w:i/>
          <w:sz w:val="18"/>
          <w:lang w:val="es-MX"/>
        </w:rPr>
      </w:pPr>
      <w:r w:rsidRPr="001B53E0">
        <w:rPr>
          <w:rFonts w:ascii="Arial" w:hAnsi="Arial" w:cs="Arial"/>
          <w:lang w:val="es-MX"/>
        </w:rPr>
        <w:tab/>
      </w:r>
      <w:r w:rsidR="00C21476" w:rsidRPr="001B53E0">
        <w:rPr>
          <w:rFonts w:ascii="Arial" w:hAnsi="Arial" w:cs="Arial"/>
          <w:lang w:val="es-MX"/>
        </w:rPr>
        <w:tab/>
        <w:t xml:space="preserve">    </w:t>
      </w:r>
      <w:r w:rsidRPr="001B53E0">
        <w:rPr>
          <w:rFonts w:ascii="Arial" w:hAnsi="Arial" w:cs="Arial"/>
          <w:b/>
          <w:i/>
          <w:sz w:val="18"/>
          <w:lang w:val="es-MX"/>
        </w:rPr>
        <w:t>[Lidera: Costa Rica]</w:t>
      </w:r>
    </w:p>
    <w:p w:rsidR="00313E2E" w:rsidRPr="001B53E0" w:rsidRDefault="00313E2E" w:rsidP="00C21476">
      <w:pPr>
        <w:pStyle w:val="ListParagraph"/>
        <w:numPr>
          <w:ilvl w:val="2"/>
          <w:numId w:val="13"/>
        </w:numPr>
        <w:jc w:val="both"/>
        <w:rPr>
          <w:rFonts w:ascii="Arial" w:hAnsi="Arial" w:cs="Arial"/>
          <w:i/>
        </w:rPr>
      </w:pPr>
      <w:r w:rsidRPr="001B53E0">
        <w:rPr>
          <w:rFonts w:ascii="Arial" w:hAnsi="Arial" w:cs="Arial"/>
          <w:i/>
        </w:rPr>
        <w:t xml:space="preserve">Talleres sobre manejo consular de crisis y lineamientos MICIC  </w:t>
      </w:r>
    </w:p>
    <w:p w:rsidR="00313E2E" w:rsidRPr="001B53E0" w:rsidRDefault="00313E2E" w:rsidP="00C21476">
      <w:pPr>
        <w:pStyle w:val="ListParagraph"/>
        <w:ind w:left="2160"/>
        <w:jc w:val="both"/>
        <w:rPr>
          <w:rFonts w:ascii="Arial" w:hAnsi="Arial" w:cs="Arial"/>
          <w:b/>
          <w:i/>
        </w:rPr>
      </w:pPr>
      <w:r w:rsidRPr="001B53E0">
        <w:rPr>
          <w:rFonts w:ascii="Arial" w:hAnsi="Arial" w:cs="Arial"/>
          <w:b/>
          <w:i/>
        </w:rPr>
        <w:t>[Lidera: Estados Unidos/OIM]</w:t>
      </w:r>
    </w:p>
    <w:p w:rsidR="00735055" w:rsidRPr="001B53E0" w:rsidRDefault="007771B5" w:rsidP="008975C2">
      <w:pPr>
        <w:tabs>
          <w:tab w:val="left" w:pos="5760"/>
        </w:tabs>
        <w:jc w:val="both"/>
        <w:rPr>
          <w:rFonts w:ascii="Arial" w:hAnsi="Arial" w:cs="Arial"/>
          <w:lang w:val="es-MX"/>
        </w:rPr>
      </w:pPr>
      <w:r w:rsidRPr="001B53E0">
        <w:rPr>
          <w:rFonts w:ascii="Arial" w:hAnsi="Arial" w:cs="Arial"/>
          <w:lang w:val="es-MX"/>
        </w:rPr>
        <w:tab/>
      </w:r>
      <w:r w:rsidRPr="001B53E0">
        <w:rPr>
          <w:rFonts w:ascii="Arial" w:hAnsi="Arial" w:cs="Arial"/>
          <w:lang w:val="es-MX"/>
        </w:rPr>
        <w:tab/>
      </w:r>
    </w:p>
    <w:p w:rsidR="00735055" w:rsidRPr="00587976" w:rsidRDefault="008975C2" w:rsidP="0054287B">
      <w:pPr>
        <w:ind w:left="1653" w:hanging="1653"/>
        <w:jc w:val="both"/>
        <w:rPr>
          <w:rFonts w:ascii="Arial" w:hAnsi="Arial" w:cs="Arial"/>
          <w:lang w:val="es-MX"/>
        </w:rPr>
      </w:pPr>
      <w:r w:rsidRPr="001B53E0">
        <w:rPr>
          <w:rFonts w:ascii="Arial" w:hAnsi="Arial" w:cs="Arial"/>
          <w:lang w:val="es-MX"/>
        </w:rPr>
        <w:t>1</w:t>
      </w:r>
      <w:r w:rsidR="00EE614B" w:rsidRPr="001B53E0">
        <w:rPr>
          <w:rFonts w:ascii="Arial" w:hAnsi="Arial" w:cs="Arial"/>
          <w:lang w:val="es-MX"/>
        </w:rPr>
        <w:t>2</w:t>
      </w:r>
      <w:r w:rsidRPr="001B53E0">
        <w:rPr>
          <w:rFonts w:ascii="Arial" w:hAnsi="Arial" w:cs="Arial"/>
          <w:lang w:val="es-MX"/>
        </w:rPr>
        <w:t>:</w:t>
      </w:r>
      <w:r w:rsidR="00697B61" w:rsidRPr="001B53E0">
        <w:rPr>
          <w:rFonts w:ascii="Arial" w:hAnsi="Arial" w:cs="Arial"/>
          <w:lang w:val="es-MX"/>
        </w:rPr>
        <w:t>5</w:t>
      </w:r>
      <w:r w:rsidR="00EE614B" w:rsidRPr="001B53E0">
        <w:rPr>
          <w:rFonts w:ascii="Arial" w:hAnsi="Arial" w:cs="Arial"/>
          <w:lang w:val="es-MX"/>
        </w:rPr>
        <w:t>0</w:t>
      </w:r>
      <w:r w:rsidR="00735055" w:rsidRPr="001B53E0">
        <w:rPr>
          <w:rFonts w:ascii="Arial" w:hAnsi="Arial" w:cs="Arial"/>
          <w:lang w:val="es-MX"/>
        </w:rPr>
        <w:t xml:space="preserve"> – 13:</w:t>
      </w:r>
      <w:r w:rsidR="00697B61" w:rsidRPr="001B53E0">
        <w:rPr>
          <w:rFonts w:ascii="Arial" w:hAnsi="Arial" w:cs="Arial"/>
          <w:lang w:val="es-MX"/>
        </w:rPr>
        <w:t>45</w:t>
      </w:r>
      <w:r w:rsidR="00735055" w:rsidRPr="001B53E0">
        <w:rPr>
          <w:rFonts w:ascii="Arial" w:hAnsi="Arial" w:cs="Arial"/>
          <w:lang w:val="es-MX"/>
        </w:rPr>
        <w:tab/>
        <w:t>Pre</w:t>
      </w:r>
      <w:bookmarkStart w:id="3" w:name="_GoBack"/>
      <w:bookmarkEnd w:id="3"/>
      <w:r w:rsidR="00735055" w:rsidRPr="001B53E0">
        <w:rPr>
          <w:rFonts w:ascii="Arial" w:hAnsi="Arial" w:cs="Arial"/>
          <w:lang w:val="es-MX"/>
        </w:rPr>
        <w:t>paración d</w:t>
      </w:r>
      <w:r w:rsidR="00EC032A" w:rsidRPr="001B53E0">
        <w:rPr>
          <w:rFonts w:ascii="Arial" w:hAnsi="Arial" w:cs="Arial"/>
          <w:lang w:val="es-MX"/>
        </w:rPr>
        <w:t>el in</w:t>
      </w:r>
      <w:r w:rsidR="005F64F4" w:rsidRPr="001B53E0">
        <w:rPr>
          <w:rFonts w:ascii="Arial" w:hAnsi="Arial" w:cs="Arial"/>
          <w:lang w:val="es-MX"/>
        </w:rPr>
        <w:t>forme de la reunión de la R</w:t>
      </w:r>
      <w:r w:rsidR="00735055" w:rsidRPr="001B53E0">
        <w:rPr>
          <w:rFonts w:ascii="Arial" w:hAnsi="Arial" w:cs="Arial"/>
          <w:lang w:val="es-MX"/>
        </w:rPr>
        <w:t xml:space="preserve">ed para el </w:t>
      </w:r>
      <w:r w:rsidR="00735055" w:rsidRPr="001B53E0">
        <w:rPr>
          <w:rFonts w:ascii="Arial" w:hAnsi="Arial" w:cs="Arial"/>
          <w:sz w:val="18"/>
          <w:lang w:val="es-MX"/>
        </w:rPr>
        <w:t>GRCM</w:t>
      </w:r>
      <w:r w:rsidR="00735055" w:rsidRPr="001B53E0">
        <w:rPr>
          <w:rFonts w:ascii="Arial" w:hAnsi="Arial" w:cs="Arial"/>
          <w:b/>
          <w:i/>
          <w:sz w:val="18"/>
          <w:lang w:val="es-MX"/>
        </w:rPr>
        <w:t xml:space="preserve"> [Lidera: PPT]</w:t>
      </w:r>
    </w:p>
    <w:sectPr w:rsidR="00735055" w:rsidRPr="00587976" w:rsidSect="00E572C9">
      <w:headerReference w:type="default" r:id="rId9"/>
      <w:footerReference w:type="even" r:id="rId10"/>
      <w:footerReference w:type="default" r:id="rId11"/>
      <w:headerReference w:type="first" r:id="rId12"/>
      <w:pgSz w:w="12240" w:h="15840"/>
      <w:pgMar w:top="478" w:right="1296" w:bottom="1440" w:left="1197" w:header="425"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535" w:rsidRDefault="004D0535">
      <w:r>
        <w:separator/>
      </w:r>
    </w:p>
  </w:endnote>
  <w:endnote w:type="continuationSeparator" w:id="0">
    <w:p w:rsidR="004D0535" w:rsidRDefault="004D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55" w:rsidRDefault="00B027D6">
    <w:pPr>
      <w:pStyle w:val="Footer"/>
      <w:framePr w:wrap="around" w:vAnchor="text" w:hAnchor="margin" w:xAlign="right" w:y="1"/>
      <w:rPr>
        <w:rStyle w:val="PageNumber"/>
      </w:rPr>
    </w:pPr>
    <w:r>
      <w:rPr>
        <w:rStyle w:val="PageNumber"/>
      </w:rPr>
      <w:fldChar w:fldCharType="begin"/>
    </w:r>
    <w:r w:rsidR="00735055">
      <w:rPr>
        <w:rStyle w:val="PageNumber"/>
      </w:rPr>
      <w:instrText xml:space="preserve">PAGE  </w:instrText>
    </w:r>
    <w:r>
      <w:rPr>
        <w:rStyle w:val="PageNumber"/>
      </w:rPr>
      <w:fldChar w:fldCharType="end"/>
    </w:r>
  </w:p>
  <w:p w:rsidR="00735055" w:rsidRDefault="007350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55" w:rsidRDefault="00B027D6">
    <w:pPr>
      <w:pStyle w:val="Footer"/>
      <w:framePr w:wrap="around" w:vAnchor="text" w:hAnchor="margin" w:xAlign="right" w:y="1"/>
      <w:rPr>
        <w:rStyle w:val="PageNumber"/>
      </w:rPr>
    </w:pPr>
    <w:r>
      <w:rPr>
        <w:rStyle w:val="PageNumber"/>
      </w:rPr>
      <w:fldChar w:fldCharType="begin"/>
    </w:r>
    <w:r w:rsidR="00735055">
      <w:rPr>
        <w:rStyle w:val="PageNumber"/>
      </w:rPr>
      <w:instrText xml:space="preserve">PAGE  </w:instrText>
    </w:r>
    <w:r>
      <w:rPr>
        <w:rStyle w:val="PageNumber"/>
      </w:rPr>
      <w:fldChar w:fldCharType="separate"/>
    </w:r>
    <w:r w:rsidR="001B53E0">
      <w:rPr>
        <w:rStyle w:val="PageNumber"/>
        <w:noProof/>
      </w:rPr>
      <w:t>2</w:t>
    </w:r>
    <w:r>
      <w:rPr>
        <w:rStyle w:val="PageNumber"/>
      </w:rPr>
      <w:fldChar w:fldCharType="end"/>
    </w:r>
  </w:p>
  <w:p w:rsidR="00735055" w:rsidRDefault="007350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535" w:rsidRDefault="004D0535">
      <w:r>
        <w:separator/>
      </w:r>
    </w:p>
  </w:footnote>
  <w:footnote w:type="continuationSeparator" w:id="0">
    <w:p w:rsidR="004D0535" w:rsidRDefault="004D0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55" w:rsidRPr="008A68F7" w:rsidRDefault="00735055" w:rsidP="00931C0F">
    <w:pPr>
      <w:pStyle w:val="Header"/>
      <w:jc w:val="right"/>
      <w:rPr>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2C9" w:rsidRDefault="00807FB7">
    <w:pPr>
      <w:pStyle w:val="Header"/>
    </w:pPr>
    <w:r>
      <w:rPr>
        <w:noProof/>
        <w:lang w:eastAsia="es-CR"/>
      </w:rPr>
      <w:drawing>
        <wp:anchor distT="0" distB="0" distL="114300" distR="114300" simplePos="0" relativeHeight="251664384" behindDoc="1" locked="0" layoutInCell="1" allowOverlap="1">
          <wp:simplePos x="0" y="0"/>
          <wp:positionH relativeFrom="column">
            <wp:posOffset>4396696</wp:posOffset>
          </wp:positionH>
          <wp:positionV relativeFrom="paragraph">
            <wp:posOffset>-142285</wp:posOffset>
          </wp:positionV>
          <wp:extent cx="1720856" cy="712381"/>
          <wp:effectExtent l="0" t="0" r="0" b="0"/>
          <wp:wrapNone/>
          <wp:docPr id="3" name="Picture 3" descr="C:\Users\ajimenezd\AppData\Local\Microsoft\Windows\Temporary Internet Files\Content.Outlook\8SH2032I\cr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imenezd\AppData\Local\Microsoft\Windows\Temporary Internet Files\Content.Outlook\8SH2032I\cr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856" cy="712381"/>
                  </a:xfrm>
                  <a:prstGeom prst="rect">
                    <a:avLst/>
                  </a:prstGeom>
                  <a:noFill/>
                  <a:ln>
                    <a:noFill/>
                  </a:ln>
                </pic:spPr>
              </pic:pic>
            </a:graphicData>
          </a:graphic>
          <wp14:sizeRelH relativeFrom="page">
            <wp14:pctWidth>0</wp14:pctWidth>
          </wp14:sizeRelH>
          <wp14:sizeRelV relativeFrom="page">
            <wp14:pctHeight>0</wp14:pctHeight>
          </wp14:sizeRelV>
        </wp:anchor>
      </w:drawing>
    </w:r>
    <w:r w:rsidR="00E572C9">
      <w:rPr>
        <w:rFonts w:ascii="Arial" w:hAnsi="Arial"/>
        <w:b/>
        <w:noProof/>
        <w:sz w:val="24"/>
        <w:lang w:eastAsia="es-CR"/>
      </w:rPr>
      <w:drawing>
        <wp:anchor distT="0" distB="0" distL="114300" distR="114300" simplePos="0" relativeHeight="251663360" behindDoc="1" locked="0" layoutInCell="1" allowOverlap="1" wp14:anchorId="5E93F6D9" wp14:editId="6D71BFE4">
          <wp:simplePos x="0" y="0"/>
          <wp:positionH relativeFrom="column">
            <wp:posOffset>-348319</wp:posOffset>
          </wp:positionH>
          <wp:positionV relativeFrom="paragraph">
            <wp:posOffset>-147128</wp:posOffset>
          </wp:positionV>
          <wp:extent cx="2871470" cy="71310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147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0AC"/>
    <w:multiLevelType w:val="hybridMultilevel"/>
    <w:tmpl w:val="6308B1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B04DB"/>
    <w:multiLevelType w:val="hybridMultilevel"/>
    <w:tmpl w:val="F9026CD4"/>
    <w:lvl w:ilvl="0" w:tplc="04090001">
      <w:start w:val="1"/>
      <w:numFmt w:val="bullet"/>
      <w:lvlText w:val=""/>
      <w:lvlJc w:val="left"/>
      <w:pPr>
        <w:tabs>
          <w:tab w:val="num" w:pos="2370"/>
        </w:tabs>
        <w:ind w:left="2370" w:hanging="360"/>
      </w:pPr>
      <w:rPr>
        <w:rFonts w:ascii="Symbol" w:hAnsi="Symbol" w:hint="default"/>
      </w:rPr>
    </w:lvl>
    <w:lvl w:ilvl="1" w:tplc="04090003" w:tentative="1">
      <w:start w:val="1"/>
      <w:numFmt w:val="bullet"/>
      <w:lvlText w:val="o"/>
      <w:lvlJc w:val="left"/>
      <w:pPr>
        <w:tabs>
          <w:tab w:val="num" w:pos="3090"/>
        </w:tabs>
        <w:ind w:left="3090" w:hanging="360"/>
      </w:pPr>
      <w:rPr>
        <w:rFonts w:ascii="Courier New" w:hAnsi="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2">
    <w:nsid w:val="1C7C0929"/>
    <w:multiLevelType w:val="hybridMultilevel"/>
    <w:tmpl w:val="478E707A"/>
    <w:lvl w:ilvl="0" w:tplc="140A0001">
      <w:start w:val="1"/>
      <w:numFmt w:val="bullet"/>
      <w:lvlText w:val=""/>
      <w:lvlJc w:val="left"/>
      <w:pPr>
        <w:ind w:left="2484" w:hanging="360"/>
      </w:pPr>
      <w:rPr>
        <w:rFonts w:ascii="Symbol" w:hAnsi="Symbol" w:hint="default"/>
      </w:rPr>
    </w:lvl>
    <w:lvl w:ilvl="1" w:tplc="140A0003" w:tentative="1">
      <w:start w:val="1"/>
      <w:numFmt w:val="bullet"/>
      <w:lvlText w:val="o"/>
      <w:lvlJc w:val="left"/>
      <w:pPr>
        <w:ind w:left="3204" w:hanging="360"/>
      </w:pPr>
      <w:rPr>
        <w:rFonts w:ascii="Courier New" w:hAnsi="Courier New" w:cs="Courier New" w:hint="default"/>
      </w:rPr>
    </w:lvl>
    <w:lvl w:ilvl="2" w:tplc="140A0005" w:tentative="1">
      <w:start w:val="1"/>
      <w:numFmt w:val="bullet"/>
      <w:lvlText w:val=""/>
      <w:lvlJc w:val="left"/>
      <w:pPr>
        <w:ind w:left="3924" w:hanging="360"/>
      </w:pPr>
      <w:rPr>
        <w:rFonts w:ascii="Wingdings" w:hAnsi="Wingdings" w:hint="default"/>
      </w:rPr>
    </w:lvl>
    <w:lvl w:ilvl="3" w:tplc="140A0001" w:tentative="1">
      <w:start w:val="1"/>
      <w:numFmt w:val="bullet"/>
      <w:lvlText w:val=""/>
      <w:lvlJc w:val="left"/>
      <w:pPr>
        <w:ind w:left="4644" w:hanging="360"/>
      </w:pPr>
      <w:rPr>
        <w:rFonts w:ascii="Symbol" w:hAnsi="Symbol" w:hint="default"/>
      </w:rPr>
    </w:lvl>
    <w:lvl w:ilvl="4" w:tplc="140A0003" w:tentative="1">
      <w:start w:val="1"/>
      <w:numFmt w:val="bullet"/>
      <w:lvlText w:val="o"/>
      <w:lvlJc w:val="left"/>
      <w:pPr>
        <w:ind w:left="5364" w:hanging="360"/>
      </w:pPr>
      <w:rPr>
        <w:rFonts w:ascii="Courier New" w:hAnsi="Courier New" w:cs="Courier New" w:hint="default"/>
      </w:rPr>
    </w:lvl>
    <w:lvl w:ilvl="5" w:tplc="140A0005" w:tentative="1">
      <w:start w:val="1"/>
      <w:numFmt w:val="bullet"/>
      <w:lvlText w:val=""/>
      <w:lvlJc w:val="left"/>
      <w:pPr>
        <w:ind w:left="6084" w:hanging="360"/>
      </w:pPr>
      <w:rPr>
        <w:rFonts w:ascii="Wingdings" w:hAnsi="Wingdings" w:hint="default"/>
      </w:rPr>
    </w:lvl>
    <w:lvl w:ilvl="6" w:tplc="140A0001" w:tentative="1">
      <w:start w:val="1"/>
      <w:numFmt w:val="bullet"/>
      <w:lvlText w:val=""/>
      <w:lvlJc w:val="left"/>
      <w:pPr>
        <w:ind w:left="6804" w:hanging="360"/>
      </w:pPr>
      <w:rPr>
        <w:rFonts w:ascii="Symbol" w:hAnsi="Symbol" w:hint="default"/>
      </w:rPr>
    </w:lvl>
    <w:lvl w:ilvl="7" w:tplc="140A0003" w:tentative="1">
      <w:start w:val="1"/>
      <w:numFmt w:val="bullet"/>
      <w:lvlText w:val="o"/>
      <w:lvlJc w:val="left"/>
      <w:pPr>
        <w:ind w:left="7524" w:hanging="360"/>
      </w:pPr>
      <w:rPr>
        <w:rFonts w:ascii="Courier New" w:hAnsi="Courier New" w:cs="Courier New" w:hint="default"/>
      </w:rPr>
    </w:lvl>
    <w:lvl w:ilvl="8" w:tplc="140A0005" w:tentative="1">
      <w:start w:val="1"/>
      <w:numFmt w:val="bullet"/>
      <w:lvlText w:val=""/>
      <w:lvlJc w:val="left"/>
      <w:pPr>
        <w:ind w:left="8244" w:hanging="360"/>
      </w:pPr>
      <w:rPr>
        <w:rFonts w:ascii="Wingdings" w:hAnsi="Wingdings" w:hint="default"/>
      </w:rPr>
    </w:lvl>
  </w:abstractNum>
  <w:abstractNum w:abstractNumId="3">
    <w:nsid w:val="1E792CCE"/>
    <w:multiLevelType w:val="hybridMultilevel"/>
    <w:tmpl w:val="3F32CC30"/>
    <w:lvl w:ilvl="0" w:tplc="140A0001">
      <w:start w:val="1"/>
      <w:numFmt w:val="bullet"/>
      <w:lvlText w:val=""/>
      <w:lvlJc w:val="left"/>
      <w:pPr>
        <w:ind w:left="2366" w:hanging="360"/>
      </w:pPr>
      <w:rPr>
        <w:rFonts w:ascii="Symbol" w:hAnsi="Symbol" w:hint="default"/>
      </w:rPr>
    </w:lvl>
    <w:lvl w:ilvl="1" w:tplc="140A0003" w:tentative="1">
      <w:start w:val="1"/>
      <w:numFmt w:val="bullet"/>
      <w:lvlText w:val="o"/>
      <w:lvlJc w:val="left"/>
      <w:pPr>
        <w:ind w:left="3086" w:hanging="360"/>
      </w:pPr>
      <w:rPr>
        <w:rFonts w:ascii="Courier New" w:hAnsi="Courier New" w:cs="Courier New" w:hint="default"/>
      </w:rPr>
    </w:lvl>
    <w:lvl w:ilvl="2" w:tplc="140A0005" w:tentative="1">
      <w:start w:val="1"/>
      <w:numFmt w:val="bullet"/>
      <w:lvlText w:val=""/>
      <w:lvlJc w:val="left"/>
      <w:pPr>
        <w:ind w:left="3806" w:hanging="360"/>
      </w:pPr>
      <w:rPr>
        <w:rFonts w:ascii="Wingdings" w:hAnsi="Wingdings" w:hint="default"/>
      </w:rPr>
    </w:lvl>
    <w:lvl w:ilvl="3" w:tplc="140A0001" w:tentative="1">
      <w:start w:val="1"/>
      <w:numFmt w:val="bullet"/>
      <w:lvlText w:val=""/>
      <w:lvlJc w:val="left"/>
      <w:pPr>
        <w:ind w:left="4526" w:hanging="360"/>
      </w:pPr>
      <w:rPr>
        <w:rFonts w:ascii="Symbol" w:hAnsi="Symbol" w:hint="default"/>
      </w:rPr>
    </w:lvl>
    <w:lvl w:ilvl="4" w:tplc="140A0003" w:tentative="1">
      <w:start w:val="1"/>
      <w:numFmt w:val="bullet"/>
      <w:lvlText w:val="o"/>
      <w:lvlJc w:val="left"/>
      <w:pPr>
        <w:ind w:left="5246" w:hanging="360"/>
      </w:pPr>
      <w:rPr>
        <w:rFonts w:ascii="Courier New" w:hAnsi="Courier New" w:cs="Courier New" w:hint="default"/>
      </w:rPr>
    </w:lvl>
    <w:lvl w:ilvl="5" w:tplc="140A0005" w:tentative="1">
      <w:start w:val="1"/>
      <w:numFmt w:val="bullet"/>
      <w:lvlText w:val=""/>
      <w:lvlJc w:val="left"/>
      <w:pPr>
        <w:ind w:left="5966" w:hanging="360"/>
      </w:pPr>
      <w:rPr>
        <w:rFonts w:ascii="Wingdings" w:hAnsi="Wingdings" w:hint="default"/>
      </w:rPr>
    </w:lvl>
    <w:lvl w:ilvl="6" w:tplc="140A0001" w:tentative="1">
      <w:start w:val="1"/>
      <w:numFmt w:val="bullet"/>
      <w:lvlText w:val=""/>
      <w:lvlJc w:val="left"/>
      <w:pPr>
        <w:ind w:left="6686" w:hanging="360"/>
      </w:pPr>
      <w:rPr>
        <w:rFonts w:ascii="Symbol" w:hAnsi="Symbol" w:hint="default"/>
      </w:rPr>
    </w:lvl>
    <w:lvl w:ilvl="7" w:tplc="140A0003" w:tentative="1">
      <w:start w:val="1"/>
      <w:numFmt w:val="bullet"/>
      <w:lvlText w:val="o"/>
      <w:lvlJc w:val="left"/>
      <w:pPr>
        <w:ind w:left="7406" w:hanging="360"/>
      </w:pPr>
      <w:rPr>
        <w:rFonts w:ascii="Courier New" w:hAnsi="Courier New" w:cs="Courier New" w:hint="default"/>
      </w:rPr>
    </w:lvl>
    <w:lvl w:ilvl="8" w:tplc="140A0005" w:tentative="1">
      <w:start w:val="1"/>
      <w:numFmt w:val="bullet"/>
      <w:lvlText w:val=""/>
      <w:lvlJc w:val="left"/>
      <w:pPr>
        <w:ind w:left="8126" w:hanging="360"/>
      </w:pPr>
      <w:rPr>
        <w:rFonts w:ascii="Wingdings" w:hAnsi="Wingdings" w:hint="default"/>
      </w:rPr>
    </w:lvl>
  </w:abstractNum>
  <w:abstractNum w:abstractNumId="4">
    <w:nsid w:val="2D6B2D5A"/>
    <w:multiLevelType w:val="hybridMultilevel"/>
    <w:tmpl w:val="22009B5C"/>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5">
    <w:nsid w:val="41A4654E"/>
    <w:multiLevelType w:val="hybridMultilevel"/>
    <w:tmpl w:val="7A00AD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42697A6A"/>
    <w:multiLevelType w:val="hybridMultilevel"/>
    <w:tmpl w:val="F048B364"/>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7">
    <w:nsid w:val="431D70B9"/>
    <w:multiLevelType w:val="hybridMultilevel"/>
    <w:tmpl w:val="5E88F02E"/>
    <w:lvl w:ilvl="0" w:tplc="04090001">
      <w:start w:val="1"/>
      <w:numFmt w:val="bullet"/>
      <w:lvlText w:val=""/>
      <w:lvlJc w:val="left"/>
      <w:pPr>
        <w:tabs>
          <w:tab w:val="num" w:pos="2136"/>
        </w:tabs>
        <w:ind w:left="2136" w:hanging="360"/>
      </w:pPr>
      <w:rPr>
        <w:rFonts w:ascii="Symbol" w:hAnsi="Symbol" w:hint="default"/>
      </w:rPr>
    </w:lvl>
    <w:lvl w:ilvl="1" w:tplc="04090003" w:tentative="1">
      <w:start w:val="1"/>
      <w:numFmt w:val="bullet"/>
      <w:lvlText w:val="o"/>
      <w:lvlJc w:val="left"/>
      <w:pPr>
        <w:tabs>
          <w:tab w:val="num" w:pos="2856"/>
        </w:tabs>
        <w:ind w:left="2856" w:hanging="360"/>
      </w:pPr>
      <w:rPr>
        <w:rFonts w:ascii="Courier New" w:hAnsi="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8">
    <w:nsid w:val="43A42A28"/>
    <w:multiLevelType w:val="hybridMultilevel"/>
    <w:tmpl w:val="199E2CFA"/>
    <w:lvl w:ilvl="0" w:tplc="0409000F">
      <w:start w:val="3"/>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524A250A"/>
    <w:multiLevelType w:val="hybridMultilevel"/>
    <w:tmpl w:val="746242FC"/>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0">
    <w:nsid w:val="61070CE7"/>
    <w:multiLevelType w:val="hybridMultilevel"/>
    <w:tmpl w:val="BACA81B2"/>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1">
    <w:nsid w:val="69DB4E5E"/>
    <w:multiLevelType w:val="hybridMultilevel"/>
    <w:tmpl w:val="4050A1DE"/>
    <w:lvl w:ilvl="0" w:tplc="140A0001">
      <w:start w:val="1"/>
      <w:numFmt w:val="bullet"/>
      <w:lvlText w:val=""/>
      <w:lvlJc w:val="left"/>
      <w:pPr>
        <w:ind w:left="2348" w:hanging="360"/>
      </w:pPr>
      <w:rPr>
        <w:rFonts w:ascii="Symbol" w:hAnsi="Symbol" w:hint="default"/>
      </w:rPr>
    </w:lvl>
    <w:lvl w:ilvl="1" w:tplc="140A0003" w:tentative="1">
      <w:start w:val="1"/>
      <w:numFmt w:val="bullet"/>
      <w:lvlText w:val="o"/>
      <w:lvlJc w:val="left"/>
      <w:pPr>
        <w:ind w:left="3068" w:hanging="360"/>
      </w:pPr>
      <w:rPr>
        <w:rFonts w:ascii="Courier New" w:hAnsi="Courier New" w:hint="default"/>
      </w:rPr>
    </w:lvl>
    <w:lvl w:ilvl="2" w:tplc="140A0005" w:tentative="1">
      <w:start w:val="1"/>
      <w:numFmt w:val="bullet"/>
      <w:lvlText w:val=""/>
      <w:lvlJc w:val="left"/>
      <w:pPr>
        <w:ind w:left="3788" w:hanging="360"/>
      </w:pPr>
      <w:rPr>
        <w:rFonts w:ascii="Wingdings" w:hAnsi="Wingdings" w:hint="default"/>
      </w:rPr>
    </w:lvl>
    <w:lvl w:ilvl="3" w:tplc="140A0001" w:tentative="1">
      <w:start w:val="1"/>
      <w:numFmt w:val="bullet"/>
      <w:lvlText w:val=""/>
      <w:lvlJc w:val="left"/>
      <w:pPr>
        <w:ind w:left="4508" w:hanging="360"/>
      </w:pPr>
      <w:rPr>
        <w:rFonts w:ascii="Symbol" w:hAnsi="Symbol" w:hint="default"/>
      </w:rPr>
    </w:lvl>
    <w:lvl w:ilvl="4" w:tplc="140A0003" w:tentative="1">
      <w:start w:val="1"/>
      <w:numFmt w:val="bullet"/>
      <w:lvlText w:val="o"/>
      <w:lvlJc w:val="left"/>
      <w:pPr>
        <w:ind w:left="5228" w:hanging="360"/>
      </w:pPr>
      <w:rPr>
        <w:rFonts w:ascii="Courier New" w:hAnsi="Courier New" w:hint="default"/>
      </w:rPr>
    </w:lvl>
    <w:lvl w:ilvl="5" w:tplc="140A0005" w:tentative="1">
      <w:start w:val="1"/>
      <w:numFmt w:val="bullet"/>
      <w:lvlText w:val=""/>
      <w:lvlJc w:val="left"/>
      <w:pPr>
        <w:ind w:left="5948" w:hanging="360"/>
      </w:pPr>
      <w:rPr>
        <w:rFonts w:ascii="Wingdings" w:hAnsi="Wingdings" w:hint="default"/>
      </w:rPr>
    </w:lvl>
    <w:lvl w:ilvl="6" w:tplc="140A0001" w:tentative="1">
      <w:start w:val="1"/>
      <w:numFmt w:val="bullet"/>
      <w:lvlText w:val=""/>
      <w:lvlJc w:val="left"/>
      <w:pPr>
        <w:ind w:left="6668" w:hanging="360"/>
      </w:pPr>
      <w:rPr>
        <w:rFonts w:ascii="Symbol" w:hAnsi="Symbol" w:hint="default"/>
      </w:rPr>
    </w:lvl>
    <w:lvl w:ilvl="7" w:tplc="140A0003" w:tentative="1">
      <w:start w:val="1"/>
      <w:numFmt w:val="bullet"/>
      <w:lvlText w:val="o"/>
      <w:lvlJc w:val="left"/>
      <w:pPr>
        <w:ind w:left="7388" w:hanging="360"/>
      </w:pPr>
      <w:rPr>
        <w:rFonts w:ascii="Courier New" w:hAnsi="Courier New" w:hint="default"/>
      </w:rPr>
    </w:lvl>
    <w:lvl w:ilvl="8" w:tplc="140A0005" w:tentative="1">
      <w:start w:val="1"/>
      <w:numFmt w:val="bullet"/>
      <w:lvlText w:val=""/>
      <w:lvlJc w:val="left"/>
      <w:pPr>
        <w:ind w:left="8108" w:hanging="360"/>
      </w:pPr>
      <w:rPr>
        <w:rFonts w:ascii="Wingdings" w:hAnsi="Wingdings" w:hint="default"/>
      </w:rPr>
    </w:lvl>
  </w:abstractNum>
  <w:abstractNum w:abstractNumId="12">
    <w:nsid w:val="7A852019"/>
    <w:multiLevelType w:val="hybridMultilevel"/>
    <w:tmpl w:val="C58C3DEC"/>
    <w:lvl w:ilvl="0" w:tplc="04090001">
      <w:start w:val="1"/>
      <w:numFmt w:val="bullet"/>
      <w:lvlText w:val=""/>
      <w:lvlJc w:val="left"/>
      <w:pPr>
        <w:tabs>
          <w:tab w:val="num" w:pos="2373"/>
        </w:tabs>
        <w:ind w:left="2373" w:hanging="360"/>
      </w:pPr>
      <w:rPr>
        <w:rFonts w:ascii="Symbol" w:hAnsi="Symbol" w:hint="default"/>
      </w:rPr>
    </w:lvl>
    <w:lvl w:ilvl="1" w:tplc="04090003" w:tentative="1">
      <w:start w:val="1"/>
      <w:numFmt w:val="bullet"/>
      <w:lvlText w:val="o"/>
      <w:lvlJc w:val="left"/>
      <w:pPr>
        <w:tabs>
          <w:tab w:val="num" w:pos="3093"/>
        </w:tabs>
        <w:ind w:left="3093" w:hanging="360"/>
      </w:pPr>
      <w:rPr>
        <w:rFonts w:ascii="Courier New" w:hAnsi="Courier New" w:hint="default"/>
      </w:rPr>
    </w:lvl>
    <w:lvl w:ilvl="2" w:tplc="04090005" w:tentative="1">
      <w:start w:val="1"/>
      <w:numFmt w:val="bullet"/>
      <w:lvlText w:val=""/>
      <w:lvlJc w:val="left"/>
      <w:pPr>
        <w:tabs>
          <w:tab w:val="num" w:pos="3813"/>
        </w:tabs>
        <w:ind w:left="3813" w:hanging="360"/>
      </w:pPr>
      <w:rPr>
        <w:rFonts w:ascii="Wingdings" w:hAnsi="Wingdings" w:hint="default"/>
      </w:rPr>
    </w:lvl>
    <w:lvl w:ilvl="3" w:tplc="04090001" w:tentative="1">
      <w:start w:val="1"/>
      <w:numFmt w:val="bullet"/>
      <w:lvlText w:val=""/>
      <w:lvlJc w:val="left"/>
      <w:pPr>
        <w:tabs>
          <w:tab w:val="num" w:pos="4533"/>
        </w:tabs>
        <w:ind w:left="4533" w:hanging="360"/>
      </w:pPr>
      <w:rPr>
        <w:rFonts w:ascii="Symbol" w:hAnsi="Symbol" w:hint="default"/>
      </w:rPr>
    </w:lvl>
    <w:lvl w:ilvl="4" w:tplc="04090003" w:tentative="1">
      <w:start w:val="1"/>
      <w:numFmt w:val="bullet"/>
      <w:lvlText w:val="o"/>
      <w:lvlJc w:val="left"/>
      <w:pPr>
        <w:tabs>
          <w:tab w:val="num" w:pos="5253"/>
        </w:tabs>
        <w:ind w:left="5253" w:hanging="360"/>
      </w:pPr>
      <w:rPr>
        <w:rFonts w:ascii="Courier New" w:hAnsi="Courier New" w:hint="default"/>
      </w:rPr>
    </w:lvl>
    <w:lvl w:ilvl="5" w:tplc="04090005" w:tentative="1">
      <w:start w:val="1"/>
      <w:numFmt w:val="bullet"/>
      <w:lvlText w:val=""/>
      <w:lvlJc w:val="left"/>
      <w:pPr>
        <w:tabs>
          <w:tab w:val="num" w:pos="5973"/>
        </w:tabs>
        <w:ind w:left="5973" w:hanging="360"/>
      </w:pPr>
      <w:rPr>
        <w:rFonts w:ascii="Wingdings" w:hAnsi="Wingdings" w:hint="default"/>
      </w:rPr>
    </w:lvl>
    <w:lvl w:ilvl="6" w:tplc="04090001" w:tentative="1">
      <w:start w:val="1"/>
      <w:numFmt w:val="bullet"/>
      <w:lvlText w:val=""/>
      <w:lvlJc w:val="left"/>
      <w:pPr>
        <w:tabs>
          <w:tab w:val="num" w:pos="6693"/>
        </w:tabs>
        <w:ind w:left="6693" w:hanging="360"/>
      </w:pPr>
      <w:rPr>
        <w:rFonts w:ascii="Symbol" w:hAnsi="Symbol" w:hint="default"/>
      </w:rPr>
    </w:lvl>
    <w:lvl w:ilvl="7" w:tplc="04090003" w:tentative="1">
      <w:start w:val="1"/>
      <w:numFmt w:val="bullet"/>
      <w:lvlText w:val="o"/>
      <w:lvlJc w:val="left"/>
      <w:pPr>
        <w:tabs>
          <w:tab w:val="num" w:pos="7413"/>
        </w:tabs>
        <w:ind w:left="7413" w:hanging="360"/>
      </w:pPr>
      <w:rPr>
        <w:rFonts w:ascii="Courier New" w:hAnsi="Courier New" w:hint="default"/>
      </w:rPr>
    </w:lvl>
    <w:lvl w:ilvl="8" w:tplc="04090005" w:tentative="1">
      <w:start w:val="1"/>
      <w:numFmt w:val="bullet"/>
      <w:lvlText w:val=""/>
      <w:lvlJc w:val="left"/>
      <w:pPr>
        <w:tabs>
          <w:tab w:val="num" w:pos="8133"/>
        </w:tabs>
        <w:ind w:left="8133" w:hanging="360"/>
      </w:pPr>
      <w:rPr>
        <w:rFonts w:ascii="Wingdings" w:hAnsi="Wingdings" w:hint="default"/>
      </w:rPr>
    </w:lvl>
  </w:abstractNum>
  <w:num w:numId="1">
    <w:abstractNumId w:val="0"/>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1"/>
  </w:num>
  <w:num w:numId="6">
    <w:abstractNumId w:val="12"/>
  </w:num>
  <w:num w:numId="7">
    <w:abstractNumId w:val="1"/>
  </w:num>
  <w:num w:numId="8">
    <w:abstractNumId w:val="10"/>
  </w:num>
  <w:num w:numId="9">
    <w:abstractNumId w:val="9"/>
  </w:num>
  <w:num w:numId="10">
    <w:abstractNumId w:val="6"/>
  </w:num>
  <w:num w:numId="11">
    <w:abstractNumId w:val="4"/>
  </w:num>
  <w:num w:numId="12">
    <w:abstractNumId w:val="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3A"/>
    <w:rsid w:val="000005F0"/>
    <w:rsid w:val="000216E2"/>
    <w:rsid w:val="0003287D"/>
    <w:rsid w:val="00035598"/>
    <w:rsid w:val="00035E22"/>
    <w:rsid w:val="000364F0"/>
    <w:rsid w:val="0004487C"/>
    <w:rsid w:val="00061C38"/>
    <w:rsid w:val="00076763"/>
    <w:rsid w:val="000828C7"/>
    <w:rsid w:val="000857C8"/>
    <w:rsid w:val="00087D7A"/>
    <w:rsid w:val="00096FC0"/>
    <w:rsid w:val="000A43A1"/>
    <w:rsid w:val="000A738F"/>
    <w:rsid w:val="000B7BF9"/>
    <w:rsid w:val="000C04E0"/>
    <w:rsid w:val="000C21BA"/>
    <w:rsid w:val="000D2306"/>
    <w:rsid w:val="000E10BF"/>
    <w:rsid w:val="000E407A"/>
    <w:rsid w:val="001034E4"/>
    <w:rsid w:val="00104DD5"/>
    <w:rsid w:val="001052B3"/>
    <w:rsid w:val="00110FCE"/>
    <w:rsid w:val="0011444A"/>
    <w:rsid w:val="00126F03"/>
    <w:rsid w:val="001427C9"/>
    <w:rsid w:val="001442A7"/>
    <w:rsid w:val="00144529"/>
    <w:rsid w:val="00162531"/>
    <w:rsid w:val="001635B5"/>
    <w:rsid w:val="00180E5D"/>
    <w:rsid w:val="00195E1B"/>
    <w:rsid w:val="001A246A"/>
    <w:rsid w:val="001A4C28"/>
    <w:rsid w:val="001A4F6A"/>
    <w:rsid w:val="001A7C0A"/>
    <w:rsid w:val="001B53E0"/>
    <w:rsid w:val="001B6D7F"/>
    <w:rsid w:val="001B70F7"/>
    <w:rsid w:val="001D165F"/>
    <w:rsid w:val="001D6826"/>
    <w:rsid w:val="001D7BCD"/>
    <w:rsid w:val="001E1877"/>
    <w:rsid w:val="001F4F23"/>
    <w:rsid w:val="001F5983"/>
    <w:rsid w:val="001F6DD5"/>
    <w:rsid w:val="001F70F9"/>
    <w:rsid w:val="00200AEC"/>
    <w:rsid w:val="002012CE"/>
    <w:rsid w:val="00202DF8"/>
    <w:rsid w:val="002136CA"/>
    <w:rsid w:val="0022283B"/>
    <w:rsid w:val="0023503C"/>
    <w:rsid w:val="00241CF9"/>
    <w:rsid w:val="0024386F"/>
    <w:rsid w:val="00262B38"/>
    <w:rsid w:val="0026350D"/>
    <w:rsid w:val="002737F8"/>
    <w:rsid w:val="00273DAA"/>
    <w:rsid w:val="00275770"/>
    <w:rsid w:val="0027665D"/>
    <w:rsid w:val="002776A7"/>
    <w:rsid w:val="0028629C"/>
    <w:rsid w:val="00290533"/>
    <w:rsid w:val="00295F91"/>
    <w:rsid w:val="002B56DE"/>
    <w:rsid w:val="002D585F"/>
    <w:rsid w:val="002D794C"/>
    <w:rsid w:val="002E1FCA"/>
    <w:rsid w:val="002E3295"/>
    <w:rsid w:val="002E5475"/>
    <w:rsid w:val="002E700D"/>
    <w:rsid w:val="002E77BF"/>
    <w:rsid w:val="00313317"/>
    <w:rsid w:val="00313E2E"/>
    <w:rsid w:val="00314923"/>
    <w:rsid w:val="00320E67"/>
    <w:rsid w:val="003232A5"/>
    <w:rsid w:val="00334777"/>
    <w:rsid w:val="00344183"/>
    <w:rsid w:val="00345AB0"/>
    <w:rsid w:val="003532B3"/>
    <w:rsid w:val="0036439F"/>
    <w:rsid w:val="003661AC"/>
    <w:rsid w:val="00366B45"/>
    <w:rsid w:val="00391DF1"/>
    <w:rsid w:val="003A0573"/>
    <w:rsid w:val="003A2CE8"/>
    <w:rsid w:val="003B4C09"/>
    <w:rsid w:val="003B543B"/>
    <w:rsid w:val="003D4F5B"/>
    <w:rsid w:val="003D7D45"/>
    <w:rsid w:val="003E5AA5"/>
    <w:rsid w:val="003F5536"/>
    <w:rsid w:val="00416824"/>
    <w:rsid w:val="0043027C"/>
    <w:rsid w:val="0043528A"/>
    <w:rsid w:val="00443706"/>
    <w:rsid w:val="004524A1"/>
    <w:rsid w:val="00452A9A"/>
    <w:rsid w:val="00457341"/>
    <w:rsid w:val="00467509"/>
    <w:rsid w:val="004705B3"/>
    <w:rsid w:val="0047249A"/>
    <w:rsid w:val="00472B5E"/>
    <w:rsid w:val="00485704"/>
    <w:rsid w:val="00492E21"/>
    <w:rsid w:val="00495A19"/>
    <w:rsid w:val="004C637C"/>
    <w:rsid w:val="004D0535"/>
    <w:rsid w:val="004D41EA"/>
    <w:rsid w:val="004E475D"/>
    <w:rsid w:val="004E6E96"/>
    <w:rsid w:val="004E707C"/>
    <w:rsid w:val="004F778A"/>
    <w:rsid w:val="005054F6"/>
    <w:rsid w:val="005062A6"/>
    <w:rsid w:val="00507490"/>
    <w:rsid w:val="005116A3"/>
    <w:rsid w:val="00515021"/>
    <w:rsid w:val="005228B9"/>
    <w:rsid w:val="00525650"/>
    <w:rsid w:val="005319CE"/>
    <w:rsid w:val="00542198"/>
    <w:rsid w:val="005422BB"/>
    <w:rsid w:val="0054287B"/>
    <w:rsid w:val="00556183"/>
    <w:rsid w:val="00560825"/>
    <w:rsid w:val="00567347"/>
    <w:rsid w:val="0057123C"/>
    <w:rsid w:val="00572E64"/>
    <w:rsid w:val="00573A13"/>
    <w:rsid w:val="0057400D"/>
    <w:rsid w:val="0058263C"/>
    <w:rsid w:val="005856C2"/>
    <w:rsid w:val="00587976"/>
    <w:rsid w:val="00587A31"/>
    <w:rsid w:val="00591672"/>
    <w:rsid w:val="0059525C"/>
    <w:rsid w:val="005972DB"/>
    <w:rsid w:val="005A6E4F"/>
    <w:rsid w:val="005B5B41"/>
    <w:rsid w:val="005B7DF3"/>
    <w:rsid w:val="005C3CF3"/>
    <w:rsid w:val="005C480E"/>
    <w:rsid w:val="005C5660"/>
    <w:rsid w:val="005C59A4"/>
    <w:rsid w:val="005C72C0"/>
    <w:rsid w:val="005D4794"/>
    <w:rsid w:val="005F283B"/>
    <w:rsid w:val="005F4740"/>
    <w:rsid w:val="005F64F4"/>
    <w:rsid w:val="0060753F"/>
    <w:rsid w:val="006222AE"/>
    <w:rsid w:val="006224B1"/>
    <w:rsid w:val="0062348B"/>
    <w:rsid w:val="0064259A"/>
    <w:rsid w:val="00662792"/>
    <w:rsid w:val="00672878"/>
    <w:rsid w:val="00693274"/>
    <w:rsid w:val="00693DD2"/>
    <w:rsid w:val="00695138"/>
    <w:rsid w:val="00696C99"/>
    <w:rsid w:val="00697B61"/>
    <w:rsid w:val="006A05BB"/>
    <w:rsid w:val="006A2379"/>
    <w:rsid w:val="006A4108"/>
    <w:rsid w:val="006A4B49"/>
    <w:rsid w:val="006D4E91"/>
    <w:rsid w:val="006E55C0"/>
    <w:rsid w:val="006E7BB8"/>
    <w:rsid w:val="00704178"/>
    <w:rsid w:val="00707267"/>
    <w:rsid w:val="007079C5"/>
    <w:rsid w:val="0073477F"/>
    <w:rsid w:val="00735055"/>
    <w:rsid w:val="00750DC3"/>
    <w:rsid w:val="00776811"/>
    <w:rsid w:val="007771B5"/>
    <w:rsid w:val="007858F0"/>
    <w:rsid w:val="007874FA"/>
    <w:rsid w:val="00797AF7"/>
    <w:rsid w:val="007C06DA"/>
    <w:rsid w:val="007C4628"/>
    <w:rsid w:val="007C7DCE"/>
    <w:rsid w:val="007D71EF"/>
    <w:rsid w:val="007E39C6"/>
    <w:rsid w:val="007F27E6"/>
    <w:rsid w:val="007F3743"/>
    <w:rsid w:val="007F7C70"/>
    <w:rsid w:val="00800975"/>
    <w:rsid w:val="0080666A"/>
    <w:rsid w:val="00807FB7"/>
    <w:rsid w:val="00817445"/>
    <w:rsid w:val="0082181B"/>
    <w:rsid w:val="008275A0"/>
    <w:rsid w:val="00831C6D"/>
    <w:rsid w:val="00832F18"/>
    <w:rsid w:val="00834CC8"/>
    <w:rsid w:val="008507ED"/>
    <w:rsid w:val="0085449C"/>
    <w:rsid w:val="0085481D"/>
    <w:rsid w:val="00854F15"/>
    <w:rsid w:val="00865C3E"/>
    <w:rsid w:val="008716F1"/>
    <w:rsid w:val="00877972"/>
    <w:rsid w:val="00881E2B"/>
    <w:rsid w:val="00895064"/>
    <w:rsid w:val="008975C2"/>
    <w:rsid w:val="008A3E2C"/>
    <w:rsid w:val="008A68F7"/>
    <w:rsid w:val="008B5035"/>
    <w:rsid w:val="008C1713"/>
    <w:rsid w:val="008D047F"/>
    <w:rsid w:val="008D1815"/>
    <w:rsid w:val="008E5C37"/>
    <w:rsid w:val="008E70F3"/>
    <w:rsid w:val="008E7608"/>
    <w:rsid w:val="008F0DE1"/>
    <w:rsid w:val="00904AE7"/>
    <w:rsid w:val="00907005"/>
    <w:rsid w:val="009125E5"/>
    <w:rsid w:val="00926B30"/>
    <w:rsid w:val="00931C0F"/>
    <w:rsid w:val="00931D82"/>
    <w:rsid w:val="00977519"/>
    <w:rsid w:val="0098051A"/>
    <w:rsid w:val="00985FDA"/>
    <w:rsid w:val="00992D7A"/>
    <w:rsid w:val="00996A55"/>
    <w:rsid w:val="009A45A3"/>
    <w:rsid w:val="009A58F8"/>
    <w:rsid w:val="009B2ED4"/>
    <w:rsid w:val="009B32D0"/>
    <w:rsid w:val="009C01F9"/>
    <w:rsid w:val="009C0A9F"/>
    <w:rsid w:val="009C1E45"/>
    <w:rsid w:val="009D1AFE"/>
    <w:rsid w:val="009D6BE2"/>
    <w:rsid w:val="009F5856"/>
    <w:rsid w:val="009F5C80"/>
    <w:rsid w:val="009F6F08"/>
    <w:rsid w:val="00A00FB2"/>
    <w:rsid w:val="00A01792"/>
    <w:rsid w:val="00A0524C"/>
    <w:rsid w:val="00A06F63"/>
    <w:rsid w:val="00A1461D"/>
    <w:rsid w:val="00A17098"/>
    <w:rsid w:val="00A37EFF"/>
    <w:rsid w:val="00A42BDA"/>
    <w:rsid w:val="00A505BF"/>
    <w:rsid w:val="00A63DED"/>
    <w:rsid w:val="00A64168"/>
    <w:rsid w:val="00A700C6"/>
    <w:rsid w:val="00A7188A"/>
    <w:rsid w:val="00A75E2E"/>
    <w:rsid w:val="00A7652F"/>
    <w:rsid w:val="00A82983"/>
    <w:rsid w:val="00A862D9"/>
    <w:rsid w:val="00A92B7E"/>
    <w:rsid w:val="00A9374D"/>
    <w:rsid w:val="00AA05B2"/>
    <w:rsid w:val="00AB0451"/>
    <w:rsid w:val="00AB7907"/>
    <w:rsid w:val="00AD202D"/>
    <w:rsid w:val="00AD37ED"/>
    <w:rsid w:val="00AD73B3"/>
    <w:rsid w:val="00AE1DAA"/>
    <w:rsid w:val="00AE2671"/>
    <w:rsid w:val="00AE7D67"/>
    <w:rsid w:val="00AF1A96"/>
    <w:rsid w:val="00AF456A"/>
    <w:rsid w:val="00B027D6"/>
    <w:rsid w:val="00B0533E"/>
    <w:rsid w:val="00B0605E"/>
    <w:rsid w:val="00B12FAF"/>
    <w:rsid w:val="00B222F0"/>
    <w:rsid w:val="00B4436B"/>
    <w:rsid w:val="00B46A6D"/>
    <w:rsid w:val="00B52D10"/>
    <w:rsid w:val="00B71226"/>
    <w:rsid w:val="00B751FF"/>
    <w:rsid w:val="00B76562"/>
    <w:rsid w:val="00B81CDC"/>
    <w:rsid w:val="00B831A9"/>
    <w:rsid w:val="00B850CB"/>
    <w:rsid w:val="00B94CFF"/>
    <w:rsid w:val="00BA0946"/>
    <w:rsid w:val="00BA3A1A"/>
    <w:rsid w:val="00BB1C0C"/>
    <w:rsid w:val="00BB2CF5"/>
    <w:rsid w:val="00BC5631"/>
    <w:rsid w:val="00BD0F0C"/>
    <w:rsid w:val="00BD49F2"/>
    <w:rsid w:val="00BE091B"/>
    <w:rsid w:val="00BE5C41"/>
    <w:rsid w:val="00C03A70"/>
    <w:rsid w:val="00C1010E"/>
    <w:rsid w:val="00C11752"/>
    <w:rsid w:val="00C14779"/>
    <w:rsid w:val="00C21476"/>
    <w:rsid w:val="00C2397F"/>
    <w:rsid w:val="00C23E5A"/>
    <w:rsid w:val="00C24389"/>
    <w:rsid w:val="00C27573"/>
    <w:rsid w:val="00C33AE1"/>
    <w:rsid w:val="00C3617F"/>
    <w:rsid w:val="00C36896"/>
    <w:rsid w:val="00C5689D"/>
    <w:rsid w:val="00C56B78"/>
    <w:rsid w:val="00C5746F"/>
    <w:rsid w:val="00C6014E"/>
    <w:rsid w:val="00C6185C"/>
    <w:rsid w:val="00C64318"/>
    <w:rsid w:val="00C71A6B"/>
    <w:rsid w:val="00C761B0"/>
    <w:rsid w:val="00C7710A"/>
    <w:rsid w:val="00C80284"/>
    <w:rsid w:val="00C915C9"/>
    <w:rsid w:val="00CA0637"/>
    <w:rsid w:val="00CA327A"/>
    <w:rsid w:val="00CC009F"/>
    <w:rsid w:val="00CC24EE"/>
    <w:rsid w:val="00CC277B"/>
    <w:rsid w:val="00CD0233"/>
    <w:rsid w:val="00CD32AE"/>
    <w:rsid w:val="00CD4848"/>
    <w:rsid w:val="00CD52D6"/>
    <w:rsid w:val="00CD69F2"/>
    <w:rsid w:val="00CE18B7"/>
    <w:rsid w:val="00CE31ED"/>
    <w:rsid w:val="00CE705A"/>
    <w:rsid w:val="00CF0B35"/>
    <w:rsid w:val="00CF24FA"/>
    <w:rsid w:val="00CF5B58"/>
    <w:rsid w:val="00D025BB"/>
    <w:rsid w:val="00D06D26"/>
    <w:rsid w:val="00D25DA6"/>
    <w:rsid w:val="00D37154"/>
    <w:rsid w:val="00D444D8"/>
    <w:rsid w:val="00D44C1D"/>
    <w:rsid w:val="00D45BA6"/>
    <w:rsid w:val="00D56C94"/>
    <w:rsid w:val="00D57B35"/>
    <w:rsid w:val="00D625A2"/>
    <w:rsid w:val="00D8301F"/>
    <w:rsid w:val="00D84D43"/>
    <w:rsid w:val="00D86992"/>
    <w:rsid w:val="00D90A50"/>
    <w:rsid w:val="00D944BB"/>
    <w:rsid w:val="00D95718"/>
    <w:rsid w:val="00D961C0"/>
    <w:rsid w:val="00D97228"/>
    <w:rsid w:val="00DA62D3"/>
    <w:rsid w:val="00DB372E"/>
    <w:rsid w:val="00DC0CD6"/>
    <w:rsid w:val="00DC4915"/>
    <w:rsid w:val="00DC6D46"/>
    <w:rsid w:val="00DD4916"/>
    <w:rsid w:val="00DE108D"/>
    <w:rsid w:val="00DE3AC4"/>
    <w:rsid w:val="00DE4308"/>
    <w:rsid w:val="00DE7B2A"/>
    <w:rsid w:val="00DF3123"/>
    <w:rsid w:val="00E039D1"/>
    <w:rsid w:val="00E055BA"/>
    <w:rsid w:val="00E1202F"/>
    <w:rsid w:val="00E13EBD"/>
    <w:rsid w:val="00E271E3"/>
    <w:rsid w:val="00E33846"/>
    <w:rsid w:val="00E52C8C"/>
    <w:rsid w:val="00E54FAC"/>
    <w:rsid w:val="00E55A59"/>
    <w:rsid w:val="00E572C9"/>
    <w:rsid w:val="00E64044"/>
    <w:rsid w:val="00E701A8"/>
    <w:rsid w:val="00E74BC5"/>
    <w:rsid w:val="00E75304"/>
    <w:rsid w:val="00E8098D"/>
    <w:rsid w:val="00E82AC4"/>
    <w:rsid w:val="00E90039"/>
    <w:rsid w:val="00E90FF8"/>
    <w:rsid w:val="00E9533A"/>
    <w:rsid w:val="00E9549E"/>
    <w:rsid w:val="00EA45DC"/>
    <w:rsid w:val="00EA53F6"/>
    <w:rsid w:val="00EB1BED"/>
    <w:rsid w:val="00EC032A"/>
    <w:rsid w:val="00EC76AD"/>
    <w:rsid w:val="00ED0BF5"/>
    <w:rsid w:val="00ED4574"/>
    <w:rsid w:val="00EE092F"/>
    <w:rsid w:val="00EE4CEC"/>
    <w:rsid w:val="00EE614B"/>
    <w:rsid w:val="00EE6F6D"/>
    <w:rsid w:val="00EF4010"/>
    <w:rsid w:val="00F062E8"/>
    <w:rsid w:val="00F06694"/>
    <w:rsid w:val="00F16B83"/>
    <w:rsid w:val="00F320F7"/>
    <w:rsid w:val="00F3694D"/>
    <w:rsid w:val="00F36C05"/>
    <w:rsid w:val="00F37994"/>
    <w:rsid w:val="00F41151"/>
    <w:rsid w:val="00F56628"/>
    <w:rsid w:val="00F65B1E"/>
    <w:rsid w:val="00F67959"/>
    <w:rsid w:val="00F83336"/>
    <w:rsid w:val="00FA7296"/>
    <w:rsid w:val="00FC54AF"/>
    <w:rsid w:val="00FD3A6A"/>
    <w:rsid w:val="00FD5203"/>
    <w:rsid w:val="00FD6315"/>
    <w:rsid w:val="00FD74FE"/>
    <w:rsid w:val="00FF2B7E"/>
    <w:rsid w:val="00FF71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AA"/>
    <w:rPr>
      <w:sz w:val="20"/>
      <w:szCs w:val="20"/>
      <w:lang w:val="es-CR" w:eastAsia="es-MX"/>
    </w:rPr>
  </w:style>
  <w:style w:type="paragraph" w:styleId="Heading1">
    <w:name w:val="heading 1"/>
    <w:basedOn w:val="Normal"/>
    <w:next w:val="Normal"/>
    <w:link w:val="Heading1Char"/>
    <w:uiPriority w:val="99"/>
    <w:qFormat/>
    <w:rsid w:val="00AE1DAA"/>
    <w:pPr>
      <w:keepNext/>
      <w:jc w:val="center"/>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5E5"/>
    <w:rPr>
      <w:rFonts w:ascii="Cambria" w:hAnsi="Cambria" w:cs="Times New Roman"/>
      <w:b/>
      <w:bCs/>
      <w:kern w:val="32"/>
      <w:sz w:val="32"/>
      <w:szCs w:val="32"/>
      <w:lang w:val="es-CR" w:eastAsia="es-MX"/>
    </w:rPr>
  </w:style>
  <w:style w:type="paragraph" w:styleId="BalloonText">
    <w:name w:val="Balloon Text"/>
    <w:basedOn w:val="Normal"/>
    <w:link w:val="BalloonTextChar"/>
    <w:uiPriority w:val="99"/>
    <w:semiHidden/>
    <w:rsid w:val="00E74B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5E5"/>
    <w:rPr>
      <w:rFonts w:cs="Times New Roman"/>
      <w:sz w:val="2"/>
      <w:lang w:val="es-CR" w:eastAsia="es-MX"/>
    </w:rPr>
  </w:style>
  <w:style w:type="paragraph" w:styleId="Header">
    <w:name w:val="header"/>
    <w:basedOn w:val="Normal"/>
    <w:link w:val="HeaderChar"/>
    <w:uiPriority w:val="99"/>
    <w:rsid w:val="00AE1DAA"/>
    <w:pPr>
      <w:tabs>
        <w:tab w:val="center" w:pos="4320"/>
        <w:tab w:val="right" w:pos="8640"/>
      </w:tabs>
    </w:pPr>
  </w:style>
  <w:style w:type="character" w:customStyle="1" w:styleId="HeaderChar">
    <w:name w:val="Header Char"/>
    <w:basedOn w:val="DefaultParagraphFont"/>
    <w:link w:val="Header"/>
    <w:uiPriority w:val="99"/>
    <w:semiHidden/>
    <w:locked/>
    <w:rsid w:val="009125E5"/>
    <w:rPr>
      <w:rFonts w:cs="Times New Roman"/>
      <w:sz w:val="20"/>
      <w:szCs w:val="20"/>
      <w:lang w:val="es-CR" w:eastAsia="es-MX"/>
    </w:rPr>
  </w:style>
  <w:style w:type="paragraph" w:styleId="Footer">
    <w:name w:val="footer"/>
    <w:basedOn w:val="Normal"/>
    <w:link w:val="FooterChar"/>
    <w:uiPriority w:val="99"/>
    <w:rsid w:val="00AE1DAA"/>
    <w:pPr>
      <w:tabs>
        <w:tab w:val="center" w:pos="4320"/>
        <w:tab w:val="right" w:pos="8640"/>
      </w:tabs>
    </w:pPr>
  </w:style>
  <w:style w:type="character" w:customStyle="1" w:styleId="FooterChar">
    <w:name w:val="Footer Char"/>
    <w:basedOn w:val="DefaultParagraphFont"/>
    <w:link w:val="Footer"/>
    <w:uiPriority w:val="99"/>
    <w:semiHidden/>
    <w:locked/>
    <w:rsid w:val="009125E5"/>
    <w:rPr>
      <w:rFonts w:cs="Times New Roman"/>
      <w:sz w:val="20"/>
      <w:szCs w:val="20"/>
      <w:lang w:val="es-CR" w:eastAsia="es-MX"/>
    </w:rPr>
  </w:style>
  <w:style w:type="character" w:styleId="PageNumber">
    <w:name w:val="page number"/>
    <w:basedOn w:val="DefaultParagraphFont"/>
    <w:uiPriority w:val="99"/>
    <w:rsid w:val="00AE1DAA"/>
    <w:rPr>
      <w:rFonts w:cs="Times New Roman"/>
    </w:rPr>
  </w:style>
  <w:style w:type="character" w:styleId="CommentReference">
    <w:name w:val="annotation reference"/>
    <w:basedOn w:val="DefaultParagraphFont"/>
    <w:uiPriority w:val="99"/>
    <w:semiHidden/>
    <w:rsid w:val="00E74BC5"/>
    <w:rPr>
      <w:rFonts w:cs="Times New Roman"/>
      <w:sz w:val="16"/>
      <w:szCs w:val="16"/>
    </w:rPr>
  </w:style>
  <w:style w:type="paragraph" w:styleId="CommentText">
    <w:name w:val="annotation text"/>
    <w:basedOn w:val="Normal"/>
    <w:link w:val="CommentTextChar"/>
    <w:uiPriority w:val="99"/>
    <w:semiHidden/>
    <w:rsid w:val="00E74BC5"/>
  </w:style>
  <w:style w:type="character" w:customStyle="1" w:styleId="CommentTextChar">
    <w:name w:val="Comment Text Char"/>
    <w:basedOn w:val="DefaultParagraphFont"/>
    <w:link w:val="CommentText"/>
    <w:uiPriority w:val="99"/>
    <w:semiHidden/>
    <w:locked/>
    <w:rsid w:val="009125E5"/>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E74BC5"/>
    <w:rPr>
      <w:b/>
      <w:bCs/>
    </w:rPr>
  </w:style>
  <w:style w:type="character" w:customStyle="1" w:styleId="CommentSubjectChar">
    <w:name w:val="Comment Subject Char"/>
    <w:basedOn w:val="CommentTextChar"/>
    <w:link w:val="CommentSubject"/>
    <w:uiPriority w:val="99"/>
    <w:semiHidden/>
    <w:locked/>
    <w:rsid w:val="009125E5"/>
    <w:rPr>
      <w:rFonts w:cs="Times New Roman"/>
      <w:b/>
      <w:bCs/>
      <w:sz w:val="20"/>
      <w:szCs w:val="20"/>
      <w:lang w:val="es-CR" w:eastAsia="es-MX"/>
    </w:rPr>
  </w:style>
  <w:style w:type="table" w:styleId="TableGrid">
    <w:name w:val="Table Grid"/>
    <w:basedOn w:val="TableNormal"/>
    <w:uiPriority w:val="99"/>
    <w:rsid w:val="005C56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6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AA"/>
    <w:rPr>
      <w:sz w:val="20"/>
      <w:szCs w:val="20"/>
      <w:lang w:val="es-CR" w:eastAsia="es-MX"/>
    </w:rPr>
  </w:style>
  <w:style w:type="paragraph" w:styleId="Heading1">
    <w:name w:val="heading 1"/>
    <w:basedOn w:val="Normal"/>
    <w:next w:val="Normal"/>
    <w:link w:val="Heading1Char"/>
    <w:uiPriority w:val="99"/>
    <w:qFormat/>
    <w:rsid w:val="00AE1DAA"/>
    <w:pPr>
      <w:keepNext/>
      <w:jc w:val="center"/>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5E5"/>
    <w:rPr>
      <w:rFonts w:ascii="Cambria" w:hAnsi="Cambria" w:cs="Times New Roman"/>
      <w:b/>
      <w:bCs/>
      <w:kern w:val="32"/>
      <w:sz w:val="32"/>
      <w:szCs w:val="32"/>
      <w:lang w:val="es-CR" w:eastAsia="es-MX"/>
    </w:rPr>
  </w:style>
  <w:style w:type="paragraph" w:styleId="BalloonText">
    <w:name w:val="Balloon Text"/>
    <w:basedOn w:val="Normal"/>
    <w:link w:val="BalloonTextChar"/>
    <w:uiPriority w:val="99"/>
    <w:semiHidden/>
    <w:rsid w:val="00E74B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5E5"/>
    <w:rPr>
      <w:rFonts w:cs="Times New Roman"/>
      <w:sz w:val="2"/>
      <w:lang w:val="es-CR" w:eastAsia="es-MX"/>
    </w:rPr>
  </w:style>
  <w:style w:type="paragraph" w:styleId="Header">
    <w:name w:val="header"/>
    <w:basedOn w:val="Normal"/>
    <w:link w:val="HeaderChar"/>
    <w:uiPriority w:val="99"/>
    <w:rsid w:val="00AE1DAA"/>
    <w:pPr>
      <w:tabs>
        <w:tab w:val="center" w:pos="4320"/>
        <w:tab w:val="right" w:pos="8640"/>
      </w:tabs>
    </w:pPr>
  </w:style>
  <w:style w:type="character" w:customStyle="1" w:styleId="HeaderChar">
    <w:name w:val="Header Char"/>
    <w:basedOn w:val="DefaultParagraphFont"/>
    <w:link w:val="Header"/>
    <w:uiPriority w:val="99"/>
    <w:semiHidden/>
    <w:locked/>
    <w:rsid w:val="009125E5"/>
    <w:rPr>
      <w:rFonts w:cs="Times New Roman"/>
      <w:sz w:val="20"/>
      <w:szCs w:val="20"/>
      <w:lang w:val="es-CR" w:eastAsia="es-MX"/>
    </w:rPr>
  </w:style>
  <w:style w:type="paragraph" w:styleId="Footer">
    <w:name w:val="footer"/>
    <w:basedOn w:val="Normal"/>
    <w:link w:val="FooterChar"/>
    <w:uiPriority w:val="99"/>
    <w:rsid w:val="00AE1DAA"/>
    <w:pPr>
      <w:tabs>
        <w:tab w:val="center" w:pos="4320"/>
        <w:tab w:val="right" w:pos="8640"/>
      </w:tabs>
    </w:pPr>
  </w:style>
  <w:style w:type="character" w:customStyle="1" w:styleId="FooterChar">
    <w:name w:val="Footer Char"/>
    <w:basedOn w:val="DefaultParagraphFont"/>
    <w:link w:val="Footer"/>
    <w:uiPriority w:val="99"/>
    <w:semiHidden/>
    <w:locked/>
    <w:rsid w:val="009125E5"/>
    <w:rPr>
      <w:rFonts w:cs="Times New Roman"/>
      <w:sz w:val="20"/>
      <w:szCs w:val="20"/>
      <w:lang w:val="es-CR" w:eastAsia="es-MX"/>
    </w:rPr>
  </w:style>
  <w:style w:type="character" w:styleId="PageNumber">
    <w:name w:val="page number"/>
    <w:basedOn w:val="DefaultParagraphFont"/>
    <w:uiPriority w:val="99"/>
    <w:rsid w:val="00AE1DAA"/>
    <w:rPr>
      <w:rFonts w:cs="Times New Roman"/>
    </w:rPr>
  </w:style>
  <w:style w:type="character" w:styleId="CommentReference">
    <w:name w:val="annotation reference"/>
    <w:basedOn w:val="DefaultParagraphFont"/>
    <w:uiPriority w:val="99"/>
    <w:semiHidden/>
    <w:rsid w:val="00E74BC5"/>
    <w:rPr>
      <w:rFonts w:cs="Times New Roman"/>
      <w:sz w:val="16"/>
      <w:szCs w:val="16"/>
    </w:rPr>
  </w:style>
  <w:style w:type="paragraph" w:styleId="CommentText">
    <w:name w:val="annotation text"/>
    <w:basedOn w:val="Normal"/>
    <w:link w:val="CommentTextChar"/>
    <w:uiPriority w:val="99"/>
    <w:semiHidden/>
    <w:rsid w:val="00E74BC5"/>
  </w:style>
  <w:style w:type="character" w:customStyle="1" w:styleId="CommentTextChar">
    <w:name w:val="Comment Text Char"/>
    <w:basedOn w:val="DefaultParagraphFont"/>
    <w:link w:val="CommentText"/>
    <w:uiPriority w:val="99"/>
    <w:semiHidden/>
    <w:locked/>
    <w:rsid w:val="009125E5"/>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E74BC5"/>
    <w:rPr>
      <w:b/>
      <w:bCs/>
    </w:rPr>
  </w:style>
  <w:style w:type="character" w:customStyle="1" w:styleId="CommentSubjectChar">
    <w:name w:val="Comment Subject Char"/>
    <w:basedOn w:val="CommentTextChar"/>
    <w:link w:val="CommentSubject"/>
    <w:uiPriority w:val="99"/>
    <w:semiHidden/>
    <w:locked/>
    <w:rsid w:val="009125E5"/>
    <w:rPr>
      <w:rFonts w:cs="Times New Roman"/>
      <w:b/>
      <w:bCs/>
      <w:sz w:val="20"/>
      <w:szCs w:val="20"/>
      <w:lang w:val="es-CR" w:eastAsia="es-MX"/>
    </w:rPr>
  </w:style>
  <w:style w:type="table" w:styleId="TableGrid">
    <w:name w:val="Table Grid"/>
    <w:basedOn w:val="TableNormal"/>
    <w:uiPriority w:val="99"/>
    <w:rsid w:val="005C56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6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28172">
      <w:bodyDiv w:val="1"/>
      <w:marLeft w:val="0"/>
      <w:marRight w:val="0"/>
      <w:marTop w:val="0"/>
      <w:marBottom w:val="0"/>
      <w:divBdr>
        <w:top w:val="none" w:sz="0" w:space="0" w:color="auto"/>
        <w:left w:val="none" w:sz="0" w:space="0" w:color="auto"/>
        <w:bottom w:val="none" w:sz="0" w:space="0" w:color="auto"/>
        <w:right w:val="none" w:sz="0" w:space="0" w:color="auto"/>
      </w:divBdr>
    </w:div>
    <w:div w:id="899252184">
      <w:bodyDiv w:val="1"/>
      <w:marLeft w:val="0"/>
      <w:marRight w:val="0"/>
      <w:marTop w:val="0"/>
      <w:marBottom w:val="0"/>
      <w:divBdr>
        <w:top w:val="none" w:sz="0" w:space="0" w:color="auto"/>
        <w:left w:val="none" w:sz="0" w:space="0" w:color="auto"/>
        <w:bottom w:val="none" w:sz="0" w:space="0" w:color="auto"/>
        <w:right w:val="none" w:sz="0" w:space="0" w:color="auto"/>
      </w:divBdr>
    </w:div>
    <w:div w:id="948589481">
      <w:bodyDiv w:val="1"/>
      <w:marLeft w:val="0"/>
      <w:marRight w:val="0"/>
      <w:marTop w:val="0"/>
      <w:marBottom w:val="0"/>
      <w:divBdr>
        <w:top w:val="none" w:sz="0" w:space="0" w:color="auto"/>
        <w:left w:val="none" w:sz="0" w:space="0" w:color="auto"/>
        <w:bottom w:val="none" w:sz="0" w:space="0" w:color="auto"/>
        <w:right w:val="none" w:sz="0" w:space="0" w:color="auto"/>
      </w:divBdr>
    </w:div>
    <w:div w:id="996610928">
      <w:bodyDiv w:val="1"/>
      <w:marLeft w:val="0"/>
      <w:marRight w:val="0"/>
      <w:marTop w:val="0"/>
      <w:marBottom w:val="0"/>
      <w:divBdr>
        <w:top w:val="none" w:sz="0" w:space="0" w:color="auto"/>
        <w:left w:val="none" w:sz="0" w:space="0" w:color="auto"/>
        <w:bottom w:val="none" w:sz="0" w:space="0" w:color="auto"/>
        <w:right w:val="none" w:sz="0" w:space="0" w:color="auto"/>
      </w:divBdr>
    </w:div>
    <w:div w:id="1667511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B4C18BE-577D-46A8-8564-FFC61218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id002369</dc:creator>
  <cp:lastModifiedBy>Usuario 1</cp:lastModifiedBy>
  <cp:revision>7</cp:revision>
  <cp:lastPrinted>2016-04-20T17:25:00Z</cp:lastPrinted>
  <dcterms:created xsi:type="dcterms:W3CDTF">2016-11-05T18:58:00Z</dcterms:created>
  <dcterms:modified xsi:type="dcterms:W3CDTF">2016-11-06T01:18:00Z</dcterms:modified>
</cp:coreProperties>
</file>