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BA2E2" w14:textId="1D05616B" w:rsidR="00CD149F" w:rsidRDefault="00BA0FA9" w:rsidP="00152800">
      <w:pPr>
        <w:pStyle w:val="Title"/>
        <w:rPr>
          <w:sz w:val="28"/>
          <w:szCs w:val="28"/>
          <w:lang w:val="es-CR"/>
        </w:rPr>
      </w:pPr>
      <w:bookmarkStart w:id="0" w:name="_GoBack"/>
      <w:bookmarkEnd w:id="0"/>
      <w:r w:rsidRPr="009A56FC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366D78C4" wp14:editId="57C1CC84">
            <wp:simplePos x="0" y="0"/>
            <wp:positionH relativeFrom="column">
              <wp:posOffset>1365250</wp:posOffset>
            </wp:positionH>
            <wp:positionV relativeFrom="paragraph">
              <wp:posOffset>679450</wp:posOffset>
            </wp:positionV>
            <wp:extent cx="758825" cy="379730"/>
            <wp:effectExtent l="0" t="0" r="3175" b="1270"/>
            <wp:wrapNone/>
            <wp:docPr id="3" name="Picture 2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6FC">
        <w:rPr>
          <w:noProof/>
          <w:color w:val="0000FF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8A26FC4" wp14:editId="727706FB">
            <wp:simplePos x="0" y="0"/>
            <wp:positionH relativeFrom="column">
              <wp:posOffset>4195445</wp:posOffset>
            </wp:positionH>
            <wp:positionV relativeFrom="paragraph">
              <wp:posOffset>675640</wp:posOffset>
            </wp:positionV>
            <wp:extent cx="641350" cy="384810"/>
            <wp:effectExtent l="0" t="0" r="6350" b="0"/>
            <wp:wrapThrough wrapText="bothSides">
              <wp:wrapPolygon edited="0">
                <wp:start x="0" y="0"/>
                <wp:lineTo x="0" y="20317"/>
                <wp:lineTo x="21172" y="20317"/>
                <wp:lineTo x="21172" y="0"/>
                <wp:lineTo x="0" y="0"/>
              </wp:wrapPolygon>
            </wp:wrapThrough>
            <wp:docPr id="2" name="Picture 2" descr="http://upload.wikimedia.org/wikipedia/commons/thumb/f/f2/Flag_of_Costa_Rica.svg/125px-Flag_of_Costa_Rica.svg.png">
              <a:hlinkClick xmlns:a="http://schemas.openxmlformats.org/drawingml/2006/main" r:id="rId9" tooltip="Flag of Costa Ric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f/f2/Flag_of_Costa_Rica.svg/125px-Flag_of_Costa_Rica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57F">
        <w:rPr>
          <w:noProof/>
          <w:sz w:val="28"/>
          <w:szCs w:val="28"/>
          <w:lang w:val="en-CA" w:eastAsia="en-CA"/>
        </w:rPr>
        <w:drawing>
          <wp:inline distT="0" distB="0" distL="0" distR="0" wp14:anchorId="1582F461" wp14:editId="6473B3E3">
            <wp:extent cx="1569720" cy="622191"/>
            <wp:effectExtent l="0" t="0" r="0" b="6985"/>
            <wp:docPr id="4" name="Picture 4" descr="A screenshot of a compu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RM curvas - Transparen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000" cy="63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800" w:rsidRPr="009A56FC">
        <w:rPr>
          <w:sz w:val="28"/>
          <w:szCs w:val="28"/>
          <w:lang w:val="es-CR"/>
        </w:rPr>
        <w:br w:type="textWrapping" w:clear="all"/>
      </w:r>
    </w:p>
    <w:p w14:paraId="7EDA1AF5" w14:textId="77777777" w:rsidR="0028457F" w:rsidRDefault="0028457F" w:rsidP="0040794B">
      <w:pPr>
        <w:pStyle w:val="Title"/>
        <w:spacing w:before="120" w:after="120"/>
        <w:rPr>
          <w:rFonts w:ascii="Garamond" w:hAnsi="Garamond"/>
          <w:sz w:val="24"/>
          <w:lang w:val="en-US"/>
        </w:rPr>
      </w:pPr>
    </w:p>
    <w:p w14:paraId="48EB116F" w14:textId="20E15081" w:rsidR="007B746D" w:rsidRPr="000C0BE7" w:rsidRDefault="00AA472B" w:rsidP="00BA0FA9">
      <w:pPr>
        <w:pStyle w:val="Title"/>
        <w:spacing w:before="240" w:after="120"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 xml:space="preserve">II </w:t>
      </w:r>
      <w:r w:rsidR="005A044D" w:rsidRPr="000C0BE7">
        <w:rPr>
          <w:rFonts w:ascii="Garamond" w:hAnsi="Garamond"/>
          <w:sz w:val="24"/>
          <w:lang w:val="en-US"/>
        </w:rPr>
        <w:t xml:space="preserve">WORKSHOP ON MIGRATION </w:t>
      </w:r>
      <w:r w:rsidR="007F75F8" w:rsidRPr="000C0BE7">
        <w:rPr>
          <w:rFonts w:ascii="Garamond" w:hAnsi="Garamond"/>
          <w:sz w:val="24"/>
          <w:lang w:val="en-US"/>
        </w:rPr>
        <w:t>HEALTH</w:t>
      </w:r>
      <w:r w:rsidR="00061508">
        <w:rPr>
          <w:rFonts w:ascii="Garamond" w:hAnsi="Garamond"/>
          <w:sz w:val="24"/>
          <w:lang w:val="en-US"/>
        </w:rPr>
        <w:t xml:space="preserve"> </w:t>
      </w:r>
    </w:p>
    <w:p w14:paraId="036E4267" w14:textId="641E8B85" w:rsidR="00DF61B4" w:rsidRPr="00624420" w:rsidRDefault="008D2174" w:rsidP="00690440">
      <w:pPr>
        <w:spacing w:before="120" w:after="120"/>
        <w:jc w:val="center"/>
        <w:rPr>
          <w:rFonts w:ascii="Garamond" w:hAnsi="Garamond"/>
          <w:b/>
          <w:szCs w:val="22"/>
        </w:rPr>
      </w:pPr>
      <w:r w:rsidRPr="00624420">
        <w:rPr>
          <w:rFonts w:ascii="Garamond" w:hAnsi="Garamond"/>
          <w:b/>
          <w:bCs/>
          <w:sz w:val="28"/>
          <w:szCs w:val="28"/>
        </w:rPr>
        <w:t>San José, Costa Rica</w:t>
      </w:r>
      <w:r w:rsidR="00071961" w:rsidRPr="00624420">
        <w:rPr>
          <w:rFonts w:ascii="Garamond" w:hAnsi="Garamond"/>
          <w:b/>
          <w:bCs/>
          <w:sz w:val="28"/>
          <w:szCs w:val="28"/>
        </w:rPr>
        <w:t xml:space="preserve">, </w:t>
      </w:r>
      <w:r w:rsidR="00AA472B" w:rsidRPr="00624420">
        <w:rPr>
          <w:rFonts w:ascii="Garamond" w:hAnsi="Garamond"/>
          <w:b/>
          <w:bCs/>
          <w:sz w:val="28"/>
          <w:szCs w:val="28"/>
        </w:rPr>
        <w:t>6</w:t>
      </w:r>
      <w:r w:rsidR="00D75008" w:rsidRPr="00624420">
        <w:rPr>
          <w:rFonts w:ascii="Garamond" w:hAnsi="Garamond"/>
          <w:b/>
          <w:bCs/>
          <w:sz w:val="28"/>
          <w:szCs w:val="28"/>
        </w:rPr>
        <w:t xml:space="preserve"> – </w:t>
      </w:r>
      <w:r w:rsidR="00AA472B" w:rsidRPr="00624420">
        <w:rPr>
          <w:rFonts w:ascii="Garamond" w:hAnsi="Garamond"/>
          <w:b/>
          <w:bCs/>
          <w:sz w:val="28"/>
          <w:szCs w:val="28"/>
        </w:rPr>
        <w:t>7</w:t>
      </w:r>
      <w:r w:rsidR="00D75008" w:rsidRPr="00624420">
        <w:rPr>
          <w:rFonts w:ascii="Garamond" w:hAnsi="Garamond"/>
          <w:b/>
          <w:bCs/>
          <w:sz w:val="28"/>
          <w:szCs w:val="28"/>
        </w:rPr>
        <w:t xml:space="preserve"> </w:t>
      </w:r>
      <w:r w:rsidR="008D57C6" w:rsidRPr="00624420">
        <w:rPr>
          <w:rFonts w:ascii="Garamond" w:hAnsi="Garamond"/>
          <w:b/>
          <w:bCs/>
          <w:sz w:val="28"/>
          <w:szCs w:val="28"/>
        </w:rPr>
        <w:t>March</w:t>
      </w:r>
      <w:r w:rsidR="00D75008" w:rsidRPr="00624420">
        <w:rPr>
          <w:rFonts w:ascii="Garamond" w:hAnsi="Garamond"/>
          <w:b/>
          <w:bCs/>
          <w:sz w:val="28"/>
          <w:szCs w:val="28"/>
        </w:rPr>
        <w:t xml:space="preserve"> </w:t>
      </w:r>
    </w:p>
    <w:p w14:paraId="5A7BF1FF" w14:textId="77777777" w:rsidR="002F374D" w:rsidRPr="00624420" w:rsidRDefault="002F374D" w:rsidP="00DF61B4">
      <w:pPr>
        <w:ind w:right="-1"/>
        <w:rPr>
          <w:rFonts w:ascii="Garamond" w:hAnsi="Garamond"/>
          <w:b/>
          <w:szCs w:val="22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88"/>
        <w:gridCol w:w="9349"/>
      </w:tblGrid>
      <w:tr w:rsidR="00DF61B4" w:rsidRPr="009A56FC" w14:paraId="5131A4B8" w14:textId="77777777" w:rsidTr="00BC1DBA">
        <w:trPr>
          <w:trHeight w:val="375"/>
        </w:trPr>
        <w:tc>
          <w:tcPr>
            <w:tcW w:w="10337" w:type="dxa"/>
            <w:gridSpan w:val="2"/>
            <w:shd w:val="clear" w:color="auto" w:fill="C6D9F1" w:themeFill="text2" w:themeFillTint="33"/>
          </w:tcPr>
          <w:p w14:paraId="2732569E" w14:textId="578601B4" w:rsidR="00DF61B4" w:rsidRPr="00A51E21" w:rsidRDefault="00547473" w:rsidP="00061508">
            <w:pPr>
              <w:spacing w:before="120" w:after="120"/>
              <w:ind w:right="-1"/>
              <w:jc w:val="center"/>
              <w:rPr>
                <w:rFonts w:ascii="Garamond" w:hAnsi="Garamond"/>
                <w:b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b/>
                <w:sz w:val="20"/>
                <w:szCs w:val="20"/>
              </w:rPr>
              <w:tab/>
            </w:r>
            <w:r w:rsidR="00DF61B4" w:rsidRPr="00A51E21">
              <w:rPr>
                <w:rFonts w:ascii="Garamond" w:hAnsi="Garamond"/>
                <w:b/>
                <w:sz w:val="20"/>
                <w:szCs w:val="20"/>
                <w:lang w:val="es-CR"/>
              </w:rPr>
              <w:t>First Day</w:t>
            </w:r>
            <w:r w:rsidRPr="00A51E21">
              <w:rPr>
                <w:rFonts w:ascii="Garamond" w:hAnsi="Garamond"/>
                <w:b/>
                <w:sz w:val="20"/>
                <w:szCs w:val="20"/>
                <w:lang w:val="es-CR"/>
              </w:rPr>
              <w:tab/>
            </w:r>
          </w:p>
        </w:tc>
      </w:tr>
      <w:tr w:rsidR="00DF61B4" w:rsidRPr="009A56FC" w14:paraId="19BCBF56" w14:textId="77777777" w:rsidTr="00631380">
        <w:tblPrEx>
          <w:shd w:val="clear" w:color="auto" w:fill="auto"/>
        </w:tblPrEx>
        <w:tc>
          <w:tcPr>
            <w:tcW w:w="988" w:type="dxa"/>
          </w:tcPr>
          <w:p w14:paraId="294FD4D2" w14:textId="5444C198" w:rsidR="00DF61B4" w:rsidRPr="00A51E21" w:rsidRDefault="00E41C82" w:rsidP="00BC1DBA">
            <w:pPr>
              <w:spacing w:before="120" w:after="120"/>
              <w:rPr>
                <w:rFonts w:ascii="Garamond" w:hAnsi="Garamond"/>
                <w:i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i/>
                <w:sz w:val="20"/>
                <w:szCs w:val="20"/>
                <w:lang w:val="es-CR"/>
              </w:rPr>
              <w:t>8:30 a.m.</w:t>
            </w:r>
          </w:p>
        </w:tc>
        <w:tc>
          <w:tcPr>
            <w:tcW w:w="9349" w:type="dxa"/>
          </w:tcPr>
          <w:p w14:paraId="76A45779" w14:textId="19A877C5" w:rsidR="00DF61B4" w:rsidRPr="00A51E21" w:rsidRDefault="00DF61B4" w:rsidP="004700F4">
            <w:pPr>
              <w:spacing w:before="120" w:after="120"/>
              <w:rPr>
                <w:rFonts w:ascii="Garamond" w:hAnsi="Garamond" w:cs="Calibri"/>
                <w:b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 w:cs="Calibri"/>
                <w:b/>
                <w:sz w:val="20"/>
                <w:szCs w:val="20"/>
                <w:lang w:val="es-CR"/>
              </w:rPr>
              <w:t xml:space="preserve">Registration  </w:t>
            </w:r>
          </w:p>
        </w:tc>
      </w:tr>
      <w:tr w:rsidR="00E439BB" w:rsidRPr="002C4DC3" w14:paraId="48A2B9A0" w14:textId="77777777" w:rsidTr="00BB4BB3">
        <w:tblPrEx>
          <w:shd w:val="clear" w:color="auto" w:fill="auto"/>
        </w:tblPrEx>
        <w:trPr>
          <w:trHeight w:val="1225"/>
        </w:trPr>
        <w:tc>
          <w:tcPr>
            <w:tcW w:w="988" w:type="dxa"/>
          </w:tcPr>
          <w:p w14:paraId="6624D854" w14:textId="6CC3B943" w:rsidR="00E439BB" w:rsidRPr="00A51E21" w:rsidRDefault="00E41C82" w:rsidP="00BC1DBA">
            <w:pPr>
              <w:spacing w:before="120" w:after="120"/>
              <w:rPr>
                <w:rFonts w:ascii="Garamond" w:hAnsi="Garamond"/>
                <w:i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i/>
                <w:sz w:val="20"/>
                <w:szCs w:val="20"/>
                <w:lang w:val="es-CR"/>
              </w:rPr>
              <w:t>9:00 a.m.</w:t>
            </w:r>
          </w:p>
        </w:tc>
        <w:tc>
          <w:tcPr>
            <w:tcW w:w="9349" w:type="dxa"/>
          </w:tcPr>
          <w:p w14:paraId="1FE536BB" w14:textId="1F6C5292" w:rsidR="00E439BB" w:rsidRPr="00A51E21" w:rsidRDefault="00E439BB" w:rsidP="00E439BB">
            <w:pPr>
              <w:spacing w:before="120" w:after="120"/>
              <w:rPr>
                <w:rFonts w:ascii="Garamond" w:hAnsi="Garamond"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 w:cs="Calibri"/>
                <w:b/>
                <w:sz w:val="20"/>
                <w:szCs w:val="20"/>
                <w:lang w:val="en-CA"/>
              </w:rPr>
              <w:t xml:space="preserve">Welcome and Opening Remarks </w:t>
            </w:r>
          </w:p>
          <w:p w14:paraId="113EECB1" w14:textId="70BE672B" w:rsidR="006D12A1" w:rsidRPr="00A51E21" w:rsidRDefault="00AD02CF" w:rsidP="00AD02CF">
            <w:pPr>
              <w:pStyle w:val="ListParagraph"/>
              <w:spacing w:before="120" w:after="120"/>
              <w:ind w:left="0"/>
              <w:rPr>
                <w:rFonts w:ascii="Garamond" w:hAnsi="Garamond"/>
                <w:bCs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- </w:t>
            </w:r>
            <w:r w:rsidR="00FA2A99" w:rsidRPr="00A51E21">
              <w:rPr>
                <w:rFonts w:ascii="Garamond" w:hAnsi="Garamond"/>
                <w:sz w:val="20"/>
                <w:szCs w:val="20"/>
                <w:lang w:val="en-CA"/>
              </w:rPr>
              <w:t>Costa Rica -</w:t>
            </w:r>
            <w:r w:rsidR="00453B90"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 </w:t>
            </w:r>
            <w:r w:rsidR="006D12A1"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Director of </w:t>
            </w:r>
            <w:r w:rsidR="00FA2A99" w:rsidRPr="00A51E21">
              <w:rPr>
                <w:rFonts w:ascii="Garamond" w:hAnsi="Garamond"/>
                <w:sz w:val="20"/>
                <w:szCs w:val="20"/>
                <w:lang w:val="en-CA"/>
              </w:rPr>
              <w:t>the Department of Migration</w:t>
            </w:r>
          </w:p>
          <w:p w14:paraId="2E8BEA28" w14:textId="7E504B65" w:rsidR="00547473" w:rsidRPr="00A51E21" w:rsidRDefault="00AD02CF" w:rsidP="00B44B53">
            <w:pPr>
              <w:pStyle w:val="ListParagraph"/>
              <w:spacing w:before="120" w:after="120"/>
              <w:ind w:left="0"/>
              <w:rPr>
                <w:rFonts w:ascii="Garamond" w:hAnsi="Garamond"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sz w:val="20"/>
                <w:szCs w:val="20"/>
                <w:lang w:val="es-CR"/>
              </w:rPr>
              <w:t xml:space="preserve">- </w:t>
            </w:r>
            <w:r w:rsidR="002627BC" w:rsidRPr="00A51E21">
              <w:rPr>
                <w:rFonts w:ascii="Garamond" w:hAnsi="Garamond"/>
                <w:sz w:val="20"/>
                <w:szCs w:val="20"/>
                <w:lang w:val="es-CR"/>
              </w:rPr>
              <w:t>Canada</w:t>
            </w:r>
            <w:r w:rsidR="00FA2A99" w:rsidRPr="00A51E21">
              <w:rPr>
                <w:rFonts w:ascii="Garamond" w:hAnsi="Garamond"/>
                <w:sz w:val="20"/>
                <w:szCs w:val="20"/>
                <w:lang w:val="es-CR"/>
              </w:rPr>
              <w:t xml:space="preserve"> – H.E. Ambassador James K. Hill (tbc)</w:t>
            </w:r>
          </w:p>
        </w:tc>
      </w:tr>
      <w:tr w:rsidR="00E439BB" w:rsidRPr="009A56FC" w14:paraId="4AFDCED9" w14:textId="77777777" w:rsidTr="00631380">
        <w:tblPrEx>
          <w:shd w:val="clear" w:color="auto" w:fill="auto"/>
        </w:tblPrEx>
        <w:tc>
          <w:tcPr>
            <w:tcW w:w="988" w:type="dxa"/>
          </w:tcPr>
          <w:p w14:paraId="25B818B3" w14:textId="04D807D0" w:rsidR="00E439BB" w:rsidRPr="00A51E21" w:rsidRDefault="00E439BB" w:rsidP="00BC1DBA">
            <w:pPr>
              <w:spacing w:before="120" w:after="120"/>
              <w:rPr>
                <w:rFonts w:ascii="Garamond" w:hAnsi="Garamond"/>
                <w:b/>
                <w:i/>
                <w:sz w:val="20"/>
                <w:szCs w:val="20"/>
                <w:lang w:val="es-CR"/>
              </w:rPr>
            </w:pPr>
          </w:p>
        </w:tc>
        <w:tc>
          <w:tcPr>
            <w:tcW w:w="9349" w:type="dxa"/>
          </w:tcPr>
          <w:p w14:paraId="2298623F" w14:textId="65C97000" w:rsidR="00E439BB" w:rsidRPr="00A51E21" w:rsidRDefault="00DF61B4" w:rsidP="00AF2861">
            <w:pPr>
              <w:spacing w:before="120" w:after="120"/>
              <w:rPr>
                <w:rFonts w:ascii="Garamond" w:hAnsi="Garamond"/>
                <w:b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 w:cs="Calibri"/>
                <w:b/>
                <w:sz w:val="20"/>
                <w:szCs w:val="20"/>
                <w:lang w:val="en-CA"/>
              </w:rPr>
              <w:t xml:space="preserve">Key Concepts, Global and Regional Context </w:t>
            </w:r>
          </w:p>
        </w:tc>
      </w:tr>
      <w:tr w:rsidR="003F18E2" w:rsidRPr="002C4DC3" w14:paraId="22168807" w14:textId="77777777" w:rsidTr="00631380">
        <w:tblPrEx>
          <w:shd w:val="clear" w:color="auto" w:fill="auto"/>
        </w:tblPrEx>
        <w:trPr>
          <w:trHeight w:val="880"/>
        </w:trPr>
        <w:tc>
          <w:tcPr>
            <w:tcW w:w="988" w:type="dxa"/>
          </w:tcPr>
          <w:p w14:paraId="05F52B02" w14:textId="1639B279" w:rsidR="003F18E2" w:rsidRPr="00A51E21" w:rsidRDefault="003F18E2" w:rsidP="003F18E2">
            <w:pPr>
              <w:spacing w:before="120" w:after="120"/>
              <w:rPr>
                <w:rFonts w:ascii="Garamond" w:hAnsi="Garamond"/>
                <w:i/>
                <w:sz w:val="20"/>
                <w:szCs w:val="20"/>
                <w:lang w:val="en-CA"/>
              </w:rPr>
            </w:pPr>
          </w:p>
        </w:tc>
        <w:tc>
          <w:tcPr>
            <w:tcW w:w="9349" w:type="dxa"/>
          </w:tcPr>
          <w:p w14:paraId="3348C65E" w14:textId="38D862C2" w:rsidR="008D3BF4" w:rsidRPr="00A51E21" w:rsidRDefault="00C3450F" w:rsidP="004A5A07">
            <w:pPr>
              <w:spacing w:before="120" w:after="120"/>
              <w:rPr>
                <w:rFonts w:ascii="Garamond" w:hAnsi="Garamond"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/>
                <w:sz w:val="20"/>
                <w:szCs w:val="20"/>
                <w:lang w:val="en-CA"/>
              </w:rPr>
              <w:t>Possible presentation topics:</w:t>
            </w:r>
            <w:r w:rsidR="00631380"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 </w:t>
            </w:r>
            <w:r w:rsidR="00D60F2C" w:rsidRPr="00A51E21">
              <w:rPr>
                <w:rFonts w:ascii="Garamond" w:hAnsi="Garamond"/>
                <w:sz w:val="20"/>
                <w:szCs w:val="20"/>
                <w:lang w:val="en-CA"/>
              </w:rPr>
              <w:t>Global priorities and initiatives, I</w:t>
            </w:r>
            <w:r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nternational </w:t>
            </w:r>
            <w:r w:rsidR="00D60F2C" w:rsidRPr="00A51E21">
              <w:rPr>
                <w:rFonts w:ascii="Garamond" w:hAnsi="Garamond"/>
                <w:sz w:val="20"/>
                <w:szCs w:val="20"/>
                <w:lang w:val="en-CA"/>
              </w:rPr>
              <w:t>H</w:t>
            </w:r>
            <w:r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ealth </w:t>
            </w:r>
            <w:r w:rsidR="00D60F2C" w:rsidRPr="00A51E21">
              <w:rPr>
                <w:rFonts w:ascii="Garamond" w:hAnsi="Garamond"/>
                <w:sz w:val="20"/>
                <w:szCs w:val="20"/>
                <w:lang w:val="en-CA"/>
              </w:rPr>
              <w:t>R</w:t>
            </w:r>
            <w:r w:rsidRPr="00A51E21">
              <w:rPr>
                <w:rFonts w:ascii="Garamond" w:hAnsi="Garamond"/>
                <w:sz w:val="20"/>
                <w:szCs w:val="20"/>
                <w:lang w:val="en-CA"/>
              </w:rPr>
              <w:t>egulations,</w:t>
            </w:r>
            <w:r w:rsidR="00D60F2C"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 </w:t>
            </w:r>
            <w:r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Health and the </w:t>
            </w:r>
            <w:r w:rsidR="00D60F2C" w:rsidRPr="00A51E21">
              <w:rPr>
                <w:rFonts w:ascii="Garamond" w:hAnsi="Garamond"/>
                <w:sz w:val="20"/>
                <w:szCs w:val="20"/>
                <w:lang w:val="en-CA"/>
              </w:rPr>
              <w:t>Global Compacts</w:t>
            </w:r>
            <w:r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, </w:t>
            </w:r>
            <w:r w:rsidR="00D60F2C" w:rsidRPr="00A51E21">
              <w:rPr>
                <w:rFonts w:ascii="Garamond" w:hAnsi="Garamond"/>
                <w:sz w:val="20"/>
                <w:szCs w:val="20"/>
                <w:lang w:val="en-CA"/>
              </w:rPr>
              <w:t>Intersecting issues in he</w:t>
            </w:r>
            <w:r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alth and in migration, </w:t>
            </w:r>
            <w:r w:rsidR="00CA39E9" w:rsidRPr="00A51E21">
              <w:rPr>
                <w:rFonts w:ascii="Garamond" w:hAnsi="Garamond"/>
                <w:sz w:val="20"/>
                <w:szCs w:val="20"/>
                <w:lang w:val="en-CA"/>
              </w:rPr>
              <w:t>Identifying patterns of risk and f</w:t>
            </w:r>
            <w:r w:rsidR="00D60F2C"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inding common ground for addressing </w:t>
            </w:r>
            <w:r w:rsidR="00F564E5"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cross-border </w:t>
            </w:r>
            <w:r w:rsidR="00D60F2C" w:rsidRPr="00A51E21">
              <w:rPr>
                <w:rFonts w:ascii="Garamond" w:hAnsi="Garamond"/>
                <w:sz w:val="20"/>
                <w:szCs w:val="20"/>
                <w:lang w:val="en-CA"/>
              </w:rPr>
              <w:t>health concerns</w:t>
            </w:r>
            <w:r w:rsidR="008D3BF4" w:rsidRPr="00A51E21">
              <w:rPr>
                <w:rFonts w:ascii="Garamond" w:hAnsi="Garamond"/>
                <w:sz w:val="20"/>
                <w:szCs w:val="20"/>
                <w:lang w:val="en-CA"/>
              </w:rPr>
              <w:t>.</w:t>
            </w:r>
          </w:p>
          <w:p w14:paraId="0D6A1D33" w14:textId="5BD4D587" w:rsidR="00FD3678" w:rsidRPr="00A51E21" w:rsidRDefault="00FD3678" w:rsidP="008D3BF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Garamond" w:hAnsi="Garamond"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sz w:val="20"/>
                <w:szCs w:val="20"/>
                <w:lang w:val="es-CR"/>
              </w:rPr>
              <w:t>IOM Presentation</w:t>
            </w:r>
            <w:r w:rsidR="00FA2A99" w:rsidRPr="00A51E21">
              <w:rPr>
                <w:rFonts w:ascii="Garamond" w:hAnsi="Garamond"/>
                <w:sz w:val="20"/>
                <w:szCs w:val="20"/>
                <w:lang w:val="es-CR"/>
              </w:rPr>
              <w:t xml:space="preserve"> </w:t>
            </w:r>
            <w:r w:rsidR="00A170EA" w:rsidRPr="00A51E21">
              <w:rPr>
                <w:rFonts w:ascii="Garamond" w:hAnsi="Garamond"/>
                <w:sz w:val="20"/>
                <w:szCs w:val="20"/>
                <w:lang w:val="es-CR"/>
              </w:rPr>
              <w:t>(</w:t>
            </w:r>
            <w:r w:rsidR="00FA2A99" w:rsidRPr="00A51E21">
              <w:rPr>
                <w:rFonts w:ascii="Garamond" w:hAnsi="Garamond"/>
                <w:sz w:val="20"/>
                <w:szCs w:val="20"/>
                <w:lang w:val="es-CR"/>
              </w:rPr>
              <w:t>Migration Health Division, Geneva)</w:t>
            </w:r>
            <w:r w:rsidRPr="00A51E21">
              <w:rPr>
                <w:rFonts w:ascii="Garamond" w:hAnsi="Garamond"/>
                <w:sz w:val="20"/>
                <w:szCs w:val="20"/>
                <w:lang w:val="es-CR"/>
              </w:rPr>
              <w:t>: Updates on Migration and Health Policies and the Global Agenda - strengthening migration health policies of RCM Member Countries</w:t>
            </w:r>
          </w:p>
          <w:p w14:paraId="03F0EF9E" w14:textId="264B28C0" w:rsidR="00CB1B93" w:rsidRPr="00A51E21" w:rsidRDefault="008D3BF4" w:rsidP="008D3BF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Garamond" w:hAnsi="Garamond"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 w:cs="Calibri"/>
                <w:sz w:val="20"/>
                <w:szCs w:val="20"/>
                <w:lang w:val="es-CR"/>
              </w:rPr>
              <w:t xml:space="preserve">Mexico Presentation </w:t>
            </w:r>
            <w:r w:rsidRPr="00A51E21">
              <w:rPr>
                <w:rFonts w:ascii="Garamond" w:hAnsi="Garamond"/>
                <w:sz w:val="20"/>
                <w:szCs w:val="20"/>
                <w:lang w:val="es-CR"/>
              </w:rPr>
              <w:t>(topic to be confirmed): Strengthening collaboration initiatives for creating regional standards for care</w:t>
            </w:r>
            <w:r w:rsidRPr="00A51E21">
              <w:rPr>
                <w:rFonts w:ascii="Garamond" w:hAnsi="Garamond" w:cs="Calibri"/>
                <w:sz w:val="20"/>
                <w:szCs w:val="20"/>
                <w:lang w:val="es-CR"/>
              </w:rPr>
              <w:t xml:space="preserve"> / Health inclusivity in host communities </w:t>
            </w:r>
            <w:r w:rsidR="00D60F2C"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 </w:t>
            </w:r>
          </w:p>
          <w:p w14:paraId="35A7DB7C" w14:textId="6EF70449" w:rsidR="00FA2A99" w:rsidRPr="00A51E21" w:rsidRDefault="00FA2A99" w:rsidP="008D3BF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Garamond" w:hAnsi="Garamond"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 w:cs="Calibri"/>
                <w:sz w:val="20"/>
                <w:szCs w:val="20"/>
                <w:lang w:val="en-CA"/>
              </w:rPr>
              <w:t>Presentation by Canada (title to be confirmed)</w:t>
            </w:r>
          </w:p>
          <w:p w14:paraId="7E9E22DE" w14:textId="4C560EA2" w:rsidR="00DB6D84" w:rsidRPr="00A51E21" w:rsidRDefault="00DB6D84" w:rsidP="008D3BF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Garamond" w:hAnsi="Garamond"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 w:cs="Calibri"/>
                <w:sz w:val="20"/>
                <w:szCs w:val="20"/>
                <w:lang w:val="en-CA"/>
              </w:rPr>
              <w:t>PAHO Presentation (title to be confirmed)</w:t>
            </w:r>
          </w:p>
          <w:p w14:paraId="69554229" w14:textId="77777777" w:rsidR="002F374D" w:rsidRPr="00A51E21" w:rsidRDefault="00B44B53" w:rsidP="00B44B53">
            <w:pPr>
              <w:spacing w:before="120" w:after="120"/>
              <w:rPr>
                <w:rFonts w:ascii="Garamond" w:hAnsi="Garamond"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sz w:val="20"/>
                <w:szCs w:val="20"/>
                <w:lang w:val="es-CR"/>
              </w:rPr>
              <w:t>Discussion to follow presentations</w:t>
            </w:r>
          </w:p>
          <w:p w14:paraId="297FACD7" w14:textId="296D9371" w:rsidR="00DB6D84" w:rsidRPr="00A51E21" w:rsidRDefault="00DB6D84" w:rsidP="00B44B53">
            <w:pPr>
              <w:spacing w:before="120" w:after="120"/>
              <w:rPr>
                <w:rFonts w:ascii="Garamond" w:hAnsi="Garamond"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sz w:val="20"/>
                <w:szCs w:val="20"/>
                <w:lang w:val="es-CR"/>
              </w:rPr>
              <w:t>(Mid-morning coffee break)</w:t>
            </w:r>
          </w:p>
        </w:tc>
      </w:tr>
      <w:tr w:rsidR="00547473" w:rsidRPr="002C4DC3" w14:paraId="3C042D42" w14:textId="77777777" w:rsidTr="00547473">
        <w:tblPrEx>
          <w:shd w:val="clear" w:color="auto" w:fill="auto"/>
        </w:tblPrEx>
        <w:trPr>
          <w:trHeight w:val="425"/>
        </w:trPr>
        <w:tc>
          <w:tcPr>
            <w:tcW w:w="10337" w:type="dxa"/>
            <w:gridSpan w:val="2"/>
            <w:shd w:val="clear" w:color="auto" w:fill="C6D9F1" w:themeFill="text2" w:themeFillTint="33"/>
          </w:tcPr>
          <w:p w14:paraId="25760756" w14:textId="09EECBB5" w:rsidR="00547473" w:rsidRPr="00A51E21" w:rsidRDefault="00547473" w:rsidP="00061508">
            <w:pPr>
              <w:spacing w:before="120" w:after="120"/>
              <w:ind w:right="-1"/>
              <w:jc w:val="center"/>
              <w:rPr>
                <w:rFonts w:ascii="Garamond" w:hAnsi="Garamond"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b/>
                <w:sz w:val="20"/>
                <w:szCs w:val="20"/>
                <w:lang w:val="es-CR"/>
              </w:rPr>
              <w:t>Lunch</w:t>
            </w:r>
            <w:r w:rsidR="005A1ED6" w:rsidRPr="00A51E21">
              <w:rPr>
                <w:rFonts w:ascii="Garamond" w:hAnsi="Garamond"/>
                <w:b/>
                <w:sz w:val="20"/>
                <w:szCs w:val="20"/>
                <w:lang w:val="es-CR"/>
              </w:rPr>
              <w:t xml:space="preserve"> </w:t>
            </w:r>
          </w:p>
        </w:tc>
      </w:tr>
      <w:tr w:rsidR="00696338" w:rsidRPr="009A56FC" w14:paraId="4C9FE7EB" w14:textId="77777777" w:rsidTr="00631380">
        <w:tblPrEx>
          <w:shd w:val="clear" w:color="auto" w:fill="auto"/>
        </w:tblPrEx>
        <w:tc>
          <w:tcPr>
            <w:tcW w:w="988" w:type="dxa"/>
          </w:tcPr>
          <w:p w14:paraId="5370A9BA" w14:textId="69CA5CA8" w:rsidR="00696338" w:rsidRPr="00A51E21" w:rsidRDefault="00E41C82" w:rsidP="000F4CB2">
            <w:pPr>
              <w:spacing w:before="120" w:after="120"/>
              <w:rPr>
                <w:rFonts w:ascii="Garamond" w:hAnsi="Garamond"/>
                <w:i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i/>
                <w:sz w:val="20"/>
                <w:szCs w:val="20"/>
                <w:lang w:val="es-CR"/>
              </w:rPr>
              <w:t>1:00 p.m.</w:t>
            </w:r>
          </w:p>
        </w:tc>
        <w:tc>
          <w:tcPr>
            <w:tcW w:w="9349" w:type="dxa"/>
          </w:tcPr>
          <w:p w14:paraId="242C254E" w14:textId="37B23A29" w:rsidR="00985A84" w:rsidRPr="00A51E21" w:rsidRDefault="00985A84" w:rsidP="000F4CB2">
            <w:pPr>
              <w:spacing w:before="120" w:after="120"/>
              <w:rPr>
                <w:rFonts w:ascii="Garamond" w:hAnsi="Garamond"/>
                <w:b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/>
                <w:b/>
                <w:sz w:val="20"/>
                <w:szCs w:val="20"/>
                <w:lang w:val="en-CA"/>
              </w:rPr>
              <w:t>Key health issues affecting migrants and refugees</w:t>
            </w:r>
          </w:p>
        </w:tc>
      </w:tr>
      <w:tr w:rsidR="009D1A66" w:rsidRPr="002C4DC3" w14:paraId="47E2C790" w14:textId="77777777" w:rsidTr="00631380">
        <w:tblPrEx>
          <w:shd w:val="clear" w:color="auto" w:fill="auto"/>
        </w:tblPrEx>
        <w:tc>
          <w:tcPr>
            <w:tcW w:w="988" w:type="dxa"/>
          </w:tcPr>
          <w:p w14:paraId="482530CA" w14:textId="4A869EF8" w:rsidR="009D1A66" w:rsidRPr="00A51E21" w:rsidRDefault="009D1A66" w:rsidP="0078686A">
            <w:pPr>
              <w:spacing w:before="120" w:after="120"/>
              <w:rPr>
                <w:rFonts w:ascii="Garamond" w:hAnsi="Garamond"/>
                <w:i/>
                <w:sz w:val="20"/>
                <w:szCs w:val="20"/>
                <w:lang w:val="en-CA"/>
              </w:rPr>
            </w:pPr>
          </w:p>
        </w:tc>
        <w:tc>
          <w:tcPr>
            <w:tcW w:w="9349" w:type="dxa"/>
          </w:tcPr>
          <w:p w14:paraId="03C8621B" w14:textId="013BC3ED" w:rsidR="001B2653" w:rsidRPr="00A51E21" w:rsidRDefault="00C3450F" w:rsidP="00985A84">
            <w:pPr>
              <w:spacing w:before="120" w:after="120"/>
              <w:rPr>
                <w:rFonts w:ascii="Garamond" w:hAnsi="Garamond"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/>
                <w:sz w:val="20"/>
                <w:szCs w:val="20"/>
                <w:lang w:val="en-CA"/>
              </w:rPr>
              <w:t>Possible presentation topics:</w:t>
            </w:r>
            <w:r w:rsidR="00631380"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 </w:t>
            </w:r>
            <w:r w:rsidR="008D3BF4" w:rsidRPr="00A51E21">
              <w:rPr>
                <w:rFonts w:ascii="Garamond" w:hAnsi="Garamond" w:cs="Calibri"/>
                <w:sz w:val="20"/>
                <w:szCs w:val="20"/>
                <w:lang w:val="en-CA"/>
              </w:rPr>
              <w:t xml:space="preserve">Health needs of migrants and refugees in national health plans or programs; </w:t>
            </w:r>
            <w:r w:rsidR="002F374D" w:rsidRPr="00A51E21">
              <w:rPr>
                <w:rFonts w:ascii="Garamond" w:hAnsi="Garamond" w:cs="Calibri"/>
                <w:sz w:val="20"/>
                <w:szCs w:val="20"/>
                <w:lang w:val="en-CA"/>
              </w:rPr>
              <w:t xml:space="preserve">Irregular </w:t>
            </w:r>
            <w:r w:rsidRPr="00A51E21">
              <w:rPr>
                <w:rFonts w:ascii="Garamond" w:hAnsi="Garamond" w:cs="Calibri"/>
                <w:sz w:val="20"/>
                <w:szCs w:val="20"/>
                <w:lang w:val="en-CA"/>
              </w:rPr>
              <w:t>m</w:t>
            </w:r>
            <w:r w:rsidR="002F374D" w:rsidRPr="00A51E21">
              <w:rPr>
                <w:rFonts w:ascii="Garamond" w:hAnsi="Garamond" w:cs="Calibri"/>
                <w:sz w:val="20"/>
                <w:szCs w:val="20"/>
                <w:lang w:val="en-CA"/>
              </w:rPr>
              <w:t>igration</w:t>
            </w:r>
            <w:r w:rsidRPr="00A51E21">
              <w:rPr>
                <w:rFonts w:ascii="Garamond" w:hAnsi="Garamond" w:cs="Calibri"/>
                <w:sz w:val="20"/>
                <w:szCs w:val="20"/>
                <w:lang w:val="en-CA"/>
              </w:rPr>
              <w:t xml:space="preserve"> and</w:t>
            </w:r>
            <w:r w:rsidR="002F374D" w:rsidRPr="00A51E21">
              <w:rPr>
                <w:rFonts w:ascii="Garamond" w:hAnsi="Garamond" w:cs="Calibri"/>
                <w:sz w:val="20"/>
                <w:szCs w:val="20"/>
                <w:lang w:val="en-CA"/>
              </w:rPr>
              <w:t xml:space="preserve"> populations at risk</w:t>
            </w:r>
            <w:r w:rsidR="00B44B53" w:rsidRPr="00A51E21">
              <w:rPr>
                <w:rFonts w:ascii="Garamond" w:hAnsi="Garamond" w:cs="Calibri"/>
                <w:sz w:val="20"/>
                <w:szCs w:val="20"/>
                <w:lang w:val="en-CA"/>
              </w:rPr>
              <w:t>;</w:t>
            </w:r>
            <w:r w:rsidRPr="00A51E21">
              <w:rPr>
                <w:rFonts w:ascii="Garamond" w:hAnsi="Garamond" w:cs="Calibri"/>
                <w:sz w:val="20"/>
                <w:szCs w:val="20"/>
                <w:lang w:val="en-CA"/>
              </w:rPr>
              <w:t xml:space="preserve"> </w:t>
            </w:r>
            <w:r w:rsidR="00E41C82" w:rsidRPr="00A51E21">
              <w:rPr>
                <w:rFonts w:ascii="Garamond" w:hAnsi="Garamond"/>
                <w:sz w:val="20"/>
                <w:szCs w:val="20"/>
                <w:lang w:val="en-CA"/>
              </w:rPr>
              <w:t>Mental Health</w:t>
            </w:r>
            <w:r w:rsidR="00B44B53" w:rsidRPr="00A51E21">
              <w:rPr>
                <w:rFonts w:ascii="Garamond" w:hAnsi="Garamond"/>
                <w:sz w:val="20"/>
                <w:szCs w:val="20"/>
                <w:lang w:val="en-CA"/>
              </w:rPr>
              <w:t>; Trauma from Violence</w:t>
            </w:r>
            <w:r w:rsidR="00E41C82" w:rsidRPr="00A51E21">
              <w:rPr>
                <w:rFonts w:ascii="Garamond" w:hAnsi="Garamond"/>
                <w:sz w:val="20"/>
                <w:szCs w:val="20"/>
                <w:lang w:val="en-CA"/>
              </w:rPr>
              <w:t>; A</w:t>
            </w:r>
            <w:r w:rsidR="002F374D"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pproaches to screening </w:t>
            </w:r>
            <w:r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and management </w:t>
            </w:r>
            <w:r w:rsidR="00E41C82"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of Tuberculosis, Hepatitis and HIV </w:t>
            </w:r>
            <w:r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for </w:t>
            </w:r>
            <w:r w:rsidR="002F374D" w:rsidRPr="00A51E21">
              <w:rPr>
                <w:rFonts w:ascii="Garamond" w:hAnsi="Garamond"/>
                <w:sz w:val="20"/>
                <w:szCs w:val="20"/>
                <w:lang w:val="en-CA"/>
              </w:rPr>
              <w:t>populations on the move</w:t>
            </w:r>
            <w:r w:rsidR="00E41C82" w:rsidRPr="00A51E21">
              <w:rPr>
                <w:rFonts w:ascii="Garamond" w:hAnsi="Garamond"/>
                <w:sz w:val="20"/>
                <w:szCs w:val="20"/>
                <w:lang w:val="en-CA"/>
              </w:rPr>
              <w:t>;</w:t>
            </w:r>
            <w:r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 R</w:t>
            </w:r>
            <w:r w:rsidR="002F374D" w:rsidRPr="00A51E21">
              <w:rPr>
                <w:rFonts w:ascii="Garamond" w:hAnsi="Garamond"/>
                <w:sz w:val="20"/>
                <w:szCs w:val="20"/>
                <w:lang w:val="en-CA"/>
              </w:rPr>
              <w:t>isk-based strategies for diagnosis and care</w:t>
            </w:r>
            <w:r w:rsidR="005B77F7" w:rsidRPr="00A51E21">
              <w:rPr>
                <w:rFonts w:ascii="Garamond" w:hAnsi="Garamond"/>
                <w:sz w:val="20"/>
                <w:szCs w:val="20"/>
                <w:lang w:val="en-CA"/>
              </w:rPr>
              <w:t>.</w:t>
            </w:r>
            <w:r w:rsidR="002F374D"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 </w:t>
            </w:r>
          </w:p>
          <w:p w14:paraId="29406014" w14:textId="77777777" w:rsidR="005B77F7" w:rsidRPr="00A51E21" w:rsidRDefault="005B77F7" w:rsidP="00E41C8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Garamond" w:hAnsi="Garamond" w:cs="Calibri"/>
                <w:b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 w:cs="Calibri"/>
                <w:sz w:val="20"/>
                <w:szCs w:val="20"/>
                <w:lang w:val="en-CA"/>
              </w:rPr>
              <w:t>ICRC Presentation: Regional Humanitarian Assistance Program for Amputees and Severely Injured Migrants</w:t>
            </w:r>
          </w:p>
          <w:p w14:paraId="0A07A990" w14:textId="49AC7143" w:rsidR="00624420" w:rsidRPr="00A51E21" w:rsidRDefault="00624420" w:rsidP="0062442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Garamond" w:hAnsi="Garamond" w:cs="Calibri"/>
                <w:b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 w:cs="Calibri"/>
                <w:sz w:val="20"/>
                <w:szCs w:val="20"/>
                <w:lang w:val="en-CA"/>
              </w:rPr>
              <w:t>Presentation by Costa Rica (title to be confirmed)</w:t>
            </w:r>
          </w:p>
          <w:p w14:paraId="52597049" w14:textId="28F12D14" w:rsidR="008D3BF4" w:rsidRPr="00A51E21" w:rsidRDefault="007143A5" w:rsidP="0062442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Garamond" w:hAnsi="Garamond" w:cs="Calibri"/>
                <w:b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 w:cs="Calibri"/>
                <w:sz w:val="20"/>
                <w:szCs w:val="20"/>
                <w:lang w:val="es-CR"/>
              </w:rPr>
              <w:t xml:space="preserve">Presentation by </w:t>
            </w:r>
            <w:r w:rsidR="008D3BF4" w:rsidRPr="00A51E21">
              <w:rPr>
                <w:rFonts w:ascii="Garamond" w:hAnsi="Garamond" w:cs="Calibri"/>
                <w:sz w:val="20"/>
                <w:szCs w:val="20"/>
                <w:lang w:val="es-CR"/>
              </w:rPr>
              <w:t xml:space="preserve">México (Secretaría de Salud): </w:t>
            </w:r>
            <w:r w:rsidRPr="00A51E21">
              <w:rPr>
                <w:rFonts w:ascii="Garamond" w:hAnsi="Garamond" w:cs="Calibri"/>
                <w:sz w:val="20"/>
                <w:szCs w:val="20"/>
                <w:lang w:val="es-CR"/>
              </w:rPr>
              <w:t>Medical care for migrants</w:t>
            </w:r>
          </w:p>
          <w:p w14:paraId="20E6AF36" w14:textId="4BD89BA3" w:rsidR="005B77F7" w:rsidRPr="00A51E21" w:rsidRDefault="005B77F7" w:rsidP="0062442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Garamond" w:hAnsi="Garamond" w:cs="Calibri"/>
                <w:b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/>
                <w:sz w:val="20"/>
                <w:szCs w:val="20"/>
                <w:lang w:val="es-CR"/>
              </w:rPr>
              <w:t xml:space="preserve">IOM Presentation </w:t>
            </w:r>
            <w:r w:rsidR="00B13C26" w:rsidRPr="00A51E21">
              <w:rPr>
                <w:rFonts w:ascii="Garamond" w:hAnsi="Garamond"/>
                <w:sz w:val="20"/>
                <w:szCs w:val="20"/>
                <w:lang w:val="es-CR"/>
              </w:rPr>
              <w:t>(</w:t>
            </w:r>
            <w:r w:rsidR="000E52A8">
              <w:rPr>
                <w:rFonts w:ascii="Garamond" w:hAnsi="Garamond"/>
                <w:sz w:val="20"/>
                <w:szCs w:val="20"/>
                <w:lang w:val="es-CR"/>
              </w:rPr>
              <w:t xml:space="preserve">representative of the Regional </w:t>
            </w:r>
            <w:r w:rsidRPr="00A51E21">
              <w:rPr>
                <w:rFonts w:ascii="Garamond" w:hAnsi="Garamond"/>
                <w:sz w:val="20"/>
                <w:szCs w:val="20"/>
                <w:lang w:val="es-CR"/>
              </w:rPr>
              <w:t>Refugee a</w:t>
            </w:r>
            <w:r w:rsidR="00493834" w:rsidRPr="00A51E21">
              <w:rPr>
                <w:rFonts w:ascii="Garamond" w:hAnsi="Garamond"/>
                <w:sz w:val="20"/>
                <w:szCs w:val="20"/>
                <w:lang w:val="es-CR"/>
              </w:rPr>
              <w:t>n</w:t>
            </w:r>
            <w:r w:rsidRPr="00A51E21">
              <w:rPr>
                <w:rFonts w:ascii="Garamond" w:hAnsi="Garamond"/>
                <w:sz w:val="20"/>
                <w:szCs w:val="20"/>
                <w:lang w:val="es-CR"/>
              </w:rPr>
              <w:t>d Migrant Re</w:t>
            </w:r>
            <w:r w:rsidR="000E52A8">
              <w:rPr>
                <w:rFonts w:ascii="Garamond" w:hAnsi="Garamond"/>
                <w:sz w:val="20"/>
                <w:szCs w:val="20"/>
                <w:lang w:val="es-CR"/>
              </w:rPr>
              <w:t>sponse Plan Team): Interagency</w:t>
            </w:r>
            <w:r w:rsidRPr="00A51E21">
              <w:rPr>
                <w:rFonts w:ascii="Garamond" w:hAnsi="Garamond"/>
                <w:sz w:val="20"/>
                <w:szCs w:val="20"/>
                <w:lang w:val="es-CR"/>
              </w:rPr>
              <w:t xml:space="preserve"> Response to Venezuelan Refugee and Migrant Outflows – Tackling Health with a Health &amp; Border Mobility Framework Approach  </w:t>
            </w:r>
          </w:p>
          <w:p w14:paraId="55CD8136" w14:textId="06CC5334" w:rsidR="00353236" w:rsidRPr="00A51E21" w:rsidRDefault="00B44B53" w:rsidP="00631380">
            <w:pPr>
              <w:pStyle w:val="ListParagraph"/>
              <w:spacing w:before="120" w:after="120"/>
              <w:ind w:left="0"/>
              <w:rPr>
                <w:rFonts w:ascii="Garamond" w:hAnsi="Garamond"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sz w:val="20"/>
                <w:szCs w:val="20"/>
                <w:lang w:val="es-CR"/>
              </w:rPr>
              <w:t>Discussion to follow presentations</w:t>
            </w:r>
          </w:p>
        </w:tc>
      </w:tr>
      <w:tr w:rsidR="00DB6D84" w:rsidRPr="002C4DC3" w14:paraId="279CC59C" w14:textId="77777777" w:rsidTr="00631380">
        <w:tblPrEx>
          <w:shd w:val="clear" w:color="auto" w:fill="auto"/>
        </w:tblPrEx>
        <w:tc>
          <w:tcPr>
            <w:tcW w:w="988" w:type="dxa"/>
          </w:tcPr>
          <w:p w14:paraId="1AFAA3C8" w14:textId="32F51F49" w:rsidR="00DB6D84" w:rsidRPr="00A51E21" w:rsidRDefault="00DB6D84" w:rsidP="00DB6D84">
            <w:pPr>
              <w:spacing w:before="120" w:after="120"/>
              <w:rPr>
                <w:rFonts w:ascii="Garamond" w:hAnsi="Garamond"/>
                <w:i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/>
                <w:i/>
                <w:sz w:val="20"/>
                <w:szCs w:val="20"/>
                <w:lang w:val="en-CA"/>
              </w:rPr>
              <w:lastRenderedPageBreak/>
              <w:t>3:00 p.m.</w:t>
            </w:r>
          </w:p>
        </w:tc>
        <w:tc>
          <w:tcPr>
            <w:tcW w:w="9349" w:type="dxa"/>
          </w:tcPr>
          <w:p w14:paraId="1C69F305" w14:textId="78368FC7" w:rsidR="00DB6D84" w:rsidRPr="00A51E21" w:rsidRDefault="00DB6D84" w:rsidP="00985A84">
            <w:pPr>
              <w:spacing w:before="120" w:after="120"/>
              <w:rPr>
                <w:rFonts w:ascii="Garamond" w:hAnsi="Garamond"/>
                <w:b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/>
                <w:b/>
                <w:sz w:val="20"/>
                <w:szCs w:val="20"/>
                <w:lang w:val="en-CA"/>
              </w:rPr>
              <w:t>Coffee Break</w:t>
            </w:r>
          </w:p>
        </w:tc>
      </w:tr>
      <w:tr w:rsidR="00DB6D84" w:rsidRPr="002C4DC3" w14:paraId="008EF751" w14:textId="77777777" w:rsidTr="00631380">
        <w:tblPrEx>
          <w:shd w:val="clear" w:color="auto" w:fill="auto"/>
        </w:tblPrEx>
        <w:tc>
          <w:tcPr>
            <w:tcW w:w="988" w:type="dxa"/>
          </w:tcPr>
          <w:p w14:paraId="0F9BC5B0" w14:textId="00BDF59C" w:rsidR="00DB6D84" w:rsidRPr="00A51E21" w:rsidRDefault="00DB6D84" w:rsidP="0078686A">
            <w:pPr>
              <w:spacing w:before="120" w:after="120"/>
              <w:rPr>
                <w:rFonts w:ascii="Garamond" w:hAnsi="Garamond"/>
                <w:i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/>
                <w:i/>
                <w:sz w:val="20"/>
                <w:szCs w:val="20"/>
                <w:lang w:val="en-CA"/>
              </w:rPr>
              <w:t>3:15 p.m.</w:t>
            </w:r>
          </w:p>
        </w:tc>
        <w:tc>
          <w:tcPr>
            <w:tcW w:w="9349" w:type="dxa"/>
          </w:tcPr>
          <w:p w14:paraId="65FB9BA5" w14:textId="3F34B55D" w:rsidR="00DB6D84" w:rsidRPr="00A51E21" w:rsidRDefault="00DB6D84" w:rsidP="00985A84">
            <w:pPr>
              <w:spacing w:before="120" w:after="120"/>
              <w:rPr>
                <w:rFonts w:ascii="Garamond" w:hAnsi="Garamond"/>
                <w:b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/>
                <w:b/>
                <w:sz w:val="20"/>
                <w:szCs w:val="20"/>
                <w:lang w:val="en-CA"/>
              </w:rPr>
              <w:t xml:space="preserve">Gender and LGTBI health risks and </w:t>
            </w:r>
            <w:r w:rsidR="00690440" w:rsidRPr="00A51E21">
              <w:rPr>
                <w:rFonts w:ascii="Garamond" w:hAnsi="Garamond"/>
                <w:b/>
                <w:sz w:val="20"/>
                <w:szCs w:val="20"/>
                <w:lang w:val="en-CA"/>
              </w:rPr>
              <w:t xml:space="preserve">policy </w:t>
            </w:r>
            <w:r w:rsidRPr="00A51E21">
              <w:rPr>
                <w:rFonts w:ascii="Garamond" w:hAnsi="Garamond"/>
                <w:b/>
                <w:sz w:val="20"/>
                <w:szCs w:val="20"/>
                <w:lang w:val="en-CA"/>
              </w:rPr>
              <w:t>considerations</w:t>
            </w:r>
          </w:p>
        </w:tc>
      </w:tr>
      <w:tr w:rsidR="00DB6D84" w:rsidRPr="002C4DC3" w14:paraId="58C972CE" w14:textId="77777777" w:rsidTr="00631380">
        <w:tblPrEx>
          <w:shd w:val="clear" w:color="auto" w:fill="auto"/>
        </w:tblPrEx>
        <w:tc>
          <w:tcPr>
            <w:tcW w:w="988" w:type="dxa"/>
          </w:tcPr>
          <w:p w14:paraId="4CA9CC91" w14:textId="77777777" w:rsidR="00DB6D84" w:rsidRPr="00A51E21" w:rsidRDefault="00DB6D84" w:rsidP="0078686A">
            <w:pPr>
              <w:spacing w:before="120" w:after="120"/>
              <w:rPr>
                <w:rFonts w:ascii="Garamond" w:hAnsi="Garamond"/>
                <w:i/>
                <w:sz w:val="20"/>
                <w:szCs w:val="20"/>
                <w:lang w:val="en-CA"/>
              </w:rPr>
            </w:pPr>
          </w:p>
        </w:tc>
        <w:tc>
          <w:tcPr>
            <w:tcW w:w="9349" w:type="dxa"/>
          </w:tcPr>
          <w:p w14:paraId="59B8086D" w14:textId="76C1D401" w:rsidR="00D87258" w:rsidRPr="00A51E21" w:rsidRDefault="00D87258" w:rsidP="00D87258">
            <w:pPr>
              <w:pStyle w:val="ListParagraph"/>
              <w:spacing w:before="120" w:after="120"/>
              <w:ind w:left="0"/>
              <w:rPr>
                <w:rFonts w:ascii="Garamond" w:hAnsi="Garamond" w:cs="Calibri"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sz w:val="20"/>
                <w:szCs w:val="20"/>
                <w:lang w:val="en-CA"/>
              </w:rPr>
              <w:t>Possible presentation topics: Specific needs and barriers to access services in transit and destination</w:t>
            </w:r>
            <w:r w:rsidRPr="00A51E21">
              <w:rPr>
                <w:rFonts w:ascii="Garamond" w:hAnsi="Garamond" w:cs="Calibri"/>
                <w:sz w:val="20"/>
                <w:szCs w:val="20"/>
                <w:lang w:val="es-CR"/>
              </w:rPr>
              <w:t>; sexual and reproductive health; experiences and collaboration among civil society and governments</w:t>
            </w:r>
          </w:p>
          <w:p w14:paraId="2919AB32" w14:textId="33E51A28" w:rsidR="00DB6D84" w:rsidRPr="00A51E21" w:rsidRDefault="00DB6D84" w:rsidP="00FA2A9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Garamond" w:hAnsi="Garamond" w:cs="Calibri"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 w:cs="Calibri"/>
                <w:sz w:val="20"/>
                <w:szCs w:val="20"/>
                <w:lang w:val="es-CR"/>
              </w:rPr>
              <w:t>IOM Presentation</w:t>
            </w:r>
            <w:r w:rsidR="00FA2A99" w:rsidRPr="00A51E21">
              <w:rPr>
                <w:rFonts w:ascii="Garamond" w:hAnsi="Garamond" w:cs="Calibri"/>
                <w:sz w:val="20"/>
                <w:szCs w:val="20"/>
                <w:lang w:val="es-CR"/>
              </w:rPr>
              <w:t xml:space="preserve"> (IOM–San Jose)</w:t>
            </w:r>
            <w:r w:rsidR="0046428D" w:rsidRPr="00A51E21">
              <w:rPr>
                <w:rFonts w:ascii="Garamond" w:hAnsi="Garamond" w:cs="Calibri"/>
                <w:sz w:val="20"/>
                <w:szCs w:val="20"/>
                <w:lang w:val="es-CR"/>
              </w:rPr>
              <w:t xml:space="preserve">: </w:t>
            </w:r>
            <w:r w:rsidRPr="00A51E21">
              <w:rPr>
                <w:rFonts w:ascii="Garamond" w:hAnsi="Garamond" w:cs="Calibri"/>
                <w:sz w:val="20"/>
                <w:szCs w:val="20"/>
                <w:lang w:val="es-CR"/>
              </w:rPr>
              <w:t>Tackling health needs of LGBTI persons and other vulnerable populations with a Gender-based approach</w:t>
            </w:r>
          </w:p>
        </w:tc>
      </w:tr>
      <w:tr w:rsidR="00DA7EFD" w:rsidRPr="009A56FC" w14:paraId="1ABB1CDA" w14:textId="77777777" w:rsidTr="00547473">
        <w:trPr>
          <w:trHeight w:val="375"/>
        </w:trPr>
        <w:tc>
          <w:tcPr>
            <w:tcW w:w="10337" w:type="dxa"/>
            <w:gridSpan w:val="2"/>
            <w:shd w:val="clear" w:color="auto" w:fill="C6D9F1" w:themeFill="text2" w:themeFillTint="33"/>
          </w:tcPr>
          <w:p w14:paraId="6A3552EC" w14:textId="11A819A0" w:rsidR="00DA7EFD" w:rsidRPr="00A51E21" w:rsidRDefault="00DA7EFD" w:rsidP="00061508">
            <w:pPr>
              <w:spacing w:before="120" w:after="120"/>
              <w:ind w:right="-1"/>
              <w:jc w:val="center"/>
              <w:rPr>
                <w:rFonts w:ascii="Garamond" w:hAnsi="Garamond"/>
                <w:b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b/>
                <w:sz w:val="20"/>
                <w:szCs w:val="20"/>
                <w:lang w:val="es-CR"/>
              </w:rPr>
              <w:t xml:space="preserve">Second Day </w:t>
            </w:r>
          </w:p>
        </w:tc>
      </w:tr>
      <w:tr w:rsidR="00C3450F" w:rsidRPr="000C0BE7" w14:paraId="45668CA8" w14:textId="77777777" w:rsidTr="00631380">
        <w:tblPrEx>
          <w:shd w:val="clear" w:color="auto" w:fill="auto"/>
        </w:tblPrEx>
        <w:tc>
          <w:tcPr>
            <w:tcW w:w="988" w:type="dxa"/>
          </w:tcPr>
          <w:p w14:paraId="70021E44" w14:textId="13517E1D" w:rsidR="00C3450F" w:rsidRPr="00A51E21" w:rsidRDefault="00E41C82" w:rsidP="0050494D">
            <w:pPr>
              <w:spacing w:before="120" w:after="120"/>
              <w:rPr>
                <w:rFonts w:ascii="Garamond" w:hAnsi="Garamond"/>
                <w:i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i/>
                <w:sz w:val="20"/>
                <w:szCs w:val="20"/>
                <w:lang w:val="es-CR"/>
              </w:rPr>
              <w:t>9:00 a.m.</w:t>
            </w:r>
          </w:p>
        </w:tc>
        <w:tc>
          <w:tcPr>
            <w:tcW w:w="9349" w:type="dxa"/>
          </w:tcPr>
          <w:p w14:paraId="1C500899" w14:textId="6160FB47" w:rsidR="00C3450F" w:rsidRPr="00A51E21" w:rsidRDefault="00353236" w:rsidP="00C3450F">
            <w:pPr>
              <w:spacing w:before="120" w:after="120"/>
              <w:rPr>
                <w:rFonts w:ascii="Garamond" w:hAnsi="Garamond"/>
                <w:b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/>
                <w:b/>
                <w:sz w:val="20"/>
                <w:szCs w:val="20"/>
                <w:lang w:val="en-CA"/>
              </w:rPr>
              <w:t>Prevention, care and support</w:t>
            </w:r>
            <w:r w:rsidR="00C3450F" w:rsidRPr="00A51E21">
              <w:rPr>
                <w:rFonts w:ascii="Garamond" w:hAnsi="Garamond"/>
                <w:b/>
                <w:sz w:val="20"/>
                <w:szCs w:val="20"/>
                <w:lang w:val="en-CA"/>
              </w:rPr>
              <w:t xml:space="preserve"> along the migration continuum </w:t>
            </w:r>
          </w:p>
        </w:tc>
      </w:tr>
      <w:tr w:rsidR="0050494D" w:rsidRPr="000C0BE7" w14:paraId="3A1F78FB" w14:textId="77777777" w:rsidTr="00631380">
        <w:tblPrEx>
          <w:shd w:val="clear" w:color="auto" w:fill="auto"/>
        </w:tblPrEx>
        <w:tc>
          <w:tcPr>
            <w:tcW w:w="988" w:type="dxa"/>
          </w:tcPr>
          <w:p w14:paraId="2EB3B143" w14:textId="26B81D6E" w:rsidR="0050494D" w:rsidRPr="00A51E21" w:rsidRDefault="0050494D" w:rsidP="0050494D">
            <w:pPr>
              <w:spacing w:before="120" w:after="120"/>
              <w:rPr>
                <w:rFonts w:ascii="Garamond" w:hAnsi="Garamond"/>
                <w:i/>
                <w:sz w:val="20"/>
                <w:szCs w:val="20"/>
                <w:lang w:val="en-CA"/>
              </w:rPr>
            </w:pPr>
          </w:p>
        </w:tc>
        <w:tc>
          <w:tcPr>
            <w:tcW w:w="9349" w:type="dxa"/>
          </w:tcPr>
          <w:p w14:paraId="56994802" w14:textId="65D1C6C2" w:rsidR="0050494D" w:rsidRPr="00A51E21" w:rsidRDefault="00C3450F" w:rsidP="00E41C82">
            <w:pPr>
              <w:spacing w:before="120" w:after="120"/>
              <w:rPr>
                <w:rFonts w:ascii="Garamond" w:hAnsi="Garamond" w:cs="Calibri"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/>
                <w:sz w:val="20"/>
                <w:szCs w:val="20"/>
                <w:lang w:val="en-CA"/>
              </w:rPr>
              <w:t>Possible presentation topics:</w:t>
            </w:r>
            <w:r w:rsidR="00631380"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 </w:t>
            </w:r>
            <w:r w:rsidRPr="00A51E21">
              <w:rPr>
                <w:rFonts w:ascii="Garamond" w:hAnsi="Garamond" w:cs="Calibri"/>
                <w:sz w:val="20"/>
                <w:szCs w:val="20"/>
                <w:lang w:val="en-CA"/>
              </w:rPr>
              <w:t xml:space="preserve">Health Screening and </w:t>
            </w:r>
            <w:r w:rsidRPr="00A51E21">
              <w:rPr>
                <w:rFonts w:ascii="Garamond" w:hAnsi="Garamond"/>
                <w:sz w:val="20"/>
                <w:szCs w:val="20"/>
                <w:lang w:val="en-CA"/>
              </w:rPr>
              <w:t>Pre-Departure Medical Services</w:t>
            </w:r>
            <w:r w:rsidR="00E41C82" w:rsidRPr="00A51E21">
              <w:rPr>
                <w:rFonts w:ascii="Garamond" w:hAnsi="Garamond"/>
                <w:sz w:val="20"/>
                <w:szCs w:val="20"/>
                <w:lang w:val="en-CA"/>
              </w:rPr>
              <w:t>;</w:t>
            </w:r>
            <w:r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 </w:t>
            </w:r>
            <w:r w:rsidRPr="00A51E21">
              <w:rPr>
                <w:rFonts w:ascii="Garamond" w:hAnsi="Garamond" w:cs="Calibri"/>
                <w:sz w:val="20"/>
                <w:szCs w:val="20"/>
                <w:lang w:val="en-CA"/>
              </w:rPr>
              <w:t>Resettlement Needs for Refugees</w:t>
            </w:r>
            <w:r w:rsidR="00E41C82" w:rsidRPr="00A51E21">
              <w:rPr>
                <w:rFonts w:ascii="Garamond" w:hAnsi="Garamond" w:cs="Calibri"/>
                <w:sz w:val="20"/>
                <w:szCs w:val="20"/>
                <w:lang w:val="en-CA"/>
              </w:rPr>
              <w:t>;</w:t>
            </w:r>
            <w:r w:rsidRPr="00A51E21">
              <w:rPr>
                <w:rFonts w:ascii="Garamond" w:hAnsi="Garamond" w:cs="Calibri"/>
                <w:sz w:val="20"/>
                <w:szCs w:val="20"/>
                <w:lang w:val="en-CA"/>
              </w:rPr>
              <w:t xml:space="preserve"> Integration &amp; Long Term Considerations</w:t>
            </w:r>
            <w:r w:rsidR="00E41C82" w:rsidRPr="00A51E21">
              <w:rPr>
                <w:rFonts w:ascii="Garamond" w:hAnsi="Garamond" w:cs="Calibri"/>
                <w:sz w:val="20"/>
                <w:szCs w:val="20"/>
                <w:lang w:val="en-CA"/>
              </w:rPr>
              <w:t>;</w:t>
            </w:r>
            <w:r w:rsidRPr="00A51E21">
              <w:rPr>
                <w:rFonts w:ascii="Garamond" w:hAnsi="Garamond" w:cs="Calibri"/>
                <w:sz w:val="20"/>
                <w:szCs w:val="20"/>
                <w:lang w:val="en-CA"/>
              </w:rPr>
              <w:t xml:space="preserve">  </w:t>
            </w:r>
            <w:r w:rsidR="00B44B53" w:rsidRPr="00A51E21">
              <w:rPr>
                <w:rFonts w:ascii="Garamond" w:hAnsi="Garamond" w:cs="Calibri"/>
                <w:sz w:val="20"/>
                <w:szCs w:val="20"/>
                <w:lang w:val="en-CA"/>
              </w:rPr>
              <w:t xml:space="preserve">Monitoring and evaluation; Access Challenges; </w:t>
            </w:r>
            <w:r w:rsidR="00E41C82"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Addressing </w:t>
            </w:r>
            <w:r w:rsidR="00B44B53" w:rsidRPr="00A51E21">
              <w:rPr>
                <w:rFonts w:ascii="Garamond" w:hAnsi="Garamond" w:cs="Calibri"/>
                <w:sz w:val="20"/>
                <w:szCs w:val="20"/>
                <w:lang w:val="en-CA"/>
              </w:rPr>
              <w:t xml:space="preserve">Persons in transit, </w:t>
            </w:r>
            <w:r w:rsidR="00E41C82"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Diversity and Special Needs; </w:t>
            </w:r>
            <w:r w:rsidR="00E41C82" w:rsidRPr="00A51E21">
              <w:rPr>
                <w:rFonts w:ascii="Garamond" w:hAnsi="Garamond" w:cs="Calibri"/>
                <w:sz w:val="20"/>
                <w:szCs w:val="20"/>
                <w:lang w:val="en-CA"/>
              </w:rPr>
              <w:t xml:space="preserve">Health in Detention and Returns; </w:t>
            </w:r>
            <w:r w:rsidRPr="00A51E21">
              <w:rPr>
                <w:rFonts w:ascii="Garamond" w:hAnsi="Garamond" w:cs="Calibri"/>
                <w:sz w:val="20"/>
                <w:szCs w:val="20"/>
                <w:lang w:val="en-CA"/>
              </w:rPr>
              <w:t xml:space="preserve">Continuity of care </w:t>
            </w:r>
          </w:p>
          <w:p w14:paraId="3EA502C2" w14:textId="633FAF96" w:rsidR="00E41C82" w:rsidRPr="00A51E21" w:rsidRDefault="00E41C82" w:rsidP="00E41C8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Garamond" w:hAnsi="Garamond" w:cs="Calibri"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 w:cs="Calibri"/>
                <w:sz w:val="20"/>
                <w:szCs w:val="20"/>
                <w:lang w:val="en-CA"/>
              </w:rPr>
              <w:t>ICRC health monitoring experience at migration stations and deportations</w:t>
            </w:r>
            <w:r w:rsidRPr="00A51E21">
              <w:rPr>
                <w:rFonts w:asciiTheme="minorHAnsi" w:hAnsiTheme="minorHAnsi"/>
                <w:i/>
                <w:color w:val="31849B" w:themeColor="accent5" w:themeShade="BF"/>
                <w:sz w:val="20"/>
                <w:szCs w:val="20"/>
              </w:rPr>
              <w:t xml:space="preserve"> </w:t>
            </w:r>
          </w:p>
          <w:p w14:paraId="191169FB" w14:textId="625B563B" w:rsidR="007D0F53" w:rsidRPr="00A51E21" w:rsidRDefault="007D0F53" w:rsidP="00E41C8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Garamond" w:hAnsi="Garamond" w:cs="Calibri"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 w:cs="Calibri"/>
                <w:sz w:val="20"/>
                <w:szCs w:val="20"/>
                <w:lang w:val="es-CR"/>
              </w:rPr>
              <w:t>IO</w:t>
            </w:r>
            <w:r w:rsidR="000E52A8">
              <w:rPr>
                <w:rFonts w:ascii="Garamond" w:hAnsi="Garamond" w:cs="Calibri"/>
                <w:sz w:val="20"/>
                <w:szCs w:val="20"/>
                <w:lang w:val="es-CR"/>
              </w:rPr>
              <w:t>M Presentation (IOM–San Jose/Karen Carpio</w:t>
            </w:r>
            <w:r w:rsidRPr="00A51E21">
              <w:rPr>
                <w:rFonts w:ascii="Garamond" w:hAnsi="Garamond" w:cs="Calibri"/>
                <w:sz w:val="20"/>
                <w:szCs w:val="20"/>
                <w:lang w:val="es-CR"/>
              </w:rPr>
              <w:t xml:space="preserve">): Scaling up Mental Health and Psychosocial Response Actions - a focus on mass migration and returning migrants </w:t>
            </w:r>
          </w:p>
          <w:p w14:paraId="7A952DF1" w14:textId="3B945142" w:rsidR="00624420" w:rsidRPr="00A51E21" w:rsidRDefault="00624420" w:rsidP="0062442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Garamond" w:hAnsi="Garamond" w:cs="Calibri"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 w:cs="Calibri"/>
                <w:sz w:val="20"/>
                <w:szCs w:val="20"/>
                <w:lang w:val="en-CA"/>
              </w:rPr>
              <w:t>Presentation by Canada (title tbc)</w:t>
            </w:r>
          </w:p>
          <w:p w14:paraId="666C39B3" w14:textId="23309002" w:rsidR="00493834" w:rsidRPr="00A51E21" w:rsidRDefault="00624420" w:rsidP="007D0F5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Garamond" w:hAnsi="Garamond" w:cs="Calibri"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 w:cs="Calibri"/>
                <w:sz w:val="20"/>
                <w:szCs w:val="20"/>
                <w:lang w:val="en-CA"/>
              </w:rPr>
              <w:t>Presentation by Costa Rica (title tbc)</w:t>
            </w:r>
          </w:p>
          <w:p w14:paraId="7F787C1C" w14:textId="77777777" w:rsidR="00E41C82" w:rsidRPr="00A51E21" w:rsidRDefault="00B44B53" w:rsidP="00E41C82">
            <w:pPr>
              <w:spacing w:before="120" w:after="120"/>
              <w:rPr>
                <w:rFonts w:ascii="Garamond" w:hAnsi="Garamond"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sz w:val="20"/>
                <w:szCs w:val="20"/>
                <w:lang w:val="es-CR"/>
              </w:rPr>
              <w:t>Discussion to follow presentations</w:t>
            </w:r>
          </w:p>
          <w:p w14:paraId="3EA424AB" w14:textId="4C3E47AA" w:rsidR="00A51E21" w:rsidRPr="00A51E21" w:rsidRDefault="00A51E21" w:rsidP="00E41C82">
            <w:pPr>
              <w:spacing w:before="120" w:after="120"/>
              <w:rPr>
                <w:rFonts w:ascii="Garamond" w:hAnsi="Garamond"/>
                <w:b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sz w:val="20"/>
                <w:szCs w:val="20"/>
                <w:lang w:val="es-CR"/>
              </w:rPr>
              <w:t>(Mid-morning coffee break)</w:t>
            </w:r>
          </w:p>
        </w:tc>
      </w:tr>
      <w:tr w:rsidR="005A1ED6" w:rsidRPr="00000077" w14:paraId="442C183B" w14:textId="77777777" w:rsidTr="005A1ED6">
        <w:tblPrEx>
          <w:shd w:val="clear" w:color="auto" w:fill="auto"/>
        </w:tblPrEx>
        <w:trPr>
          <w:trHeight w:val="511"/>
        </w:trPr>
        <w:tc>
          <w:tcPr>
            <w:tcW w:w="10337" w:type="dxa"/>
            <w:gridSpan w:val="2"/>
            <w:shd w:val="clear" w:color="auto" w:fill="C6D9F1" w:themeFill="text2" w:themeFillTint="33"/>
          </w:tcPr>
          <w:p w14:paraId="08D08FDF" w14:textId="48CEDAB2" w:rsidR="005A1ED6" w:rsidRPr="00A51E21" w:rsidRDefault="005A1ED6" w:rsidP="00061508">
            <w:pPr>
              <w:spacing w:before="120" w:after="120"/>
              <w:ind w:right="-1"/>
              <w:jc w:val="center"/>
              <w:rPr>
                <w:rFonts w:ascii="Garamond" w:hAnsi="Garamond"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b/>
                <w:sz w:val="20"/>
                <w:szCs w:val="20"/>
                <w:lang w:val="es-CR"/>
              </w:rPr>
              <w:t xml:space="preserve">Lunch </w:t>
            </w:r>
          </w:p>
        </w:tc>
      </w:tr>
      <w:tr w:rsidR="000F4CB2" w:rsidRPr="00000077" w14:paraId="3C34FA0A" w14:textId="77777777" w:rsidTr="00631380">
        <w:tblPrEx>
          <w:shd w:val="clear" w:color="auto" w:fill="auto"/>
        </w:tblPrEx>
        <w:trPr>
          <w:trHeight w:val="519"/>
        </w:trPr>
        <w:tc>
          <w:tcPr>
            <w:tcW w:w="988" w:type="dxa"/>
          </w:tcPr>
          <w:p w14:paraId="5587DB9E" w14:textId="385FD349" w:rsidR="000F4CB2" w:rsidRPr="00A51E21" w:rsidRDefault="00E41C82" w:rsidP="000F4CB2">
            <w:pPr>
              <w:spacing w:before="120" w:after="120"/>
              <w:rPr>
                <w:rFonts w:ascii="Garamond" w:hAnsi="Garamond"/>
                <w:i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i/>
                <w:sz w:val="20"/>
                <w:szCs w:val="20"/>
                <w:lang w:val="es-CR"/>
              </w:rPr>
              <w:t>1:00 p.m.</w:t>
            </w:r>
          </w:p>
        </w:tc>
        <w:tc>
          <w:tcPr>
            <w:tcW w:w="9349" w:type="dxa"/>
          </w:tcPr>
          <w:p w14:paraId="580112A4" w14:textId="5A2E5337" w:rsidR="000F4CB2" w:rsidRPr="00A51E21" w:rsidRDefault="002F374D" w:rsidP="00135757">
            <w:pPr>
              <w:spacing w:before="120" w:after="120"/>
              <w:rPr>
                <w:rFonts w:ascii="Garamond" w:hAnsi="Garamond"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/>
                <w:b/>
                <w:sz w:val="20"/>
                <w:szCs w:val="20"/>
              </w:rPr>
              <w:t>Strategies, Updates and Lessons Learned</w:t>
            </w:r>
          </w:p>
        </w:tc>
      </w:tr>
      <w:tr w:rsidR="002F374D" w:rsidRPr="00000077" w14:paraId="3BCF9CA9" w14:textId="77777777" w:rsidTr="00631380">
        <w:tblPrEx>
          <w:shd w:val="clear" w:color="auto" w:fill="auto"/>
        </w:tblPrEx>
        <w:trPr>
          <w:trHeight w:val="1529"/>
        </w:trPr>
        <w:tc>
          <w:tcPr>
            <w:tcW w:w="988" w:type="dxa"/>
          </w:tcPr>
          <w:p w14:paraId="49219FC9" w14:textId="77777777" w:rsidR="002F374D" w:rsidRPr="00A51E21" w:rsidRDefault="002F374D" w:rsidP="002F374D">
            <w:pPr>
              <w:spacing w:before="120" w:after="120"/>
              <w:rPr>
                <w:rFonts w:ascii="Garamond" w:hAnsi="Garamond"/>
                <w:i/>
                <w:sz w:val="20"/>
                <w:szCs w:val="20"/>
                <w:lang w:val="en-CA"/>
              </w:rPr>
            </w:pPr>
          </w:p>
        </w:tc>
        <w:tc>
          <w:tcPr>
            <w:tcW w:w="9349" w:type="dxa"/>
          </w:tcPr>
          <w:p w14:paraId="550698CF" w14:textId="0F3B4415" w:rsidR="002F374D" w:rsidRPr="00A51E21" w:rsidRDefault="001A5351" w:rsidP="00E41C82">
            <w:pPr>
              <w:spacing w:before="120" w:after="120"/>
              <w:rPr>
                <w:rFonts w:ascii="Garamond" w:hAnsi="Garamond"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Possible presentation topics: </w:t>
            </w:r>
            <w:r w:rsidR="00C3450F" w:rsidRPr="00A51E21">
              <w:rPr>
                <w:rFonts w:ascii="Garamond" w:hAnsi="Garamond"/>
                <w:sz w:val="20"/>
                <w:szCs w:val="20"/>
                <w:lang w:val="en-CA"/>
              </w:rPr>
              <w:t>Outbreak responses</w:t>
            </w:r>
            <w:r w:rsidR="00E41C82" w:rsidRPr="00A51E21">
              <w:rPr>
                <w:rFonts w:ascii="Garamond" w:hAnsi="Garamond"/>
                <w:sz w:val="20"/>
                <w:szCs w:val="20"/>
                <w:lang w:val="en-CA"/>
              </w:rPr>
              <w:t>;</w:t>
            </w:r>
            <w:r w:rsidR="00C3450F"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 </w:t>
            </w:r>
            <w:r w:rsidR="002F374D"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Bridging divides and public </w:t>
            </w:r>
            <w:r w:rsidR="00E41C82" w:rsidRPr="00A51E21">
              <w:rPr>
                <w:rFonts w:ascii="Garamond" w:hAnsi="Garamond"/>
                <w:sz w:val="20"/>
                <w:szCs w:val="20"/>
                <w:lang w:val="en-CA"/>
              </w:rPr>
              <w:t>support;</w:t>
            </w:r>
            <w:r w:rsidR="002F374D"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 </w:t>
            </w:r>
            <w:r w:rsidR="00E41C82" w:rsidRPr="00A51E21">
              <w:rPr>
                <w:rFonts w:ascii="Garamond" w:hAnsi="Garamond"/>
                <w:sz w:val="20"/>
                <w:szCs w:val="20"/>
                <w:lang w:val="en-CA"/>
              </w:rPr>
              <w:t>W</w:t>
            </w:r>
            <w:r w:rsidR="002F374D" w:rsidRPr="00A51E21">
              <w:rPr>
                <w:rFonts w:ascii="Garamond" w:hAnsi="Garamond"/>
                <w:sz w:val="20"/>
                <w:szCs w:val="20"/>
                <w:lang w:val="en-CA"/>
              </w:rPr>
              <w:t>orking with civil society and across levels of government</w:t>
            </w:r>
            <w:r w:rsidR="00E41C82"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; </w:t>
            </w:r>
            <w:r w:rsidR="002F374D" w:rsidRPr="00A51E21">
              <w:rPr>
                <w:rFonts w:ascii="Garamond" w:hAnsi="Garamond"/>
                <w:sz w:val="20"/>
                <w:szCs w:val="20"/>
                <w:lang w:val="en-CA"/>
              </w:rPr>
              <w:t>Key roles and effective communication channels</w:t>
            </w:r>
            <w:r w:rsidR="00E41C82" w:rsidRPr="00A51E21">
              <w:rPr>
                <w:rFonts w:ascii="Garamond" w:hAnsi="Garamond"/>
                <w:sz w:val="20"/>
                <w:szCs w:val="20"/>
                <w:lang w:val="en-CA"/>
              </w:rPr>
              <w:t>;</w:t>
            </w:r>
            <w:r w:rsidR="002F374D" w:rsidRPr="00A51E21">
              <w:rPr>
                <w:rFonts w:ascii="Garamond" w:hAnsi="Garamond"/>
                <w:sz w:val="20"/>
                <w:szCs w:val="20"/>
                <w:lang w:val="en-CA"/>
              </w:rPr>
              <w:t xml:space="preserve"> Building on experience to break down into feasible components</w:t>
            </w:r>
          </w:p>
          <w:p w14:paraId="6AB57B5E" w14:textId="4C2AED56" w:rsidR="00353236" w:rsidRPr="00A51E21" w:rsidRDefault="00DB6D84" w:rsidP="00DB6D8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Garamond" w:hAnsi="Garamond" w:cs="Calibri"/>
                <w:sz w:val="20"/>
                <w:szCs w:val="20"/>
                <w:lang w:val="en-CA"/>
              </w:rPr>
            </w:pPr>
            <w:r w:rsidRPr="00A51E21">
              <w:rPr>
                <w:rFonts w:ascii="Garamond" w:hAnsi="Garamond" w:cs="Calibri"/>
                <w:sz w:val="20"/>
                <w:szCs w:val="20"/>
                <w:lang w:val="en-CA"/>
              </w:rPr>
              <w:t>IOM Presentation</w:t>
            </w:r>
            <w:r w:rsidR="0046428D" w:rsidRPr="00A51E21">
              <w:rPr>
                <w:rFonts w:ascii="Garamond" w:hAnsi="Garamond" w:cs="Calibri"/>
                <w:sz w:val="20"/>
                <w:szCs w:val="20"/>
                <w:lang w:val="en-CA"/>
              </w:rPr>
              <w:t xml:space="preserve"> (tbc)</w:t>
            </w:r>
            <w:r w:rsidRPr="00A51E21">
              <w:rPr>
                <w:rFonts w:ascii="Garamond" w:hAnsi="Garamond" w:cs="Calibri"/>
                <w:sz w:val="20"/>
                <w:szCs w:val="20"/>
                <w:lang w:val="en-CA"/>
              </w:rPr>
              <w:t>: The Joint Initiative on Migration and Health</w:t>
            </w:r>
            <w:r w:rsidR="00891152" w:rsidRPr="00A51E21">
              <w:rPr>
                <w:rFonts w:ascii="Garamond" w:hAnsi="Garamond" w:cs="Calibri"/>
                <w:sz w:val="20"/>
                <w:szCs w:val="20"/>
                <w:lang w:val="en-CA"/>
              </w:rPr>
              <w:t xml:space="preserve"> for Migrants and their Families</w:t>
            </w:r>
            <w:r w:rsidRPr="00A51E21">
              <w:rPr>
                <w:rFonts w:ascii="Garamond" w:hAnsi="Garamond" w:cs="Calibri"/>
                <w:sz w:val="20"/>
                <w:szCs w:val="20"/>
                <w:lang w:val="en-CA"/>
              </w:rPr>
              <w:t xml:space="preserve"> (INCOSAMI) as a good practice to improve technical coordination among migration health stakeholders in RCM countries </w:t>
            </w:r>
          </w:p>
          <w:p w14:paraId="29FBCC0B" w14:textId="50F224B9" w:rsidR="00B44B53" w:rsidRPr="00A51E21" w:rsidRDefault="00B44B53" w:rsidP="00E41C82">
            <w:pPr>
              <w:spacing w:before="120" w:after="120"/>
              <w:rPr>
                <w:rFonts w:ascii="Garamond" w:hAnsi="Garamond"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sz w:val="20"/>
                <w:szCs w:val="20"/>
                <w:lang w:val="es-CR"/>
              </w:rPr>
              <w:t>Discussion to follow presentations</w:t>
            </w:r>
          </w:p>
        </w:tc>
      </w:tr>
      <w:tr w:rsidR="00257939" w:rsidRPr="009A56FC" w14:paraId="65708032" w14:textId="77777777" w:rsidTr="00631380">
        <w:tblPrEx>
          <w:shd w:val="clear" w:color="auto" w:fill="auto"/>
        </w:tblPrEx>
        <w:tc>
          <w:tcPr>
            <w:tcW w:w="988" w:type="dxa"/>
          </w:tcPr>
          <w:p w14:paraId="3F5910E4" w14:textId="1C927BAA" w:rsidR="00257939" w:rsidRPr="00A51E21" w:rsidRDefault="00891152" w:rsidP="00BC1DBA">
            <w:pPr>
              <w:spacing w:before="120" w:after="120"/>
              <w:rPr>
                <w:rFonts w:ascii="Garamond" w:hAnsi="Garamond"/>
                <w:i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i/>
                <w:sz w:val="20"/>
                <w:szCs w:val="20"/>
                <w:lang w:val="es-CR"/>
              </w:rPr>
              <w:t>3:00 p.m.</w:t>
            </w:r>
          </w:p>
        </w:tc>
        <w:tc>
          <w:tcPr>
            <w:tcW w:w="9349" w:type="dxa"/>
          </w:tcPr>
          <w:p w14:paraId="56E9E12E" w14:textId="1F727D1C" w:rsidR="00257939" w:rsidRPr="00A51E21" w:rsidRDefault="00A51E21" w:rsidP="00A51E21">
            <w:pPr>
              <w:spacing w:before="120" w:after="120"/>
              <w:rPr>
                <w:rFonts w:ascii="Garamond" w:hAnsi="Garamond" w:cs="Calibri"/>
                <w:b/>
                <w:sz w:val="20"/>
                <w:szCs w:val="20"/>
              </w:rPr>
            </w:pPr>
            <w:r w:rsidRPr="00A51E21">
              <w:rPr>
                <w:rFonts w:ascii="Garamond" w:hAnsi="Garamond"/>
                <w:b/>
                <w:sz w:val="20"/>
                <w:szCs w:val="20"/>
              </w:rPr>
              <w:t>Coffee Break</w:t>
            </w:r>
          </w:p>
        </w:tc>
      </w:tr>
      <w:tr w:rsidR="00A51E21" w:rsidRPr="009A56FC" w14:paraId="72EBBCF2" w14:textId="77777777" w:rsidTr="00631380">
        <w:tblPrEx>
          <w:shd w:val="clear" w:color="auto" w:fill="auto"/>
        </w:tblPrEx>
        <w:tc>
          <w:tcPr>
            <w:tcW w:w="988" w:type="dxa"/>
          </w:tcPr>
          <w:p w14:paraId="3A43BE1B" w14:textId="522300FA" w:rsidR="00A51E21" w:rsidRPr="00A51E21" w:rsidRDefault="00A51E21" w:rsidP="00BC1DBA">
            <w:pPr>
              <w:spacing w:before="120" w:after="120"/>
              <w:rPr>
                <w:rFonts w:ascii="Garamond" w:hAnsi="Garamond"/>
                <w:i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i/>
                <w:sz w:val="20"/>
                <w:szCs w:val="20"/>
                <w:lang w:val="es-CR"/>
              </w:rPr>
              <w:t>3:30 p.m.</w:t>
            </w:r>
          </w:p>
        </w:tc>
        <w:tc>
          <w:tcPr>
            <w:tcW w:w="9349" w:type="dxa"/>
          </w:tcPr>
          <w:p w14:paraId="53E0D22C" w14:textId="58BC7D62" w:rsidR="00A51E21" w:rsidRPr="00A51E21" w:rsidRDefault="00A51E21" w:rsidP="00A51E21">
            <w:pPr>
              <w:spacing w:before="120" w:after="120"/>
              <w:rPr>
                <w:rFonts w:ascii="Garamond" w:hAnsi="Garamond"/>
                <w:b/>
                <w:sz w:val="20"/>
                <w:szCs w:val="20"/>
              </w:rPr>
            </w:pPr>
            <w:r w:rsidRPr="00A51E21">
              <w:rPr>
                <w:rFonts w:ascii="Garamond" w:hAnsi="Garamond"/>
                <w:b/>
                <w:sz w:val="20"/>
                <w:szCs w:val="20"/>
              </w:rPr>
              <w:t xml:space="preserve">Overview of event findings and </w:t>
            </w:r>
            <w:r w:rsidRPr="00A51E21">
              <w:rPr>
                <w:rFonts w:ascii="Garamond" w:hAnsi="Garamond" w:cs="Calibri"/>
                <w:b/>
                <w:sz w:val="20"/>
                <w:szCs w:val="20"/>
                <w:lang w:val="en-CA"/>
              </w:rPr>
              <w:t xml:space="preserve">Next Steps </w:t>
            </w:r>
          </w:p>
        </w:tc>
      </w:tr>
      <w:tr w:rsidR="00584C91" w:rsidRPr="009A56FC" w14:paraId="15B194AD" w14:textId="77777777" w:rsidTr="00631380">
        <w:tblPrEx>
          <w:shd w:val="clear" w:color="auto" w:fill="auto"/>
        </w:tblPrEx>
        <w:tc>
          <w:tcPr>
            <w:tcW w:w="988" w:type="dxa"/>
          </w:tcPr>
          <w:p w14:paraId="088B4C70" w14:textId="77777777" w:rsidR="00584C91" w:rsidRPr="00A51E21" w:rsidRDefault="00584C91" w:rsidP="00BC1DBA">
            <w:pPr>
              <w:spacing w:before="120" w:after="120"/>
              <w:rPr>
                <w:rFonts w:ascii="Garamond" w:hAnsi="Garamond"/>
                <w:i/>
                <w:sz w:val="20"/>
                <w:szCs w:val="20"/>
                <w:lang w:val="en-CA"/>
              </w:rPr>
            </w:pPr>
          </w:p>
        </w:tc>
        <w:tc>
          <w:tcPr>
            <w:tcW w:w="9349" w:type="dxa"/>
          </w:tcPr>
          <w:p w14:paraId="7DE4FFDB" w14:textId="6C34A9C9" w:rsidR="000F4CB2" w:rsidRPr="00A51E21" w:rsidRDefault="00584C91" w:rsidP="004700F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A51E21"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0F4CB2" w:rsidRPr="00A51E21">
              <w:rPr>
                <w:rFonts w:ascii="Garamond" w:hAnsi="Garamond"/>
                <w:sz w:val="20"/>
                <w:szCs w:val="20"/>
              </w:rPr>
              <w:t>Summary Presentation - Canada, Costa Rica &amp; RCM Technical Secretariat</w:t>
            </w:r>
          </w:p>
          <w:p w14:paraId="63001850" w14:textId="48ED9363" w:rsidR="00135757" w:rsidRPr="00A51E21" w:rsidRDefault="000F4CB2" w:rsidP="00A51E21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A51E21"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584C91" w:rsidRPr="00A51E21">
              <w:rPr>
                <w:rFonts w:ascii="Garamond" w:hAnsi="Garamond"/>
                <w:sz w:val="20"/>
                <w:szCs w:val="20"/>
              </w:rPr>
              <w:t>Open Discussion &amp; Concluding Comments</w:t>
            </w:r>
          </w:p>
        </w:tc>
      </w:tr>
      <w:tr w:rsidR="00FF1B3F" w:rsidRPr="002C4DC3" w14:paraId="6F9839EC" w14:textId="77777777" w:rsidTr="00FF1B3F">
        <w:tblPrEx>
          <w:shd w:val="clear" w:color="auto" w:fill="auto"/>
        </w:tblPrEx>
        <w:tc>
          <w:tcPr>
            <w:tcW w:w="10337" w:type="dxa"/>
            <w:gridSpan w:val="2"/>
            <w:shd w:val="clear" w:color="auto" w:fill="C6D9F1" w:themeFill="text2" w:themeFillTint="33"/>
          </w:tcPr>
          <w:p w14:paraId="2A9D4CCE" w14:textId="42A8BA4D" w:rsidR="00FF1B3F" w:rsidRPr="00A51E21" w:rsidRDefault="00FF1B3F" w:rsidP="00061508">
            <w:pPr>
              <w:spacing w:before="120" w:after="120"/>
              <w:ind w:right="-1"/>
              <w:jc w:val="center"/>
              <w:rPr>
                <w:rFonts w:ascii="Garamond" w:hAnsi="Garamond" w:cs="Calibri"/>
                <w:b/>
                <w:sz w:val="20"/>
                <w:szCs w:val="20"/>
                <w:lang w:val="es-CR"/>
              </w:rPr>
            </w:pPr>
            <w:r w:rsidRPr="00A51E21">
              <w:rPr>
                <w:rFonts w:ascii="Garamond" w:hAnsi="Garamond"/>
                <w:b/>
                <w:sz w:val="20"/>
                <w:szCs w:val="20"/>
                <w:lang w:val="es-CR"/>
              </w:rPr>
              <w:t xml:space="preserve">Closing </w:t>
            </w:r>
          </w:p>
        </w:tc>
      </w:tr>
    </w:tbl>
    <w:p w14:paraId="74E38BBC" w14:textId="77777777" w:rsidR="00257939" w:rsidRPr="009A56FC" w:rsidRDefault="00257939" w:rsidP="00690440">
      <w:pPr>
        <w:pStyle w:val="ListParagraph"/>
        <w:spacing w:before="120" w:after="120"/>
        <w:ind w:left="993"/>
        <w:jc w:val="center"/>
        <w:rPr>
          <w:rFonts w:ascii="Garamond" w:hAnsi="Garamond"/>
          <w:szCs w:val="22"/>
          <w:lang w:val="es-CR"/>
        </w:rPr>
      </w:pPr>
    </w:p>
    <w:sectPr w:rsidR="00257939" w:rsidRPr="009A56FC" w:rsidSect="000F4CB2">
      <w:headerReference w:type="default" r:id="rId12"/>
      <w:footerReference w:type="even" r:id="rId13"/>
      <w:footerReference w:type="default" r:id="rId14"/>
      <w:pgSz w:w="12242" w:h="15842" w:code="1"/>
      <w:pgMar w:top="851" w:right="902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E314B" w14:textId="77777777" w:rsidR="009B7318" w:rsidRDefault="009B7318" w:rsidP="00253E5F">
      <w:r>
        <w:separator/>
      </w:r>
    </w:p>
  </w:endnote>
  <w:endnote w:type="continuationSeparator" w:id="0">
    <w:p w14:paraId="25999CE7" w14:textId="77777777" w:rsidR="009B7318" w:rsidRDefault="009B7318" w:rsidP="0025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6F442" w14:textId="77777777" w:rsidR="005A044D" w:rsidRDefault="0038251D" w:rsidP="006B06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04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545DE" w14:textId="77777777" w:rsidR="005A044D" w:rsidRDefault="005A044D" w:rsidP="006B06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C5DC1" w14:textId="77777777" w:rsidR="005A044D" w:rsidRDefault="0038251D" w:rsidP="006B06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04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9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B5910C" w14:textId="77777777" w:rsidR="005A044D" w:rsidRDefault="005A044D" w:rsidP="006B06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869F5" w14:textId="77777777" w:rsidR="009B7318" w:rsidRDefault="009B7318" w:rsidP="00253E5F">
      <w:r>
        <w:separator/>
      </w:r>
    </w:p>
  </w:footnote>
  <w:footnote w:type="continuationSeparator" w:id="0">
    <w:p w14:paraId="20C08025" w14:textId="77777777" w:rsidR="009B7318" w:rsidRDefault="009B7318" w:rsidP="00253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5B439" w14:textId="1698CD72" w:rsidR="00F12F88" w:rsidRPr="004C01F0" w:rsidRDefault="00D5162B" w:rsidP="004C01F0">
    <w:pPr>
      <w:rPr>
        <w:rFonts w:ascii="Times New Roman" w:hAnsi="Times New Roman" w:cs="Times New Roman"/>
        <w:b/>
        <w:sz w:val="16"/>
        <w:szCs w:val="16"/>
        <w:lang w:val="es-CR"/>
      </w:rPr>
    </w:pPr>
    <w:r w:rsidRPr="004C01F0">
      <w:rPr>
        <w:rFonts w:ascii="Times New Roman" w:hAnsi="Times New Roman" w:cs="Times New Roman"/>
        <w:b/>
        <w:bCs/>
        <w:sz w:val="16"/>
        <w:szCs w:val="16"/>
        <w:lang w:val="es-CR"/>
      </w:rPr>
      <w:t>D</w:t>
    </w:r>
    <w:r w:rsidR="00127F64">
      <w:rPr>
        <w:rFonts w:ascii="Times New Roman" w:hAnsi="Times New Roman" w:cs="Times New Roman"/>
        <w:b/>
        <w:bCs/>
        <w:sz w:val="16"/>
        <w:szCs w:val="16"/>
        <w:lang w:val="es-CR"/>
      </w:rPr>
      <w:t xml:space="preserve">RAFT AGENDA </w:t>
    </w:r>
    <w:r w:rsidR="003A1D06" w:rsidRPr="004C01F0">
      <w:rPr>
        <w:rFonts w:ascii="Times New Roman" w:hAnsi="Times New Roman" w:cs="Times New Roman"/>
        <w:b/>
        <w:sz w:val="16"/>
        <w:szCs w:val="16"/>
        <w:lang w:val="es-CR"/>
      </w:rPr>
      <w:t>v</w:t>
    </w:r>
    <w:r w:rsidR="00127F64">
      <w:rPr>
        <w:rFonts w:ascii="Times New Roman" w:hAnsi="Times New Roman" w:cs="Times New Roman"/>
        <w:b/>
        <w:sz w:val="16"/>
        <w:szCs w:val="16"/>
        <w:lang w:val="es-CR"/>
      </w:rPr>
      <w:t>ENG</w:t>
    </w:r>
    <w:r w:rsidR="00E85B8C">
      <w:rPr>
        <w:rFonts w:ascii="Times New Roman" w:hAnsi="Times New Roman" w:cs="Times New Roman"/>
        <w:b/>
        <w:sz w:val="16"/>
        <w:szCs w:val="16"/>
        <w:lang w:val="es-CR"/>
      </w:rPr>
      <w:t>1</w:t>
    </w:r>
    <w:r w:rsidR="0064497B">
      <w:rPr>
        <w:rFonts w:ascii="Times New Roman" w:hAnsi="Times New Roman" w:cs="Times New Roman"/>
        <w:b/>
        <w:sz w:val="16"/>
        <w:szCs w:val="16"/>
        <w:lang w:val="es-CR"/>
      </w:rPr>
      <w:t>5</w:t>
    </w:r>
    <w:r w:rsidR="00E85B8C">
      <w:rPr>
        <w:rFonts w:ascii="Times New Roman" w:hAnsi="Times New Roman" w:cs="Times New Roman"/>
        <w:b/>
        <w:sz w:val="16"/>
        <w:szCs w:val="16"/>
        <w:lang w:val="es-CR"/>
      </w:rPr>
      <w:t>JAN2019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938"/>
    <w:multiLevelType w:val="hybridMultilevel"/>
    <w:tmpl w:val="787218E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80616"/>
    <w:multiLevelType w:val="hybridMultilevel"/>
    <w:tmpl w:val="7316A0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C31F89"/>
    <w:multiLevelType w:val="hybridMultilevel"/>
    <w:tmpl w:val="FCFE37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s-CR" w:vendorID="64" w:dllVersion="6" w:nlCheck="1" w:checkStyle="1"/>
  <w:activeWritingStyle w:appName="MSWord" w:lang="fr-CA" w:vendorID="64" w:dllVersion="6" w:nlCheck="1" w:checkStyle="1"/>
  <w:activeWritingStyle w:appName="MSWord" w:lang="es-US" w:vendorID="64" w:dllVersion="6" w:nlCheck="1" w:checkStyle="1"/>
  <w:activeWritingStyle w:appName="MSWord" w:lang="es-C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6C"/>
    <w:rsid w:val="00000077"/>
    <w:rsid w:val="000013AB"/>
    <w:rsid w:val="00002E09"/>
    <w:rsid w:val="000034E1"/>
    <w:rsid w:val="000051E2"/>
    <w:rsid w:val="0000636C"/>
    <w:rsid w:val="00007BAF"/>
    <w:rsid w:val="00007BC4"/>
    <w:rsid w:val="000127D5"/>
    <w:rsid w:val="00013C40"/>
    <w:rsid w:val="0001536B"/>
    <w:rsid w:val="00017A82"/>
    <w:rsid w:val="0002054D"/>
    <w:rsid w:val="000207A5"/>
    <w:rsid w:val="00032D5B"/>
    <w:rsid w:val="00033B7F"/>
    <w:rsid w:val="00036E19"/>
    <w:rsid w:val="00040042"/>
    <w:rsid w:val="00042E55"/>
    <w:rsid w:val="000436F8"/>
    <w:rsid w:val="00044E44"/>
    <w:rsid w:val="00044FCC"/>
    <w:rsid w:val="00046B23"/>
    <w:rsid w:val="0005042F"/>
    <w:rsid w:val="000522B0"/>
    <w:rsid w:val="00055764"/>
    <w:rsid w:val="00056474"/>
    <w:rsid w:val="00056ED9"/>
    <w:rsid w:val="00061508"/>
    <w:rsid w:val="00061706"/>
    <w:rsid w:val="000622C1"/>
    <w:rsid w:val="00063AF6"/>
    <w:rsid w:val="000708A8"/>
    <w:rsid w:val="00070D5F"/>
    <w:rsid w:val="0007191E"/>
    <w:rsid w:val="00071961"/>
    <w:rsid w:val="000739C0"/>
    <w:rsid w:val="00082144"/>
    <w:rsid w:val="0008243F"/>
    <w:rsid w:val="00082DB8"/>
    <w:rsid w:val="00085E44"/>
    <w:rsid w:val="00094936"/>
    <w:rsid w:val="00094B8A"/>
    <w:rsid w:val="000963C2"/>
    <w:rsid w:val="00097F03"/>
    <w:rsid w:val="000A2E12"/>
    <w:rsid w:val="000A4E49"/>
    <w:rsid w:val="000B1D11"/>
    <w:rsid w:val="000B41C5"/>
    <w:rsid w:val="000B66FD"/>
    <w:rsid w:val="000B71EA"/>
    <w:rsid w:val="000B7BD4"/>
    <w:rsid w:val="000B7FCC"/>
    <w:rsid w:val="000C0BE7"/>
    <w:rsid w:val="000C6F92"/>
    <w:rsid w:val="000D5C26"/>
    <w:rsid w:val="000E2449"/>
    <w:rsid w:val="000E480F"/>
    <w:rsid w:val="000E52A8"/>
    <w:rsid w:val="000E6223"/>
    <w:rsid w:val="000E6C32"/>
    <w:rsid w:val="000F463A"/>
    <w:rsid w:val="000F4CB2"/>
    <w:rsid w:val="000F60C3"/>
    <w:rsid w:val="001013E3"/>
    <w:rsid w:val="00101885"/>
    <w:rsid w:val="001022B6"/>
    <w:rsid w:val="00103C83"/>
    <w:rsid w:val="00111F51"/>
    <w:rsid w:val="00113BC5"/>
    <w:rsid w:val="0011544D"/>
    <w:rsid w:val="00117FCA"/>
    <w:rsid w:val="001220F1"/>
    <w:rsid w:val="00123FD1"/>
    <w:rsid w:val="00127F64"/>
    <w:rsid w:val="001307DD"/>
    <w:rsid w:val="00131389"/>
    <w:rsid w:val="00132E76"/>
    <w:rsid w:val="00132FD8"/>
    <w:rsid w:val="00135757"/>
    <w:rsid w:val="00143B92"/>
    <w:rsid w:val="00144623"/>
    <w:rsid w:val="001472DB"/>
    <w:rsid w:val="001511A3"/>
    <w:rsid w:val="00152800"/>
    <w:rsid w:val="00154EA5"/>
    <w:rsid w:val="00156C97"/>
    <w:rsid w:val="001609FE"/>
    <w:rsid w:val="00161E82"/>
    <w:rsid w:val="00162E6A"/>
    <w:rsid w:val="001637AD"/>
    <w:rsid w:val="0016389A"/>
    <w:rsid w:val="001652A7"/>
    <w:rsid w:val="00170317"/>
    <w:rsid w:val="00170C87"/>
    <w:rsid w:val="00181B7D"/>
    <w:rsid w:val="0018303D"/>
    <w:rsid w:val="001853C7"/>
    <w:rsid w:val="001903A9"/>
    <w:rsid w:val="0019105D"/>
    <w:rsid w:val="00192E16"/>
    <w:rsid w:val="00192F63"/>
    <w:rsid w:val="00194CBA"/>
    <w:rsid w:val="001A00E1"/>
    <w:rsid w:val="001A25B5"/>
    <w:rsid w:val="001A5351"/>
    <w:rsid w:val="001A7796"/>
    <w:rsid w:val="001B2653"/>
    <w:rsid w:val="001B6802"/>
    <w:rsid w:val="001C2DFF"/>
    <w:rsid w:val="001D1F27"/>
    <w:rsid w:val="001D6CEB"/>
    <w:rsid w:val="001E2A1E"/>
    <w:rsid w:val="001E4155"/>
    <w:rsid w:val="001E77F6"/>
    <w:rsid w:val="001F1E9E"/>
    <w:rsid w:val="001F28AE"/>
    <w:rsid w:val="001F2F3E"/>
    <w:rsid w:val="001F4690"/>
    <w:rsid w:val="001F4A8B"/>
    <w:rsid w:val="001F4CB0"/>
    <w:rsid w:val="00202473"/>
    <w:rsid w:val="00206333"/>
    <w:rsid w:val="0020697B"/>
    <w:rsid w:val="002104F2"/>
    <w:rsid w:val="00211702"/>
    <w:rsid w:val="00216FAF"/>
    <w:rsid w:val="00217C90"/>
    <w:rsid w:val="0022097B"/>
    <w:rsid w:val="002273F5"/>
    <w:rsid w:val="00231F90"/>
    <w:rsid w:val="00232981"/>
    <w:rsid w:val="00233A58"/>
    <w:rsid w:val="00241905"/>
    <w:rsid w:val="00244341"/>
    <w:rsid w:val="00250C69"/>
    <w:rsid w:val="002520AD"/>
    <w:rsid w:val="00253E5F"/>
    <w:rsid w:val="00254973"/>
    <w:rsid w:val="00255C96"/>
    <w:rsid w:val="002578E5"/>
    <w:rsid w:val="00257939"/>
    <w:rsid w:val="00260970"/>
    <w:rsid w:val="002627BC"/>
    <w:rsid w:val="00263092"/>
    <w:rsid w:val="0027130E"/>
    <w:rsid w:val="00273076"/>
    <w:rsid w:val="00276CEC"/>
    <w:rsid w:val="00283282"/>
    <w:rsid w:val="00283600"/>
    <w:rsid w:val="0028373C"/>
    <w:rsid w:val="0028457F"/>
    <w:rsid w:val="0029230E"/>
    <w:rsid w:val="00295DC1"/>
    <w:rsid w:val="00297758"/>
    <w:rsid w:val="002A0217"/>
    <w:rsid w:val="002A7D2B"/>
    <w:rsid w:val="002B1768"/>
    <w:rsid w:val="002B2151"/>
    <w:rsid w:val="002B2DCF"/>
    <w:rsid w:val="002B559A"/>
    <w:rsid w:val="002B7222"/>
    <w:rsid w:val="002C4DC3"/>
    <w:rsid w:val="002C57E4"/>
    <w:rsid w:val="002C5948"/>
    <w:rsid w:val="002C66D2"/>
    <w:rsid w:val="002D242E"/>
    <w:rsid w:val="002D3718"/>
    <w:rsid w:val="002D5E65"/>
    <w:rsid w:val="002D6148"/>
    <w:rsid w:val="002D6593"/>
    <w:rsid w:val="002E7A47"/>
    <w:rsid w:val="002E7DCF"/>
    <w:rsid w:val="002F30E9"/>
    <w:rsid w:val="002F374D"/>
    <w:rsid w:val="002F40CB"/>
    <w:rsid w:val="002F73BD"/>
    <w:rsid w:val="00304D21"/>
    <w:rsid w:val="003051E8"/>
    <w:rsid w:val="00312BDD"/>
    <w:rsid w:val="00313431"/>
    <w:rsid w:val="00314912"/>
    <w:rsid w:val="003154DA"/>
    <w:rsid w:val="003236AA"/>
    <w:rsid w:val="00341BCB"/>
    <w:rsid w:val="0034349C"/>
    <w:rsid w:val="00344055"/>
    <w:rsid w:val="0034793C"/>
    <w:rsid w:val="00353236"/>
    <w:rsid w:val="003540CB"/>
    <w:rsid w:val="00375E8A"/>
    <w:rsid w:val="0037628D"/>
    <w:rsid w:val="00377A4F"/>
    <w:rsid w:val="00380FBC"/>
    <w:rsid w:val="0038251D"/>
    <w:rsid w:val="00383E6A"/>
    <w:rsid w:val="00392887"/>
    <w:rsid w:val="00397A14"/>
    <w:rsid w:val="003A0BBE"/>
    <w:rsid w:val="003A1D06"/>
    <w:rsid w:val="003A2612"/>
    <w:rsid w:val="003A4096"/>
    <w:rsid w:val="003A4406"/>
    <w:rsid w:val="003A58BF"/>
    <w:rsid w:val="003B27E4"/>
    <w:rsid w:val="003B2AA0"/>
    <w:rsid w:val="003B56C5"/>
    <w:rsid w:val="003C133D"/>
    <w:rsid w:val="003E5563"/>
    <w:rsid w:val="003F18E2"/>
    <w:rsid w:val="003F2FDB"/>
    <w:rsid w:val="003F3096"/>
    <w:rsid w:val="003F393D"/>
    <w:rsid w:val="003F6E6D"/>
    <w:rsid w:val="003F7CCB"/>
    <w:rsid w:val="00403CB1"/>
    <w:rsid w:val="00404999"/>
    <w:rsid w:val="0040794B"/>
    <w:rsid w:val="00421DAB"/>
    <w:rsid w:val="00431BBF"/>
    <w:rsid w:val="00437392"/>
    <w:rsid w:val="00442AD7"/>
    <w:rsid w:val="00443729"/>
    <w:rsid w:val="00447A19"/>
    <w:rsid w:val="0045220B"/>
    <w:rsid w:val="00452FAD"/>
    <w:rsid w:val="004532DD"/>
    <w:rsid w:val="00453B90"/>
    <w:rsid w:val="004546B4"/>
    <w:rsid w:val="00457139"/>
    <w:rsid w:val="00457157"/>
    <w:rsid w:val="004579B2"/>
    <w:rsid w:val="00460495"/>
    <w:rsid w:val="004608B0"/>
    <w:rsid w:val="00461091"/>
    <w:rsid w:val="0046428D"/>
    <w:rsid w:val="00464A61"/>
    <w:rsid w:val="00465BA1"/>
    <w:rsid w:val="004700F4"/>
    <w:rsid w:val="00472ACB"/>
    <w:rsid w:val="00473EF6"/>
    <w:rsid w:val="00484011"/>
    <w:rsid w:val="0048726C"/>
    <w:rsid w:val="00490C0C"/>
    <w:rsid w:val="00493834"/>
    <w:rsid w:val="00494262"/>
    <w:rsid w:val="00497245"/>
    <w:rsid w:val="00497EA2"/>
    <w:rsid w:val="004A5A07"/>
    <w:rsid w:val="004A687D"/>
    <w:rsid w:val="004A7F58"/>
    <w:rsid w:val="004B5EF5"/>
    <w:rsid w:val="004B7EC5"/>
    <w:rsid w:val="004C01F0"/>
    <w:rsid w:val="004C71E2"/>
    <w:rsid w:val="004D3443"/>
    <w:rsid w:val="004D3A65"/>
    <w:rsid w:val="004E17CD"/>
    <w:rsid w:val="004E3ABC"/>
    <w:rsid w:val="004E3F37"/>
    <w:rsid w:val="004E5EEE"/>
    <w:rsid w:val="00502218"/>
    <w:rsid w:val="00502224"/>
    <w:rsid w:val="00503D28"/>
    <w:rsid w:val="0050494D"/>
    <w:rsid w:val="005116F9"/>
    <w:rsid w:val="0051386B"/>
    <w:rsid w:val="00520AF7"/>
    <w:rsid w:val="00521941"/>
    <w:rsid w:val="00523BAF"/>
    <w:rsid w:val="00531DAC"/>
    <w:rsid w:val="005325EE"/>
    <w:rsid w:val="00532969"/>
    <w:rsid w:val="00532EE8"/>
    <w:rsid w:val="00533AFB"/>
    <w:rsid w:val="0053404B"/>
    <w:rsid w:val="00534BF6"/>
    <w:rsid w:val="00535335"/>
    <w:rsid w:val="00544A3D"/>
    <w:rsid w:val="005453B6"/>
    <w:rsid w:val="00547473"/>
    <w:rsid w:val="00547B3C"/>
    <w:rsid w:val="00552F00"/>
    <w:rsid w:val="005553D0"/>
    <w:rsid w:val="00556AF7"/>
    <w:rsid w:val="005572C8"/>
    <w:rsid w:val="00565747"/>
    <w:rsid w:val="00565BA8"/>
    <w:rsid w:val="005712CD"/>
    <w:rsid w:val="0057474C"/>
    <w:rsid w:val="00575C8C"/>
    <w:rsid w:val="00575E29"/>
    <w:rsid w:val="005800AA"/>
    <w:rsid w:val="00584C91"/>
    <w:rsid w:val="00591410"/>
    <w:rsid w:val="00593D8F"/>
    <w:rsid w:val="005A044D"/>
    <w:rsid w:val="005A1ED6"/>
    <w:rsid w:val="005A2239"/>
    <w:rsid w:val="005A4D6F"/>
    <w:rsid w:val="005B1E12"/>
    <w:rsid w:val="005B232F"/>
    <w:rsid w:val="005B386B"/>
    <w:rsid w:val="005B62D3"/>
    <w:rsid w:val="005B77F7"/>
    <w:rsid w:val="005B7EA7"/>
    <w:rsid w:val="005C1664"/>
    <w:rsid w:val="005C7821"/>
    <w:rsid w:val="005D2D87"/>
    <w:rsid w:val="005D7041"/>
    <w:rsid w:val="005D7608"/>
    <w:rsid w:val="005E0583"/>
    <w:rsid w:val="005E1E36"/>
    <w:rsid w:val="005E481E"/>
    <w:rsid w:val="005E640A"/>
    <w:rsid w:val="005E78AA"/>
    <w:rsid w:val="005F153E"/>
    <w:rsid w:val="005F313F"/>
    <w:rsid w:val="00600035"/>
    <w:rsid w:val="006048DA"/>
    <w:rsid w:val="006061B9"/>
    <w:rsid w:val="0061112C"/>
    <w:rsid w:val="0061172E"/>
    <w:rsid w:val="0061238D"/>
    <w:rsid w:val="00614113"/>
    <w:rsid w:val="00614A37"/>
    <w:rsid w:val="00615020"/>
    <w:rsid w:val="0061685E"/>
    <w:rsid w:val="0062011B"/>
    <w:rsid w:val="00624420"/>
    <w:rsid w:val="006260FF"/>
    <w:rsid w:val="006276E1"/>
    <w:rsid w:val="00631380"/>
    <w:rsid w:val="00632763"/>
    <w:rsid w:val="00634686"/>
    <w:rsid w:val="00637F4A"/>
    <w:rsid w:val="00641BDE"/>
    <w:rsid w:val="006442B9"/>
    <w:rsid w:val="0064497B"/>
    <w:rsid w:val="00646D76"/>
    <w:rsid w:val="0065061E"/>
    <w:rsid w:val="00653F66"/>
    <w:rsid w:val="006601E7"/>
    <w:rsid w:val="00662F2A"/>
    <w:rsid w:val="00670279"/>
    <w:rsid w:val="0067104C"/>
    <w:rsid w:val="00671869"/>
    <w:rsid w:val="00674607"/>
    <w:rsid w:val="006765F3"/>
    <w:rsid w:val="006818B7"/>
    <w:rsid w:val="00683509"/>
    <w:rsid w:val="00685551"/>
    <w:rsid w:val="00687E81"/>
    <w:rsid w:val="00690440"/>
    <w:rsid w:val="00690BEC"/>
    <w:rsid w:val="006935EE"/>
    <w:rsid w:val="00696338"/>
    <w:rsid w:val="006A2A59"/>
    <w:rsid w:val="006A5026"/>
    <w:rsid w:val="006A5E1B"/>
    <w:rsid w:val="006A76EC"/>
    <w:rsid w:val="006A7705"/>
    <w:rsid w:val="006A7C46"/>
    <w:rsid w:val="006B065B"/>
    <w:rsid w:val="006B3354"/>
    <w:rsid w:val="006B4C31"/>
    <w:rsid w:val="006C0FE1"/>
    <w:rsid w:val="006C1921"/>
    <w:rsid w:val="006C2C64"/>
    <w:rsid w:val="006D12A1"/>
    <w:rsid w:val="006D19AA"/>
    <w:rsid w:val="006D291D"/>
    <w:rsid w:val="006D33B8"/>
    <w:rsid w:val="006E7AEC"/>
    <w:rsid w:val="006F3B0A"/>
    <w:rsid w:val="007011E2"/>
    <w:rsid w:val="00702485"/>
    <w:rsid w:val="00704A0D"/>
    <w:rsid w:val="00704B17"/>
    <w:rsid w:val="00704D8C"/>
    <w:rsid w:val="00704FA8"/>
    <w:rsid w:val="007051A1"/>
    <w:rsid w:val="00707274"/>
    <w:rsid w:val="00711065"/>
    <w:rsid w:val="00711771"/>
    <w:rsid w:val="007143A5"/>
    <w:rsid w:val="00716D45"/>
    <w:rsid w:val="00721E46"/>
    <w:rsid w:val="007270B8"/>
    <w:rsid w:val="00730211"/>
    <w:rsid w:val="00740F6B"/>
    <w:rsid w:val="00742362"/>
    <w:rsid w:val="00746104"/>
    <w:rsid w:val="00746432"/>
    <w:rsid w:val="00747B6C"/>
    <w:rsid w:val="0075016A"/>
    <w:rsid w:val="007519D0"/>
    <w:rsid w:val="00765179"/>
    <w:rsid w:val="00770C38"/>
    <w:rsid w:val="007732EC"/>
    <w:rsid w:val="00773B0B"/>
    <w:rsid w:val="00775531"/>
    <w:rsid w:val="007770E7"/>
    <w:rsid w:val="007828B6"/>
    <w:rsid w:val="00785235"/>
    <w:rsid w:val="0078686A"/>
    <w:rsid w:val="0078701C"/>
    <w:rsid w:val="00793C71"/>
    <w:rsid w:val="00795946"/>
    <w:rsid w:val="007967B6"/>
    <w:rsid w:val="00797AEC"/>
    <w:rsid w:val="007A0278"/>
    <w:rsid w:val="007A0A67"/>
    <w:rsid w:val="007A1E5F"/>
    <w:rsid w:val="007A2FA2"/>
    <w:rsid w:val="007A73B3"/>
    <w:rsid w:val="007B062D"/>
    <w:rsid w:val="007B1051"/>
    <w:rsid w:val="007B1A80"/>
    <w:rsid w:val="007B2A19"/>
    <w:rsid w:val="007B4881"/>
    <w:rsid w:val="007B5125"/>
    <w:rsid w:val="007B746D"/>
    <w:rsid w:val="007B7BD7"/>
    <w:rsid w:val="007C1C07"/>
    <w:rsid w:val="007C3FEA"/>
    <w:rsid w:val="007C463B"/>
    <w:rsid w:val="007C5F56"/>
    <w:rsid w:val="007D07AF"/>
    <w:rsid w:val="007D0F53"/>
    <w:rsid w:val="007D52A7"/>
    <w:rsid w:val="007D60A5"/>
    <w:rsid w:val="007D6D4A"/>
    <w:rsid w:val="007D7FF6"/>
    <w:rsid w:val="007E098F"/>
    <w:rsid w:val="007E0AB3"/>
    <w:rsid w:val="007E122A"/>
    <w:rsid w:val="007E3E71"/>
    <w:rsid w:val="007E5045"/>
    <w:rsid w:val="007F5D06"/>
    <w:rsid w:val="007F75F8"/>
    <w:rsid w:val="00803F4A"/>
    <w:rsid w:val="00806558"/>
    <w:rsid w:val="00826C29"/>
    <w:rsid w:val="008339C2"/>
    <w:rsid w:val="0083728F"/>
    <w:rsid w:val="00837F05"/>
    <w:rsid w:val="0084106B"/>
    <w:rsid w:val="008425D9"/>
    <w:rsid w:val="00842D52"/>
    <w:rsid w:val="0084421A"/>
    <w:rsid w:val="00850270"/>
    <w:rsid w:val="00850552"/>
    <w:rsid w:val="00855922"/>
    <w:rsid w:val="00855F81"/>
    <w:rsid w:val="00856790"/>
    <w:rsid w:val="00860E3A"/>
    <w:rsid w:val="008643EC"/>
    <w:rsid w:val="00864BEF"/>
    <w:rsid w:val="008669B2"/>
    <w:rsid w:val="00875BF3"/>
    <w:rsid w:val="00875CFD"/>
    <w:rsid w:val="00875E1B"/>
    <w:rsid w:val="008845A8"/>
    <w:rsid w:val="00887808"/>
    <w:rsid w:val="00887B24"/>
    <w:rsid w:val="0089002B"/>
    <w:rsid w:val="00890665"/>
    <w:rsid w:val="00891152"/>
    <w:rsid w:val="00891514"/>
    <w:rsid w:val="00893014"/>
    <w:rsid w:val="00894210"/>
    <w:rsid w:val="008A22F5"/>
    <w:rsid w:val="008B07CA"/>
    <w:rsid w:val="008B6C69"/>
    <w:rsid w:val="008C2470"/>
    <w:rsid w:val="008C28E0"/>
    <w:rsid w:val="008C4762"/>
    <w:rsid w:val="008D2174"/>
    <w:rsid w:val="008D3BF4"/>
    <w:rsid w:val="008D4A2A"/>
    <w:rsid w:val="008D5797"/>
    <w:rsid w:val="008D57C6"/>
    <w:rsid w:val="008E1677"/>
    <w:rsid w:val="008E5E58"/>
    <w:rsid w:val="008E6DC3"/>
    <w:rsid w:val="00904D08"/>
    <w:rsid w:val="00906E03"/>
    <w:rsid w:val="00907843"/>
    <w:rsid w:val="00911C99"/>
    <w:rsid w:val="009132F9"/>
    <w:rsid w:val="009132FC"/>
    <w:rsid w:val="00914A85"/>
    <w:rsid w:val="00917DF4"/>
    <w:rsid w:val="0092332E"/>
    <w:rsid w:val="0092399F"/>
    <w:rsid w:val="0092475D"/>
    <w:rsid w:val="00927E0E"/>
    <w:rsid w:val="00932AF8"/>
    <w:rsid w:val="00934A89"/>
    <w:rsid w:val="00940415"/>
    <w:rsid w:val="009423F4"/>
    <w:rsid w:val="00946EA3"/>
    <w:rsid w:val="009476FD"/>
    <w:rsid w:val="00951A8E"/>
    <w:rsid w:val="00952B69"/>
    <w:rsid w:val="009576CE"/>
    <w:rsid w:val="009605EB"/>
    <w:rsid w:val="00961291"/>
    <w:rsid w:val="009660CA"/>
    <w:rsid w:val="00972010"/>
    <w:rsid w:val="00973318"/>
    <w:rsid w:val="00973CA1"/>
    <w:rsid w:val="00974440"/>
    <w:rsid w:val="00977535"/>
    <w:rsid w:val="00984BA7"/>
    <w:rsid w:val="00985A84"/>
    <w:rsid w:val="00986B72"/>
    <w:rsid w:val="00986E8F"/>
    <w:rsid w:val="00987CBA"/>
    <w:rsid w:val="00995811"/>
    <w:rsid w:val="00997775"/>
    <w:rsid w:val="00997AD2"/>
    <w:rsid w:val="009A19E7"/>
    <w:rsid w:val="009A20C6"/>
    <w:rsid w:val="009A4AE4"/>
    <w:rsid w:val="009A56FC"/>
    <w:rsid w:val="009A7352"/>
    <w:rsid w:val="009B07CF"/>
    <w:rsid w:val="009B27FF"/>
    <w:rsid w:val="009B4F16"/>
    <w:rsid w:val="009B5838"/>
    <w:rsid w:val="009B7318"/>
    <w:rsid w:val="009C0B3B"/>
    <w:rsid w:val="009C35D4"/>
    <w:rsid w:val="009C4184"/>
    <w:rsid w:val="009C4FDE"/>
    <w:rsid w:val="009C6D78"/>
    <w:rsid w:val="009C7F60"/>
    <w:rsid w:val="009D074A"/>
    <w:rsid w:val="009D15B7"/>
    <w:rsid w:val="009D1A66"/>
    <w:rsid w:val="009D23DA"/>
    <w:rsid w:val="009E0736"/>
    <w:rsid w:val="009E0C89"/>
    <w:rsid w:val="009E0EF6"/>
    <w:rsid w:val="009E2458"/>
    <w:rsid w:val="009E48FA"/>
    <w:rsid w:val="009E7D30"/>
    <w:rsid w:val="009F25E9"/>
    <w:rsid w:val="009F6AA7"/>
    <w:rsid w:val="00A05760"/>
    <w:rsid w:val="00A07A37"/>
    <w:rsid w:val="00A12428"/>
    <w:rsid w:val="00A1442B"/>
    <w:rsid w:val="00A170EA"/>
    <w:rsid w:val="00A17289"/>
    <w:rsid w:val="00A21BE1"/>
    <w:rsid w:val="00A227AC"/>
    <w:rsid w:val="00A23AB8"/>
    <w:rsid w:val="00A363B6"/>
    <w:rsid w:val="00A36659"/>
    <w:rsid w:val="00A51E21"/>
    <w:rsid w:val="00A52031"/>
    <w:rsid w:val="00A65C9C"/>
    <w:rsid w:val="00A777E2"/>
    <w:rsid w:val="00A842F2"/>
    <w:rsid w:val="00A850EC"/>
    <w:rsid w:val="00A85705"/>
    <w:rsid w:val="00A862A5"/>
    <w:rsid w:val="00A93437"/>
    <w:rsid w:val="00A94DBE"/>
    <w:rsid w:val="00A94E11"/>
    <w:rsid w:val="00AA1228"/>
    <w:rsid w:val="00AA3CB5"/>
    <w:rsid w:val="00AA4372"/>
    <w:rsid w:val="00AA472B"/>
    <w:rsid w:val="00AA5E2A"/>
    <w:rsid w:val="00AA716E"/>
    <w:rsid w:val="00AA7AC5"/>
    <w:rsid w:val="00AB0384"/>
    <w:rsid w:val="00AB378B"/>
    <w:rsid w:val="00AB3DC5"/>
    <w:rsid w:val="00AB777E"/>
    <w:rsid w:val="00AC6805"/>
    <w:rsid w:val="00AC7BBC"/>
    <w:rsid w:val="00AD02CF"/>
    <w:rsid w:val="00AD1206"/>
    <w:rsid w:val="00AD304D"/>
    <w:rsid w:val="00AD41BD"/>
    <w:rsid w:val="00AD741E"/>
    <w:rsid w:val="00AE13FF"/>
    <w:rsid w:val="00AE20D7"/>
    <w:rsid w:val="00AF070A"/>
    <w:rsid w:val="00AF2861"/>
    <w:rsid w:val="00AF7AEA"/>
    <w:rsid w:val="00B0144C"/>
    <w:rsid w:val="00B13C26"/>
    <w:rsid w:val="00B22B9C"/>
    <w:rsid w:val="00B26724"/>
    <w:rsid w:val="00B27F8C"/>
    <w:rsid w:val="00B32CB0"/>
    <w:rsid w:val="00B34553"/>
    <w:rsid w:val="00B36EF5"/>
    <w:rsid w:val="00B44B53"/>
    <w:rsid w:val="00B4657F"/>
    <w:rsid w:val="00B50879"/>
    <w:rsid w:val="00B51E6A"/>
    <w:rsid w:val="00B524F7"/>
    <w:rsid w:val="00B52591"/>
    <w:rsid w:val="00B53CBA"/>
    <w:rsid w:val="00B54101"/>
    <w:rsid w:val="00B55C77"/>
    <w:rsid w:val="00B601A8"/>
    <w:rsid w:val="00B605AB"/>
    <w:rsid w:val="00B671E4"/>
    <w:rsid w:val="00B715B8"/>
    <w:rsid w:val="00B71F4C"/>
    <w:rsid w:val="00B74ADE"/>
    <w:rsid w:val="00B74D10"/>
    <w:rsid w:val="00B75D2F"/>
    <w:rsid w:val="00B77079"/>
    <w:rsid w:val="00B82985"/>
    <w:rsid w:val="00B8307A"/>
    <w:rsid w:val="00B859D5"/>
    <w:rsid w:val="00B85D50"/>
    <w:rsid w:val="00B90AE3"/>
    <w:rsid w:val="00B91239"/>
    <w:rsid w:val="00B956A1"/>
    <w:rsid w:val="00BA0FA9"/>
    <w:rsid w:val="00BA1520"/>
    <w:rsid w:val="00BA3407"/>
    <w:rsid w:val="00BB30A5"/>
    <w:rsid w:val="00BB4BB3"/>
    <w:rsid w:val="00BB5A5D"/>
    <w:rsid w:val="00BB684A"/>
    <w:rsid w:val="00BB7F7C"/>
    <w:rsid w:val="00BC13BD"/>
    <w:rsid w:val="00BC1DBA"/>
    <w:rsid w:val="00BC3361"/>
    <w:rsid w:val="00BD226F"/>
    <w:rsid w:val="00BD39AB"/>
    <w:rsid w:val="00BD44C5"/>
    <w:rsid w:val="00BE19BE"/>
    <w:rsid w:val="00BE3A33"/>
    <w:rsid w:val="00BE7295"/>
    <w:rsid w:val="00BF0430"/>
    <w:rsid w:val="00C0172E"/>
    <w:rsid w:val="00C024F4"/>
    <w:rsid w:val="00C06C63"/>
    <w:rsid w:val="00C06D25"/>
    <w:rsid w:val="00C07576"/>
    <w:rsid w:val="00C12E3B"/>
    <w:rsid w:val="00C13B63"/>
    <w:rsid w:val="00C2075F"/>
    <w:rsid w:val="00C20E52"/>
    <w:rsid w:val="00C21A75"/>
    <w:rsid w:val="00C24E6E"/>
    <w:rsid w:val="00C24F6B"/>
    <w:rsid w:val="00C2560F"/>
    <w:rsid w:val="00C25BC7"/>
    <w:rsid w:val="00C31C39"/>
    <w:rsid w:val="00C334C3"/>
    <w:rsid w:val="00C335B8"/>
    <w:rsid w:val="00C3450F"/>
    <w:rsid w:val="00C350C0"/>
    <w:rsid w:val="00C4226E"/>
    <w:rsid w:val="00C42B82"/>
    <w:rsid w:val="00C45F68"/>
    <w:rsid w:val="00C50EE5"/>
    <w:rsid w:val="00C60E54"/>
    <w:rsid w:val="00C62275"/>
    <w:rsid w:val="00C6408F"/>
    <w:rsid w:val="00C65F11"/>
    <w:rsid w:val="00C70E61"/>
    <w:rsid w:val="00C72978"/>
    <w:rsid w:val="00C73802"/>
    <w:rsid w:val="00C73B42"/>
    <w:rsid w:val="00C8430C"/>
    <w:rsid w:val="00C918BC"/>
    <w:rsid w:val="00CA12B2"/>
    <w:rsid w:val="00CA39E9"/>
    <w:rsid w:val="00CA50D4"/>
    <w:rsid w:val="00CB1B93"/>
    <w:rsid w:val="00CB4281"/>
    <w:rsid w:val="00CB6244"/>
    <w:rsid w:val="00CC20E1"/>
    <w:rsid w:val="00CC2AD0"/>
    <w:rsid w:val="00CC4D5A"/>
    <w:rsid w:val="00CD078A"/>
    <w:rsid w:val="00CD149F"/>
    <w:rsid w:val="00CD3291"/>
    <w:rsid w:val="00CD3AC5"/>
    <w:rsid w:val="00CD7517"/>
    <w:rsid w:val="00CD7744"/>
    <w:rsid w:val="00CE0DE1"/>
    <w:rsid w:val="00CE3CBF"/>
    <w:rsid w:val="00CE4F82"/>
    <w:rsid w:val="00CE7FD5"/>
    <w:rsid w:val="00CF2E0F"/>
    <w:rsid w:val="00D074AB"/>
    <w:rsid w:val="00D07A58"/>
    <w:rsid w:val="00D11AF8"/>
    <w:rsid w:val="00D15946"/>
    <w:rsid w:val="00D236D9"/>
    <w:rsid w:val="00D2459A"/>
    <w:rsid w:val="00D2632A"/>
    <w:rsid w:val="00D33121"/>
    <w:rsid w:val="00D331FD"/>
    <w:rsid w:val="00D346F8"/>
    <w:rsid w:val="00D37365"/>
    <w:rsid w:val="00D45E34"/>
    <w:rsid w:val="00D508BB"/>
    <w:rsid w:val="00D5162B"/>
    <w:rsid w:val="00D54656"/>
    <w:rsid w:val="00D567B0"/>
    <w:rsid w:val="00D60F2C"/>
    <w:rsid w:val="00D74C89"/>
    <w:rsid w:val="00D75008"/>
    <w:rsid w:val="00D75298"/>
    <w:rsid w:val="00D773D2"/>
    <w:rsid w:val="00D777A3"/>
    <w:rsid w:val="00D80942"/>
    <w:rsid w:val="00D83297"/>
    <w:rsid w:val="00D87258"/>
    <w:rsid w:val="00D876D6"/>
    <w:rsid w:val="00D93E75"/>
    <w:rsid w:val="00D950AA"/>
    <w:rsid w:val="00D953A0"/>
    <w:rsid w:val="00D97588"/>
    <w:rsid w:val="00D97867"/>
    <w:rsid w:val="00DA03DE"/>
    <w:rsid w:val="00DA45A5"/>
    <w:rsid w:val="00DA7EFD"/>
    <w:rsid w:val="00DB6D84"/>
    <w:rsid w:val="00DC283A"/>
    <w:rsid w:val="00DC5186"/>
    <w:rsid w:val="00DD3011"/>
    <w:rsid w:val="00DD3DBF"/>
    <w:rsid w:val="00DD68DC"/>
    <w:rsid w:val="00DD690B"/>
    <w:rsid w:val="00DD7BD7"/>
    <w:rsid w:val="00DE4A2D"/>
    <w:rsid w:val="00DF102A"/>
    <w:rsid w:val="00DF13D0"/>
    <w:rsid w:val="00DF61B4"/>
    <w:rsid w:val="00DF6FC5"/>
    <w:rsid w:val="00DF788E"/>
    <w:rsid w:val="00E013AD"/>
    <w:rsid w:val="00E0189A"/>
    <w:rsid w:val="00E03999"/>
    <w:rsid w:val="00E07020"/>
    <w:rsid w:val="00E13032"/>
    <w:rsid w:val="00E17FBD"/>
    <w:rsid w:val="00E21217"/>
    <w:rsid w:val="00E21336"/>
    <w:rsid w:val="00E24926"/>
    <w:rsid w:val="00E25C4B"/>
    <w:rsid w:val="00E31926"/>
    <w:rsid w:val="00E31CD9"/>
    <w:rsid w:val="00E33A09"/>
    <w:rsid w:val="00E34DA7"/>
    <w:rsid w:val="00E3716A"/>
    <w:rsid w:val="00E41C82"/>
    <w:rsid w:val="00E432F5"/>
    <w:rsid w:val="00E4341A"/>
    <w:rsid w:val="00E439BB"/>
    <w:rsid w:val="00E43C05"/>
    <w:rsid w:val="00E51DE6"/>
    <w:rsid w:val="00E53828"/>
    <w:rsid w:val="00E57283"/>
    <w:rsid w:val="00E573BE"/>
    <w:rsid w:val="00E61117"/>
    <w:rsid w:val="00E65038"/>
    <w:rsid w:val="00E72423"/>
    <w:rsid w:val="00E724A2"/>
    <w:rsid w:val="00E7351C"/>
    <w:rsid w:val="00E765F6"/>
    <w:rsid w:val="00E83CD8"/>
    <w:rsid w:val="00E84FE4"/>
    <w:rsid w:val="00E852B1"/>
    <w:rsid w:val="00E85B8C"/>
    <w:rsid w:val="00E86D90"/>
    <w:rsid w:val="00E90D12"/>
    <w:rsid w:val="00E9279C"/>
    <w:rsid w:val="00EA0758"/>
    <w:rsid w:val="00EA43B9"/>
    <w:rsid w:val="00EA6026"/>
    <w:rsid w:val="00EB524B"/>
    <w:rsid w:val="00EB62C6"/>
    <w:rsid w:val="00EC2D31"/>
    <w:rsid w:val="00ED17A9"/>
    <w:rsid w:val="00ED30E1"/>
    <w:rsid w:val="00EE20DC"/>
    <w:rsid w:val="00EE2965"/>
    <w:rsid w:val="00EF076C"/>
    <w:rsid w:val="00EF0BE3"/>
    <w:rsid w:val="00EF2D98"/>
    <w:rsid w:val="00EF494E"/>
    <w:rsid w:val="00EF4AB7"/>
    <w:rsid w:val="00F00E6A"/>
    <w:rsid w:val="00F12F88"/>
    <w:rsid w:val="00F1511C"/>
    <w:rsid w:val="00F16E97"/>
    <w:rsid w:val="00F22D0E"/>
    <w:rsid w:val="00F23BFA"/>
    <w:rsid w:val="00F30F81"/>
    <w:rsid w:val="00F324D8"/>
    <w:rsid w:val="00F33F96"/>
    <w:rsid w:val="00F352FE"/>
    <w:rsid w:val="00F356E0"/>
    <w:rsid w:val="00F43BEE"/>
    <w:rsid w:val="00F4683A"/>
    <w:rsid w:val="00F46E19"/>
    <w:rsid w:val="00F564E5"/>
    <w:rsid w:val="00F609BD"/>
    <w:rsid w:val="00F665F1"/>
    <w:rsid w:val="00F7163E"/>
    <w:rsid w:val="00F71C0B"/>
    <w:rsid w:val="00F74B75"/>
    <w:rsid w:val="00F75C2A"/>
    <w:rsid w:val="00F7629C"/>
    <w:rsid w:val="00F80638"/>
    <w:rsid w:val="00F85AC4"/>
    <w:rsid w:val="00F85CD7"/>
    <w:rsid w:val="00F86A55"/>
    <w:rsid w:val="00F929DF"/>
    <w:rsid w:val="00F946D9"/>
    <w:rsid w:val="00F96471"/>
    <w:rsid w:val="00F96B36"/>
    <w:rsid w:val="00F97A8A"/>
    <w:rsid w:val="00FA0DF3"/>
    <w:rsid w:val="00FA2A99"/>
    <w:rsid w:val="00FA2C59"/>
    <w:rsid w:val="00FB0502"/>
    <w:rsid w:val="00FB33D6"/>
    <w:rsid w:val="00FB353B"/>
    <w:rsid w:val="00FB5A4E"/>
    <w:rsid w:val="00FB64DF"/>
    <w:rsid w:val="00FC1FF6"/>
    <w:rsid w:val="00FC57AB"/>
    <w:rsid w:val="00FC6B93"/>
    <w:rsid w:val="00FC7B85"/>
    <w:rsid w:val="00FD121B"/>
    <w:rsid w:val="00FD1789"/>
    <w:rsid w:val="00FD3678"/>
    <w:rsid w:val="00FD78AF"/>
    <w:rsid w:val="00FD79E9"/>
    <w:rsid w:val="00FE5B9B"/>
    <w:rsid w:val="00FE61AF"/>
    <w:rsid w:val="00FF0180"/>
    <w:rsid w:val="00FF178F"/>
    <w:rsid w:val="00FF1B3F"/>
    <w:rsid w:val="00FF5780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B69204"/>
  <w15:docId w15:val="{B8E5064D-EFED-4216-BF74-E0FFAFF9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338"/>
    <w:rPr>
      <w:rFonts w:ascii="Arial" w:hAnsi="Arial" w:cs="Arial"/>
      <w:sz w:val="22"/>
      <w:szCs w:val="24"/>
      <w:lang w:eastAsia="es-ES"/>
    </w:rPr>
  </w:style>
  <w:style w:type="paragraph" w:styleId="Heading1">
    <w:name w:val="heading 1"/>
    <w:basedOn w:val="Normal"/>
    <w:next w:val="Normal"/>
    <w:qFormat/>
    <w:rsid w:val="004546B4"/>
    <w:pPr>
      <w:keepNext/>
      <w:outlineLvl w:val="0"/>
    </w:pPr>
    <w:rPr>
      <w:b/>
      <w:bCs/>
      <w:u w:val="single"/>
      <w:lang w:val="es-ES"/>
    </w:rPr>
  </w:style>
  <w:style w:type="paragraph" w:styleId="Heading2">
    <w:name w:val="heading 2"/>
    <w:basedOn w:val="Normal"/>
    <w:next w:val="Normal"/>
    <w:qFormat/>
    <w:rsid w:val="004546B4"/>
    <w:pPr>
      <w:keepNext/>
      <w:outlineLvl w:val="1"/>
    </w:pPr>
    <w:rPr>
      <w:b/>
      <w:bCs/>
      <w:lang w:val="es-ES"/>
    </w:rPr>
  </w:style>
  <w:style w:type="paragraph" w:styleId="Heading3">
    <w:name w:val="heading 3"/>
    <w:basedOn w:val="Normal"/>
    <w:next w:val="Normal"/>
    <w:qFormat/>
    <w:rsid w:val="004546B4"/>
    <w:pPr>
      <w:keepNext/>
      <w:ind w:left="1100" w:hanging="440"/>
      <w:outlineLvl w:val="2"/>
    </w:pPr>
    <w:rPr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46B4"/>
    <w:pPr>
      <w:jc w:val="center"/>
    </w:pPr>
    <w:rPr>
      <w:b/>
      <w:bCs/>
      <w:lang w:val="es-ES"/>
    </w:rPr>
  </w:style>
  <w:style w:type="paragraph" w:styleId="BodyTextIndent">
    <w:name w:val="Body Text Indent"/>
    <w:basedOn w:val="Normal"/>
    <w:rsid w:val="004546B4"/>
    <w:pPr>
      <w:ind w:left="770" w:hanging="770"/>
    </w:pPr>
    <w:rPr>
      <w:b/>
      <w:bCs/>
      <w:lang w:val="es-ES"/>
    </w:rPr>
  </w:style>
  <w:style w:type="paragraph" w:styleId="BodyTextIndent2">
    <w:name w:val="Body Text Indent 2"/>
    <w:basedOn w:val="Normal"/>
    <w:rsid w:val="004546B4"/>
    <w:pPr>
      <w:ind w:left="330" w:hanging="330"/>
    </w:pPr>
    <w:rPr>
      <w:b/>
      <w:bCs/>
      <w:lang w:val="es-ES"/>
    </w:rPr>
  </w:style>
  <w:style w:type="paragraph" w:styleId="BodyTextIndent3">
    <w:name w:val="Body Text Indent 3"/>
    <w:basedOn w:val="Normal"/>
    <w:rsid w:val="004546B4"/>
    <w:pPr>
      <w:ind w:left="1100" w:hanging="440"/>
    </w:pPr>
    <w:rPr>
      <w:lang w:val="es-ES"/>
    </w:rPr>
  </w:style>
  <w:style w:type="paragraph" w:styleId="Footer">
    <w:name w:val="footer"/>
    <w:basedOn w:val="Normal"/>
    <w:rsid w:val="006B065B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6B065B"/>
  </w:style>
  <w:style w:type="character" w:customStyle="1" w:styleId="body1">
    <w:name w:val="body1"/>
    <w:basedOn w:val="DefaultParagraphFont"/>
    <w:rsid w:val="008C28E0"/>
    <w:rPr>
      <w:rFonts w:ascii="Garamond" w:hAnsi="Garamond" w:hint="default"/>
      <w:color w:val="316310"/>
      <w:sz w:val="28"/>
      <w:szCs w:val="28"/>
    </w:rPr>
  </w:style>
  <w:style w:type="paragraph" w:styleId="Header">
    <w:name w:val="header"/>
    <w:basedOn w:val="Normal"/>
    <w:rsid w:val="00CD7744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A94E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AD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D7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7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517"/>
    <w:rPr>
      <w:rFonts w:ascii="Arial" w:hAnsi="Arial" w:cs="Arial"/>
      <w:lang w:val="en-U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7"/>
    <w:rPr>
      <w:rFonts w:ascii="Arial" w:hAnsi="Arial" w:cs="Arial"/>
      <w:b/>
      <w:bCs/>
      <w:lang w:val="en-US" w:eastAsia="es-ES"/>
    </w:rPr>
  </w:style>
  <w:style w:type="paragraph" w:styleId="Revision">
    <w:name w:val="Revision"/>
    <w:hidden/>
    <w:uiPriority w:val="99"/>
    <w:semiHidden/>
    <w:rsid w:val="00CD7517"/>
    <w:rPr>
      <w:rFonts w:ascii="Arial" w:hAnsi="Arial" w:cs="Arial"/>
      <w:sz w:val="22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CD32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File:Flag_of_Costa_Rica.sv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D045-1ACE-46CD-9F9C-07CF1AB0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SEMINARIO SOBRE MIGRACIÓN Y SALUD</vt:lpstr>
      <vt:lpstr>SEMINARIO SOBRE MIGRACIÓN Y SALUD</vt:lpstr>
    </vt:vector>
  </TitlesOfParts>
  <Company>inm</Company>
  <LinksUpToDate>false</LinksUpToDate>
  <CharactersWithSpaces>3947</CharactersWithSpaces>
  <SharedDoc>false</SharedDoc>
  <HLinks>
    <vt:vector size="6" baseType="variant">
      <vt:variant>
        <vt:i4>4980799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http://en.wikipedia.org/wiki/File:Flag_of_Costa_Rica.svg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SOBRE MIGRACIÓN Y SALUD</dc:title>
  <dc:creator>aalvarez</dc:creator>
  <cp:lastModifiedBy>Juan-Pedro.Unger</cp:lastModifiedBy>
  <cp:revision>3</cp:revision>
  <cp:lastPrinted>2018-07-26T14:28:00Z</cp:lastPrinted>
  <dcterms:created xsi:type="dcterms:W3CDTF">2019-01-15T14:56:00Z</dcterms:created>
  <dcterms:modified xsi:type="dcterms:W3CDTF">2019-01-15T14:57:00Z</dcterms:modified>
</cp:coreProperties>
</file>