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9BBA60" w14:textId="5AE65B88" w:rsidR="00AC6E05" w:rsidRDefault="00CB5DCB" w:rsidP="00CB5DCB">
      <w:pPr>
        <w:rPr>
          <w:noProof/>
          <w:lang w:val="es-CR" w:eastAsia="en-GB"/>
        </w:rPr>
      </w:pPr>
      <w:r>
        <w:rPr>
          <w:noProof/>
          <w:lang w:val="es-CR" w:eastAsia="en-GB"/>
        </w:rPr>
        <w:t xml:space="preserve">        </w:t>
      </w:r>
      <w:r w:rsidR="009D7C69" w:rsidRPr="004E58E8">
        <w:rPr>
          <w:noProof/>
          <w:lang w:val="es-CR" w:eastAsia="en-GB"/>
        </w:rPr>
        <w:t xml:space="preserve">    </w:t>
      </w:r>
      <w:r w:rsidR="002B383E" w:rsidRPr="00AC6E05">
        <w:rPr>
          <w:b/>
          <w:noProof/>
          <w:color w:val="FF0000"/>
          <w:sz w:val="56"/>
          <w:szCs w:val="56"/>
          <w:lang w:val="es-ES" w:eastAsia="es-ES"/>
        </w:rPr>
        <w:drawing>
          <wp:inline distT="0" distB="0" distL="0" distR="0" wp14:anchorId="3A5D6977" wp14:editId="0AC8A1A5">
            <wp:extent cx="1400175" cy="740410"/>
            <wp:effectExtent l="0" t="0" r="952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nur.jpg"/>
                    <pic:cNvPicPr/>
                  </pic:nvPicPr>
                  <pic:blipFill>
                    <a:blip r:embed="rId9">
                      <a:extLst>
                        <a:ext uri="{28A0092B-C50C-407E-A947-70E740481C1C}">
                          <a14:useLocalDpi xmlns:a14="http://schemas.microsoft.com/office/drawing/2010/main" val="0"/>
                        </a:ext>
                      </a:extLst>
                    </a:blip>
                    <a:stretch>
                      <a:fillRect/>
                    </a:stretch>
                  </pic:blipFill>
                  <pic:spPr>
                    <a:xfrm>
                      <a:off x="0" y="0"/>
                      <a:ext cx="1630657" cy="862288"/>
                    </a:xfrm>
                    <a:prstGeom prst="rect">
                      <a:avLst/>
                    </a:prstGeom>
                  </pic:spPr>
                </pic:pic>
              </a:graphicData>
            </a:graphic>
          </wp:inline>
        </w:drawing>
      </w:r>
      <w:r>
        <w:rPr>
          <w:noProof/>
          <w:lang w:val="es-CR" w:eastAsia="en-GB"/>
        </w:rPr>
        <w:t xml:space="preserve">       </w:t>
      </w:r>
      <w:r w:rsidR="002B383E">
        <w:rPr>
          <w:noProof/>
          <w:lang w:val="es-CR" w:eastAsia="en-GB"/>
        </w:rPr>
        <w:t xml:space="preserve"> </w:t>
      </w:r>
      <w:r>
        <w:rPr>
          <w:noProof/>
          <w:lang w:val="es-CR" w:eastAsia="en-GB"/>
        </w:rPr>
        <w:t xml:space="preserve">   </w:t>
      </w:r>
      <w:r w:rsidR="00986F0B">
        <w:rPr>
          <w:noProof/>
          <w:lang w:val="es-CR" w:eastAsia="en-GB"/>
        </w:rPr>
        <w:t xml:space="preserve">    </w:t>
      </w:r>
      <w:r w:rsidR="002B383E">
        <w:rPr>
          <w:noProof/>
          <w:lang w:val="es-CR" w:eastAsia="en-GB"/>
        </w:rPr>
        <w:t xml:space="preserve"> </w:t>
      </w:r>
      <w:r w:rsidR="00ED6775" w:rsidRPr="00ED6775">
        <w:rPr>
          <w:noProof/>
          <w:lang w:val="es-ES" w:eastAsia="es-ES"/>
        </w:rPr>
        <w:drawing>
          <wp:inline distT="0" distB="0" distL="0" distR="0" wp14:anchorId="6A802026" wp14:editId="3EC7CB6B">
            <wp:extent cx="1613139" cy="485140"/>
            <wp:effectExtent l="0" t="0" r="6350" b="0"/>
            <wp:docPr id="10" name="Picture 10" descr="C:\Users\kgallo\Desktop\logo_blue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gallo\Desktop\logo_blue copy.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3509" cy="494274"/>
                    </a:xfrm>
                    <a:prstGeom prst="rect">
                      <a:avLst/>
                    </a:prstGeom>
                    <a:noFill/>
                    <a:ln>
                      <a:noFill/>
                    </a:ln>
                  </pic:spPr>
                </pic:pic>
              </a:graphicData>
            </a:graphic>
          </wp:inline>
        </w:drawing>
      </w:r>
      <w:r w:rsidR="002B383E">
        <w:rPr>
          <w:noProof/>
          <w:lang w:val="es-CR" w:eastAsia="en-GB"/>
        </w:rPr>
        <w:t xml:space="preserve">             </w:t>
      </w:r>
      <w:r w:rsidR="002B383E" w:rsidRPr="004E58E8">
        <w:rPr>
          <w:noProof/>
          <w:lang w:val="es-ES" w:eastAsia="es-ES"/>
        </w:rPr>
        <w:drawing>
          <wp:inline distT="0" distB="0" distL="0" distR="0" wp14:anchorId="3D1D9B29" wp14:editId="3C9D7B2A">
            <wp:extent cx="1352550" cy="826135"/>
            <wp:effectExtent l="0" t="0" r="0" b="0"/>
            <wp:docPr id="5" name="Picture 5" descr="https://encrypted-tbn0.gstatic.com/images?q=tbn:ANd9GcRDIfP6wnsmmMnGxeurFeDoo_SalthIH8UPnBjZItLnaOqpw9d_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0.gstatic.com/images?q=tbn:ANd9GcRDIfP6wnsmmMnGxeurFeDoo_SalthIH8UPnBjZItLnaOqpw9d_2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2684" cy="826217"/>
                    </a:xfrm>
                    <a:prstGeom prst="rect">
                      <a:avLst/>
                    </a:prstGeom>
                    <a:noFill/>
                    <a:ln>
                      <a:noFill/>
                    </a:ln>
                  </pic:spPr>
                </pic:pic>
              </a:graphicData>
            </a:graphic>
          </wp:inline>
        </w:drawing>
      </w:r>
    </w:p>
    <w:p w14:paraId="1AAB5BB6" w14:textId="77777777" w:rsidR="00AC6E05" w:rsidRDefault="00AC6E05" w:rsidP="00B74AF4">
      <w:pPr>
        <w:ind w:left="-567" w:right="-772" w:firstLine="283"/>
        <w:rPr>
          <w:noProof/>
          <w:sz w:val="23"/>
          <w:szCs w:val="23"/>
          <w:lang w:val="es-CR" w:eastAsia="en-GB"/>
        </w:rPr>
      </w:pPr>
    </w:p>
    <w:p w14:paraId="3AEA22E5" w14:textId="77777777" w:rsidR="00AC6E05" w:rsidRDefault="00AC6E05" w:rsidP="00B74AF4">
      <w:pPr>
        <w:ind w:left="-567" w:right="-772" w:firstLine="283"/>
        <w:rPr>
          <w:noProof/>
          <w:sz w:val="23"/>
          <w:szCs w:val="23"/>
          <w:lang w:val="es-CR" w:eastAsia="en-GB"/>
        </w:rPr>
      </w:pPr>
    </w:p>
    <w:p w14:paraId="4349737F" w14:textId="77777777" w:rsidR="00AC6E05" w:rsidRDefault="00AC6E05" w:rsidP="00B74AF4">
      <w:pPr>
        <w:ind w:left="-567" w:right="-772" w:firstLine="283"/>
        <w:rPr>
          <w:noProof/>
          <w:sz w:val="23"/>
          <w:szCs w:val="23"/>
          <w:lang w:val="es-CR" w:eastAsia="en-GB"/>
        </w:rPr>
      </w:pPr>
    </w:p>
    <w:p w14:paraId="73E0B3D6" w14:textId="77777777" w:rsidR="00AC6E05" w:rsidRDefault="00AC6E05" w:rsidP="00B74AF4">
      <w:pPr>
        <w:ind w:left="-567" w:right="-772" w:firstLine="283"/>
        <w:jc w:val="center"/>
        <w:rPr>
          <w:noProof/>
          <w:sz w:val="23"/>
          <w:szCs w:val="23"/>
          <w:lang w:val="es-CR" w:eastAsia="en-GB"/>
        </w:rPr>
      </w:pPr>
    </w:p>
    <w:p w14:paraId="6C5DD9D6" w14:textId="77777777" w:rsidR="00E3173E" w:rsidRDefault="00E3173E" w:rsidP="00B74AF4">
      <w:pPr>
        <w:ind w:left="-567" w:right="-772" w:firstLine="283"/>
        <w:jc w:val="center"/>
        <w:rPr>
          <w:noProof/>
          <w:sz w:val="23"/>
          <w:szCs w:val="23"/>
          <w:lang w:val="es-CR" w:eastAsia="en-GB"/>
        </w:rPr>
      </w:pPr>
    </w:p>
    <w:p w14:paraId="677ADD80" w14:textId="77777777" w:rsidR="00E3173E" w:rsidRDefault="00E3173E" w:rsidP="00B74AF4">
      <w:pPr>
        <w:ind w:left="-567" w:right="-772" w:firstLine="283"/>
        <w:jc w:val="center"/>
        <w:rPr>
          <w:noProof/>
          <w:sz w:val="23"/>
          <w:szCs w:val="23"/>
          <w:lang w:val="es-CR" w:eastAsia="en-GB"/>
        </w:rPr>
      </w:pPr>
    </w:p>
    <w:p w14:paraId="6F9073F4" w14:textId="77777777" w:rsidR="00E3173E" w:rsidRDefault="00E3173E" w:rsidP="00B74AF4">
      <w:pPr>
        <w:ind w:left="-567" w:right="-772" w:firstLine="283"/>
        <w:jc w:val="center"/>
        <w:rPr>
          <w:noProof/>
          <w:sz w:val="23"/>
          <w:szCs w:val="23"/>
          <w:lang w:val="es-CR" w:eastAsia="en-GB"/>
        </w:rPr>
      </w:pPr>
    </w:p>
    <w:p w14:paraId="13BD4C88" w14:textId="77777777" w:rsidR="00E3173E" w:rsidRDefault="00E3173E" w:rsidP="00B74AF4">
      <w:pPr>
        <w:ind w:left="-567" w:right="-772" w:firstLine="283"/>
        <w:jc w:val="center"/>
        <w:rPr>
          <w:noProof/>
          <w:sz w:val="23"/>
          <w:szCs w:val="23"/>
          <w:lang w:val="es-CR" w:eastAsia="en-GB"/>
        </w:rPr>
      </w:pPr>
    </w:p>
    <w:p w14:paraId="0E601DBE" w14:textId="3FCA12F6" w:rsidR="00AC6E05" w:rsidRDefault="00AC6E05" w:rsidP="00B74AF4">
      <w:pPr>
        <w:ind w:left="-567" w:right="-772" w:firstLine="283"/>
        <w:rPr>
          <w:noProof/>
          <w:sz w:val="23"/>
          <w:szCs w:val="23"/>
          <w:lang w:val="es-CR" w:eastAsia="en-GB"/>
        </w:rPr>
      </w:pPr>
    </w:p>
    <w:p w14:paraId="02922DCF" w14:textId="68349785" w:rsidR="00AC6E05" w:rsidRPr="00363511" w:rsidRDefault="00363511" w:rsidP="00B74AF4">
      <w:pPr>
        <w:ind w:left="-567" w:right="-771" w:firstLine="284"/>
        <w:jc w:val="center"/>
        <w:rPr>
          <w:rFonts w:cs="Arial"/>
          <w:b/>
          <w:smallCaps/>
          <w:color w:val="244061" w:themeColor="accent1" w:themeShade="80"/>
          <w:sz w:val="36"/>
          <w:szCs w:val="36"/>
          <w:lang w:val="en-GB"/>
        </w:rPr>
      </w:pPr>
      <w:r w:rsidRPr="00363511">
        <w:rPr>
          <w:rFonts w:cs="Arial"/>
          <w:b/>
          <w:smallCaps/>
          <w:color w:val="244061" w:themeColor="accent1" w:themeShade="80"/>
          <w:sz w:val="36"/>
          <w:szCs w:val="36"/>
          <w:lang w:val="en-GB"/>
        </w:rPr>
        <w:t>PROPOSAL DOCUMENT</w:t>
      </w:r>
    </w:p>
    <w:p w14:paraId="3CF40610" w14:textId="77777777" w:rsidR="00AC6E05" w:rsidRPr="00363511" w:rsidRDefault="00AC6E05" w:rsidP="00B74AF4">
      <w:pPr>
        <w:ind w:left="-567" w:right="-771" w:firstLine="284"/>
        <w:jc w:val="center"/>
        <w:rPr>
          <w:rFonts w:cs="Arial"/>
          <w:b/>
          <w:smallCaps/>
          <w:color w:val="632423" w:themeColor="accent2" w:themeShade="80"/>
          <w:sz w:val="36"/>
          <w:szCs w:val="36"/>
          <w:lang w:val="en-GB"/>
        </w:rPr>
      </w:pPr>
    </w:p>
    <w:p w14:paraId="142EBEFE" w14:textId="2824D558" w:rsidR="00AC6E05" w:rsidRPr="00363511" w:rsidRDefault="0075411E" w:rsidP="00B74AF4">
      <w:pPr>
        <w:ind w:left="-567" w:right="-771" w:firstLine="284"/>
        <w:jc w:val="center"/>
        <w:rPr>
          <w:rFonts w:cs="Arial"/>
          <w:b/>
          <w:smallCaps/>
          <w:color w:val="632423" w:themeColor="accent2" w:themeShade="80"/>
          <w:sz w:val="36"/>
          <w:szCs w:val="36"/>
          <w:lang w:val="en-GB"/>
        </w:rPr>
      </w:pPr>
      <w:r>
        <w:rPr>
          <w:rFonts w:cs="Arial"/>
          <w:b/>
          <w:smallCaps/>
          <w:color w:val="632423" w:themeColor="accent2" w:themeShade="80"/>
          <w:sz w:val="36"/>
          <w:szCs w:val="36"/>
          <w:lang w:val="en-GB"/>
        </w:rPr>
        <w:t>Consular Protection Standards for Unaccompanied and Separated Migrant Boys, Girls and Adolescents and/or in Need of International Protection</w:t>
      </w:r>
    </w:p>
    <w:p w14:paraId="6061C806" w14:textId="77777777" w:rsidR="00AC6E05" w:rsidRPr="00363511" w:rsidRDefault="00AC6E05" w:rsidP="00B74AF4">
      <w:pPr>
        <w:ind w:left="-567" w:right="-771" w:firstLine="284"/>
        <w:jc w:val="center"/>
        <w:rPr>
          <w:rFonts w:cs="Arial"/>
          <w:b/>
          <w:smallCaps/>
          <w:color w:val="632423" w:themeColor="accent2" w:themeShade="80"/>
          <w:sz w:val="36"/>
          <w:szCs w:val="36"/>
          <w:lang w:val="en-GB"/>
        </w:rPr>
      </w:pPr>
    </w:p>
    <w:p w14:paraId="22437F66" w14:textId="77777777" w:rsidR="00AC6E05" w:rsidRPr="00363511" w:rsidRDefault="00AC6E05" w:rsidP="00B74AF4">
      <w:pPr>
        <w:ind w:left="-567" w:right="-771" w:firstLine="284"/>
        <w:jc w:val="center"/>
        <w:rPr>
          <w:rFonts w:cs="Arial"/>
          <w:b/>
          <w:smallCaps/>
          <w:color w:val="632423" w:themeColor="accent2" w:themeShade="80"/>
          <w:sz w:val="36"/>
          <w:szCs w:val="36"/>
          <w:lang w:val="en-GB"/>
        </w:rPr>
      </w:pPr>
    </w:p>
    <w:p w14:paraId="7885CD70" w14:textId="77777777" w:rsidR="0075411E" w:rsidRDefault="0075411E" w:rsidP="00B74AF4">
      <w:pPr>
        <w:ind w:left="-567" w:right="-771" w:firstLine="284"/>
        <w:jc w:val="center"/>
        <w:rPr>
          <w:rFonts w:cs="Arial"/>
          <w:b/>
          <w:smallCaps/>
          <w:color w:val="244061" w:themeColor="accent1" w:themeShade="80"/>
          <w:sz w:val="36"/>
          <w:szCs w:val="36"/>
          <w:lang w:val="en-GB"/>
        </w:rPr>
      </w:pPr>
      <w:r>
        <w:rPr>
          <w:rFonts w:cs="Arial"/>
          <w:b/>
          <w:smallCaps/>
          <w:color w:val="244061" w:themeColor="accent1" w:themeShade="80"/>
          <w:sz w:val="36"/>
          <w:szCs w:val="36"/>
          <w:lang w:val="en-GB"/>
        </w:rPr>
        <w:t xml:space="preserve">submitted to the technical secretariat </w:t>
      </w:r>
    </w:p>
    <w:p w14:paraId="5AAED47B" w14:textId="4027323B" w:rsidR="00456807" w:rsidRPr="00363511" w:rsidRDefault="0075411E" w:rsidP="00B74AF4">
      <w:pPr>
        <w:ind w:left="-567" w:right="-771" w:firstLine="284"/>
        <w:jc w:val="center"/>
        <w:rPr>
          <w:rFonts w:cs="Arial"/>
          <w:b/>
          <w:smallCaps/>
          <w:color w:val="244061" w:themeColor="accent1" w:themeShade="80"/>
          <w:sz w:val="36"/>
          <w:szCs w:val="36"/>
          <w:lang w:val="en-GB"/>
        </w:rPr>
      </w:pPr>
      <w:r>
        <w:rPr>
          <w:rFonts w:cs="Arial"/>
          <w:b/>
          <w:smallCaps/>
          <w:color w:val="244061" w:themeColor="accent1" w:themeShade="80"/>
          <w:sz w:val="36"/>
          <w:szCs w:val="36"/>
          <w:lang w:val="en-GB"/>
        </w:rPr>
        <w:t>of the</w:t>
      </w:r>
    </w:p>
    <w:p w14:paraId="28E20974" w14:textId="77ACA21F" w:rsidR="00F4717C" w:rsidRPr="00363511" w:rsidRDefault="0075411E" w:rsidP="000A10EA">
      <w:pPr>
        <w:ind w:left="-567" w:right="-771" w:firstLine="284"/>
        <w:jc w:val="center"/>
        <w:rPr>
          <w:rFonts w:cs="Arial"/>
          <w:b/>
          <w:smallCaps/>
          <w:color w:val="244061" w:themeColor="accent1" w:themeShade="80"/>
          <w:sz w:val="36"/>
          <w:szCs w:val="36"/>
          <w:lang w:val="en-GB"/>
        </w:rPr>
      </w:pPr>
      <w:r>
        <w:rPr>
          <w:rFonts w:cs="Arial"/>
          <w:b/>
          <w:smallCaps/>
          <w:color w:val="244061" w:themeColor="accent1" w:themeShade="80"/>
          <w:sz w:val="36"/>
          <w:szCs w:val="36"/>
          <w:lang w:val="en-GB"/>
        </w:rPr>
        <w:t>regional conference on migration</w:t>
      </w:r>
      <w:r w:rsidR="00AC6E05" w:rsidRPr="00363511">
        <w:rPr>
          <w:rFonts w:cs="Arial"/>
          <w:b/>
          <w:smallCaps/>
          <w:color w:val="244061" w:themeColor="accent1" w:themeShade="80"/>
          <w:sz w:val="36"/>
          <w:szCs w:val="36"/>
          <w:lang w:val="en-GB"/>
        </w:rPr>
        <w:t xml:space="preserve"> (</w:t>
      </w:r>
      <w:r>
        <w:rPr>
          <w:rFonts w:cs="Arial"/>
          <w:b/>
          <w:smallCaps/>
          <w:color w:val="244061" w:themeColor="accent1" w:themeShade="80"/>
          <w:sz w:val="36"/>
          <w:szCs w:val="36"/>
          <w:lang w:val="en-GB"/>
        </w:rPr>
        <w:t>rcm</w:t>
      </w:r>
      <w:r w:rsidR="00AC6E05" w:rsidRPr="00363511">
        <w:rPr>
          <w:rFonts w:cs="Arial"/>
          <w:b/>
          <w:smallCaps/>
          <w:color w:val="244061" w:themeColor="accent1" w:themeShade="80"/>
          <w:sz w:val="36"/>
          <w:szCs w:val="36"/>
          <w:lang w:val="en-GB"/>
        </w:rPr>
        <w:t xml:space="preserve">) </w:t>
      </w:r>
    </w:p>
    <w:p w14:paraId="0AA1C039" w14:textId="77777777" w:rsidR="000A10EA" w:rsidRPr="00363511" w:rsidRDefault="000A10EA" w:rsidP="000A10EA">
      <w:pPr>
        <w:ind w:left="-567" w:right="-771" w:firstLine="284"/>
        <w:jc w:val="center"/>
        <w:rPr>
          <w:rFonts w:cs="Arial"/>
          <w:b/>
          <w:smallCaps/>
          <w:color w:val="244061" w:themeColor="accent1" w:themeShade="80"/>
          <w:sz w:val="36"/>
          <w:szCs w:val="36"/>
          <w:lang w:val="en-GB"/>
        </w:rPr>
      </w:pPr>
    </w:p>
    <w:p w14:paraId="7A57F989" w14:textId="77777777" w:rsidR="000A10EA" w:rsidRPr="00363511" w:rsidRDefault="000A10EA" w:rsidP="000A10EA">
      <w:pPr>
        <w:ind w:left="-567" w:right="-771" w:firstLine="284"/>
        <w:jc w:val="center"/>
        <w:rPr>
          <w:rFonts w:cs="Arial"/>
          <w:b/>
          <w:smallCaps/>
          <w:color w:val="244061" w:themeColor="accent1" w:themeShade="80"/>
          <w:sz w:val="36"/>
          <w:szCs w:val="36"/>
          <w:lang w:val="en-GB"/>
        </w:rPr>
      </w:pPr>
    </w:p>
    <w:p w14:paraId="295E56EA" w14:textId="77777777" w:rsidR="0075411E" w:rsidRDefault="0075411E" w:rsidP="00B74AF4">
      <w:pPr>
        <w:ind w:left="-567" w:right="-771" w:firstLine="284"/>
        <w:jc w:val="center"/>
        <w:rPr>
          <w:rFonts w:cs="Arial"/>
          <w:b/>
          <w:smallCaps/>
          <w:color w:val="244061" w:themeColor="accent1" w:themeShade="80"/>
          <w:sz w:val="36"/>
          <w:szCs w:val="36"/>
          <w:lang w:val="en-GB"/>
        </w:rPr>
      </w:pPr>
      <w:r>
        <w:rPr>
          <w:rFonts w:cs="Arial"/>
          <w:b/>
          <w:smallCaps/>
          <w:color w:val="244061" w:themeColor="accent1" w:themeShade="80"/>
          <w:sz w:val="36"/>
          <w:szCs w:val="36"/>
          <w:lang w:val="en-GB"/>
        </w:rPr>
        <w:t xml:space="preserve">at the request of the ad hoc group on </w:t>
      </w:r>
    </w:p>
    <w:p w14:paraId="02916A48" w14:textId="233922B4" w:rsidR="00F4717C" w:rsidRPr="00363511" w:rsidRDefault="0075411E" w:rsidP="00B74AF4">
      <w:pPr>
        <w:ind w:left="-567" w:right="-771" w:firstLine="284"/>
        <w:jc w:val="center"/>
        <w:rPr>
          <w:rFonts w:cs="Arial"/>
          <w:b/>
          <w:smallCaps/>
          <w:color w:val="244061" w:themeColor="accent1" w:themeShade="80"/>
          <w:sz w:val="36"/>
          <w:szCs w:val="36"/>
          <w:lang w:val="en-GB"/>
        </w:rPr>
      </w:pPr>
      <w:r>
        <w:rPr>
          <w:rFonts w:cs="Arial"/>
          <w:b/>
          <w:smallCaps/>
          <w:color w:val="244061" w:themeColor="accent1" w:themeShade="80"/>
          <w:sz w:val="36"/>
          <w:szCs w:val="36"/>
          <w:lang w:val="en-GB"/>
        </w:rPr>
        <w:t xml:space="preserve">migrant and refugee boys, girls and adolescents </w:t>
      </w:r>
    </w:p>
    <w:p w14:paraId="1FA6F60B" w14:textId="77777777" w:rsidR="00F4717C" w:rsidRPr="00363511" w:rsidRDefault="00F4717C" w:rsidP="00B74AF4">
      <w:pPr>
        <w:ind w:left="-567" w:right="-771" w:firstLine="284"/>
        <w:jc w:val="center"/>
        <w:rPr>
          <w:rFonts w:cs="Arial"/>
          <w:b/>
          <w:smallCaps/>
          <w:color w:val="244061" w:themeColor="accent1" w:themeShade="80"/>
          <w:sz w:val="36"/>
          <w:szCs w:val="36"/>
          <w:lang w:val="en-GB"/>
        </w:rPr>
      </w:pPr>
    </w:p>
    <w:p w14:paraId="6339CC14" w14:textId="77777777" w:rsidR="00F4717C" w:rsidRPr="00363511" w:rsidRDefault="00F4717C" w:rsidP="00B74AF4">
      <w:pPr>
        <w:ind w:left="-567" w:right="-771" w:firstLine="284"/>
        <w:jc w:val="center"/>
        <w:rPr>
          <w:rFonts w:cs="Arial"/>
          <w:b/>
          <w:smallCaps/>
          <w:color w:val="244061" w:themeColor="accent1" w:themeShade="80"/>
          <w:sz w:val="36"/>
          <w:szCs w:val="36"/>
          <w:lang w:val="en-GB"/>
        </w:rPr>
      </w:pPr>
    </w:p>
    <w:p w14:paraId="3B570211" w14:textId="77777777" w:rsidR="00F4717C" w:rsidRPr="00363511" w:rsidRDefault="00F4717C" w:rsidP="00B74AF4">
      <w:pPr>
        <w:ind w:left="-567" w:right="-771" w:firstLine="284"/>
        <w:jc w:val="center"/>
        <w:rPr>
          <w:rFonts w:cs="Arial"/>
          <w:b/>
          <w:smallCaps/>
          <w:color w:val="244061" w:themeColor="accent1" w:themeShade="80"/>
          <w:sz w:val="36"/>
          <w:szCs w:val="36"/>
          <w:lang w:val="en-GB"/>
        </w:rPr>
      </w:pPr>
    </w:p>
    <w:p w14:paraId="086CC525" w14:textId="77777777" w:rsidR="00F4717C" w:rsidRPr="00363511" w:rsidRDefault="00F4717C" w:rsidP="00B74AF4">
      <w:pPr>
        <w:ind w:left="-567" w:right="-771" w:firstLine="284"/>
        <w:jc w:val="center"/>
        <w:rPr>
          <w:rFonts w:cs="Arial"/>
          <w:b/>
          <w:smallCaps/>
          <w:color w:val="244061" w:themeColor="accent1" w:themeShade="80"/>
          <w:sz w:val="36"/>
          <w:szCs w:val="36"/>
          <w:lang w:val="en-GB"/>
        </w:rPr>
      </w:pPr>
    </w:p>
    <w:p w14:paraId="3624EF8C" w14:textId="77777777" w:rsidR="002B383E" w:rsidRPr="00363511" w:rsidRDefault="002B383E" w:rsidP="00B74AF4">
      <w:pPr>
        <w:ind w:left="-567" w:right="-771" w:firstLine="284"/>
        <w:jc w:val="center"/>
        <w:rPr>
          <w:rFonts w:cs="Arial"/>
          <w:b/>
          <w:smallCaps/>
          <w:color w:val="244061" w:themeColor="accent1" w:themeShade="80"/>
          <w:sz w:val="36"/>
          <w:szCs w:val="36"/>
          <w:lang w:val="en-GB"/>
        </w:rPr>
      </w:pPr>
    </w:p>
    <w:p w14:paraId="2CEDEC45" w14:textId="77777777" w:rsidR="002B383E" w:rsidRPr="00363511" w:rsidRDefault="002B383E" w:rsidP="00B74AF4">
      <w:pPr>
        <w:ind w:left="-567" w:right="-771" w:firstLine="284"/>
        <w:jc w:val="center"/>
        <w:rPr>
          <w:rFonts w:cs="Arial"/>
          <w:b/>
          <w:smallCaps/>
          <w:color w:val="244061" w:themeColor="accent1" w:themeShade="80"/>
          <w:sz w:val="36"/>
          <w:szCs w:val="36"/>
          <w:lang w:val="en-GB"/>
        </w:rPr>
      </w:pPr>
    </w:p>
    <w:p w14:paraId="044218A4" w14:textId="1536E939" w:rsidR="00AC6E05" w:rsidRPr="00363511" w:rsidRDefault="0075411E" w:rsidP="00B74AF4">
      <w:pPr>
        <w:ind w:left="-567" w:right="-771" w:firstLine="284"/>
        <w:jc w:val="center"/>
        <w:rPr>
          <w:rFonts w:cs="Arial"/>
          <w:b/>
          <w:smallCaps/>
          <w:color w:val="632423" w:themeColor="accent2" w:themeShade="80"/>
          <w:sz w:val="36"/>
          <w:szCs w:val="36"/>
          <w:lang w:val="en-GB"/>
        </w:rPr>
      </w:pPr>
      <w:r>
        <w:rPr>
          <w:rFonts w:cs="Arial"/>
          <w:b/>
          <w:smallCaps/>
          <w:color w:val="632423" w:themeColor="accent2" w:themeShade="80"/>
          <w:sz w:val="36"/>
          <w:szCs w:val="36"/>
          <w:lang w:val="en-GB"/>
        </w:rPr>
        <w:t>November</w:t>
      </w:r>
      <w:r w:rsidR="002B383E" w:rsidRPr="00363511">
        <w:rPr>
          <w:rFonts w:cs="Arial"/>
          <w:b/>
          <w:smallCaps/>
          <w:color w:val="632423" w:themeColor="accent2" w:themeShade="80"/>
          <w:sz w:val="36"/>
          <w:szCs w:val="36"/>
          <w:lang w:val="en-GB"/>
        </w:rPr>
        <w:t xml:space="preserve"> 2015</w:t>
      </w:r>
      <w:r w:rsidR="009D7C69" w:rsidRPr="00363511">
        <w:rPr>
          <w:noProof/>
          <w:sz w:val="23"/>
          <w:szCs w:val="23"/>
          <w:lang w:val="en-GB" w:eastAsia="en-GB"/>
        </w:rPr>
        <w:t xml:space="preserve"> </w:t>
      </w:r>
      <w:r w:rsidR="002B383E" w:rsidRPr="00363511">
        <w:rPr>
          <w:noProof/>
          <w:sz w:val="23"/>
          <w:szCs w:val="23"/>
          <w:lang w:val="en-GB" w:eastAsia="en-GB"/>
        </w:rPr>
        <w:t xml:space="preserve">  </w:t>
      </w:r>
      <w:r w:rsidR="007D5F24" w:rsidRPr="00363511">
        <w:rPr>
          <w:noProof/>
          <w:sz w:val="23"/>
          <w:szCs w:val="23"/>
          <w:lang w:val="en-GB" w:eastAsia="en-GB"/>
        </w:rPr>
        <w:t xml:space="preserve">          </w:t>
      </w:r>
      <w:r w:rsidR="00AC6E05" w:rsidRPr="00363511">
        <w:rPr>
          <w:noProof/>
          <w:sz w:val="23"/>
          <w:szCs w:val="23"/>
          <w:lang w:val="en-GB" w:eastAsia="en-GB"/>
        </w:rPr>
        <w:t xml:space="preserve">  </w:t>
      </w:r>
      <w:r w:rsidR="009D7C69" w:rsidRPr="00363511">
        <w:rPr>
          <w:noProof/>
          <w:sz w:val="23"/>
          <w:szCs w:val="23"/>
          <w:lang w:val="en-GB" w:eastAsia="en-GB"/>
        </w:rPr>
        <w:t xml:space="preserve">   </w:t>
      </w:r>
      <w:r w:rsidR="002B383E" w:rsidRPr="00363511">
        <w:rPr>
          <w:noProof/>
          <w:sz w:val="23"/>
          <w:szCs w:val="23"/>
          <w:lang w:val="en-GB" w:eastAsia="en-GB"/>
        </w:rPr>
        <w:t xml:space="preserve"> </w:t>
      </w:r>
    </w:p>
    <w:p w14:paraId="3DF25A8B" w14:textId="47AD6189" w:rsidR="00AC6E05" w:rsidRPr="00363511" w:rsidRDefault="009A4922" w:rsidP="00B74AF4">
      <w:pPr>
        <w:ind w:right="-771"/>
        <w:rPr>
          <w:rFonts w:cs="Arial"/>
          <w:b/>
          <w:smallCaps/>
          <w:color w:val="632423" w:themeColor="accent2" w:themeShade="80"/>
          <w:sz w:val="28"/>
          <w:szCs w:val="28"/>
          <w:lang w:val="en-GB"/>
        </w:rPr>
      </w:pPr>
      <w:r w:rsidRPr="00363511">
        <w:rPr>
          <w:rFonts w:cs="Arial"/>
          <w:b/>
          <w:smallCaps/>
          <w:color w:val="632423" w:themeColor="accent2" w:themeShade="80"/>
          <w:sz w:val="28"/>
          <w:szCs w:val="28"/>
          <w:lang w:val="en-GB"/>
        </w:rPr>
        <w:lastRenderedPageBreak/>
        <w:t xml:space="preserve">     </w:t>
      </w:r>
      <w:r w:rsidR="00AC6E05" w:rsidRPr="00363511">
        <w:rPr>
          <w:rFonts w:cs="Arial"/>
          <w:b/>
          <w:smallCaps/>
          <w:color w:val="632423" w:themeColor="accent2" w:themeShade="80"/>
          <w:sz w:val="28"/>
          <w:szCs w:val="28"/>
          <w:lang w:val="en-GB"/>
        </w:rPr>
        <w:t xml:space="preserve"> </w:t>
      </w:r>
      <w:r w:rsidR="00AC6E05" w:rsidRPr="00363511">
        <w:rPr>
          <w:b/>
          <w:noProof/>
          <w:color w:val="FF0000"/>
          <w:sz w:val="23"/>
          <w:szCs w:val="23"/>
          <w:lang w:val="es-ES" w:eastAsia="es-ES"/>
        </w:rPr>
        <w:drawing>
          <wp:inline distT="0" distB="0" distL="0" distR="0" wp14:anchorId="204D8478" wp14:editId="0931896D">
            <wp:extent cx="1583140" cy="5403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nur.jpg"/>
                    <pic:cNvPicPr/>
                  </pic:nvPicPr>
                  <pic:blipFill>
                    <a:blip r:embed="rId9">
                      <a:extLst>
                        <a:ext uri="{28A0092B-C50C-407E-A947-70E740481C1C}">
                          <a14:useLocalDpi xmlns:a14="http://schemas.microsoft.com/office/drawing/2010/main" val="0"/>
                        </a:ext>
                      </a:extLst>
                    </a:blip>
                    <a:stretch>
                      <a:fillRect/>
                    </a:stretch>
                  </pic:blipFill>
                  <pic:spPr>
                    <a:xfrm>
                      <a:off x="0" y="0"/>
                      <a:ext cx="1764252" cy="602205"/>
                    </a:xfrm>
                    <a:prstGeom prst="rect">
                      <a:avLst/>
                    </a:prstGeom>
                  </pic:spPr>
                </pic:pic>
              </a:graphicData>
            </a:graphic>
          </wp:inline>
        </w:drawing>
      </w:r>
      <w:r w:rsidR="00AC6E05" w:rsidRPr="00363511">
        <w:rPr>
          <w:rFonts w:cs="Arial"/>
          <w:b/>
          <w:smallCaps/>
          <w:color w:val="632423" w:themeColor="accent2" w:themeShade="80"/>
          <w:sz w:val="28"/>
          <w:szCs w:val="28"/>
          <w:lang w:val="en-GB"/>
        </w:rPr>
        <w:t xml:space="preserve">       </w:t>
      </w:r>
      <w:r w:rsidR="00E02578" w:rsidRPr="00363511">
        <w:rPr>
          <w:rFonts w:cs="Arial"/>
          <w:b/>
          <w:smallCaps/>
          <w:color w:val="632423" w:themeColor="accent2" w:themeShade="80"/>
          <w:sz w:val="28"/>
          <w:szCs w:val="28"/>
          <w:lang w:val="en-GB"/>
        </w:rPr>
        <w:t xml:space="preserve">              </w:t>
      </w:r>
      <w:r w:rsidRPr="00363511">
        <w:rPr>
          <w:rFonts w:cs="Arial"/>
          <w:b/>
          <w:smallCaps/>
          <w:color w:val="632423" w:themeColor="accent2" w:themeShade="80"/>
          <w:sz w:val="28"/>
          <w:szCs w:val="28"/>
          <w:lang w:val="en-GB"/>
        </w:rPr>
        <w:t xml:space="preserve"> </w:t>
      </w:r>
      <w:r w:rsidR="00AC6E05" w:rsidRPr="00363511">
        <w:rPr>
          <w:rFonts w:cs="Arial"/>
          <w:b/>
          <w:smallCaps/>
          <w:color w:val="632423" w:themeColor="accent2" w:themeShade="80"/>
          <w:sz w:val="28"/>
          <w:szCs w:val="28"/>
          <w:lang w:val="en-GB"/>
        </w:rPr>
        <w:t xml:space="preserve"> </w:t>
      </w:r>
      <w:r w:rsidRPr="00363511">
        <w:rPr>
          <w:rFonts w:cs="Arial"/>
          <w:b/>
          <w:smallCaps/>
          <w:noProof/>
          <w:color w:val="632423" w:themeColor="accent2" w:themeShade="80"/>
          <w:sz w:val="28"/>
          <w:szCs w:val="28"/>
          <w:lang w:val="es-ES" w:eastAsia="es-ES"/>
        </w:rPr>
        <w:drawing>
          <wp:inline distT="0" distB="0" distL="0" distR="0" wp14:anchorId="3D6CDE3C" wp14:editId="14968BBA">
            <wp:extent cx="1543050" cy="371475"/>
            <wp:effectExtent l="0" t="0" r="0" b="9525"/>
            <wp:docPr id="11" name="Picture 11" descr="C:\Users\kgallo\Desktop\logo_blue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gallo\Desktop\logo_blue copy.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3050" cy="371475"/>
                    </a:xfrm>
                    <a:prstGeom prst="rect">
                      <a:avLst/>
                    </a:prstGeom>
                    <a:noFill/>
                    <a:ln>
                      <a:noFill/>
                    </a:ln>
                  </pic:spPr>
                </pic:pic>
              </a:graphicData>
            </a:graphic>
          </wp:inline>
        </w:drawing>
      </w:r>
      <w:r w:rsidR="00AC6E05" w:rsidRPr="00363511">
        <w:rPr>
          <w:rFonts w:cs="Arial"/>
          <w:b/>
          <w:smallCaps/>
          <w:color w:val="632423" w:themeColor="accent2" w:themeShade="80"/>
          <w:sz w:val="28"/>
          <w:szCs w:val="28"/>
          <w:lang w:val="en-GB"/>
        </w:rPr>
        <w:t xml:space="preserve">                   </w:t>
      </w:r>
      <w:r w:rsidR="002B383E" w:rsidRPr="00363511">
        <w:rPr>
          <w:rFonts w:cs="Arial"/>
          <w:b/>
          <w:smallCaps/>
          <w:color w:val="632423" w:themeColor="accent2" w:themeShade="80"/>
          <w:sz w:val="28"/>
          <w:szCs w:val="28"/>
          <w:lang w:val="en-GB"/>
        </w:rPr>
        <w:t xml:space="preserve">    </w:t>
      </w:r>
      <w:r w:rsidR="00AC6E05" w:rsidRPr="00363511">
        <w:rPr>
          <w:noProof/>
          <w:sz w:val="23"/>
          <w:szCs w:val="23"/>
          <w:lang w:val="es-ES" w:eastAsia="es-ES"/>
        </w:rPr>
        <w:drawing>
          <wp:inline distT="0" distB="0" distL="0" distR="0" wp14:anchorId="184BCEA6" wp14:editId="2F4372C6">
            <wp:extent cx="1169798" cy="611505"/>
            <wp:effectExtent l="0" t="0" r="0" b="0"/>
            <wp:docPr id="8" name="Picture 8" descr="https://encrypted-tbn0.gstatic.com/images?q=tbn:ANd9GcRDIfP6wnsmmMnGxeurFeDoo_SalthIH8UPnBjZItLnaOqpw9d_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0.gstatic.com/images?q=tbn:ANd9GcRDIfP6wnsmmMnGxeurFeDoo_SalthIH8UPnBjZItLnaOqpw9d_2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6818" cy="651767"/>
                    </a:xfrm>
                    <a:prstGeom prst="rect">
                      <a:avLst/>
                    </a:prstGeom>
                    <a:noFill/>
                    <a:ln>
                      <a:noFill/>
                    </a:ln>
                  </pic:spPr>
                </pic:pic>
              </a:graphicData>
            </a:graphic>
          </wp:inline>
        </w:drawing>
      </w:r>
    </w:p>
    <w:p w14:paraId="15886CA0" w14:textId="56B9CDE7" w:rsidR="00AC6E05" w:rsidRPr="00363511" w:rsidRDefault="00AC6E05" w:rsidP="00B74AF4">
      <w:pPr>
        <w:ind w:left="-567" w:right="-771" w:firstLine="284"/>
        <w:jc w:val="center"/>
        <w:rPr>
          <w:rFonts w:cs="Arial"/>
          <w:b/>
          <w:smallCaps/>
          <w:color w:val="632423" w:themeColor="accent2" w:themeShade="80"/>
          <w:sz w:val="28"/>
          <w:szCs w:val="28"/>
          <w:lang w:val="en-GB"/>
        </w:rPr>
      </w:pPr>
    </w:p>
    <w:p w14:paraId="6DF00AF5" w14:textId="77777777" w:rsidR="00912F69" w:rsidRPr="00363511" w:rsidRDefault="00912F69" w:rsidP="00B74AF4">
      <w:pPr>
        <w:ind w:left="-567" w:right="-771" w:firstLine="284"/>
        <w:jc w:val="center"/>
        <w:rPr>
          <w:rFonts w:cs="Arial"/>
          <w:b/>
          <w:smallCaps/>
          <w:color w:val="632423" w:themeColor="accent2" w:themeShade="80"/>
          <w:sz w:val="36"/>
          <w:szCs w:val="36"/>
          <w:lang w:val="en-GB"/>
        </w:rPr>
      </w:pPr>
    </w:p>
    <w:p w14:paraId="360288C6" w14:textId="083E678A" w:rsidR="00CB6A3B" w:rsidRPr="00363511" w:rsidRDefault="00CB6A3B" w:rsidP="00CB6A3B">
      <w:pPr>
        <w:ind w:left="-567" w:right="-771" w:firstLine="284"/>
        <w:jc w:val="center"/>
        <w:rPr>
          <w:rFonts w:cs="Arial"/>
          <w:b/>
          <w:smallCaps/>
          <w:color w:val="632423" w:themeColor="accent2" w:themeShade="80"/>
          <w:sz w:val="36"/>
          <w:szCs w:val="36"/>
          <w:lang w:val="en-GB"/>
        </w:rPr>
      </w:pPr>
      <w:r>
        <w:rPr>
          <w:rFonts w:cs="Arial"/>
          <w:b/>
          <w:smallCaps/>
          <w:color w:val="632423" w:themeColor="accent2" w:themeShade="80"/>
          <w:sz w:val="36"/>
          <w:szCs w:val="36"/>
          <w:lang w:val="en-GB"/>
        </w:rPr>
        <w:t>Consular Protection Standards for Unaccompanied and Separated Migrant Boys, Girls and Adolescents and/or in Need of International Protection</w:t>
      </w:r>
    </w:p>
    <w:p w14:paraId="3F1E2227" w14:textId="77777777" w:rsidR="00932821" w:rsidRDefault="00932821" w:rsidP="00B74AF4">
      <w:pPr>
        <w:ind w:right="-205"/>
        <w:jc w:val="both"/>
        <w:rPr>
          <w:rFonts w:cs="Arial"/>
          <w:sz w:val="23"/>
          <w:szCs w:val="23"/>
          <w:lang w:val="en-GB"/>
        </w:rPr>
      </w:pPr>
    </w:p>
    <w:p w14:paraId="67A931E4" w14:textId="77777777" w:rsidR="005D09D8" w:rsidRPr="00363511" w:rsidRDefault="005D09D8" w:rsidP="00B74AF4">
      <w:pPr>
        <w:ind w:right="-205"/>
        <w:jc w:val="both"/>
        <w:rPr>
          <w:rFonts w:cs="Arial"/>
          <w:sz w:val="23"/>
          <w:szCs w:val="23"/>
          <w:lang w:val="en-GB"/>
        </w:rPr>
      </w:pPr>
    </w:p>
    <w:sdt>
      <w:sdtPr>
        <w:rPr>
          <w:rFonts w:asciiTheme="minorHAnsi" w:eastAsiaTheme="minorEastAsia" w:hAnsiTheme="minorHAnsi" w:cstheme="minorBidi"/>
          <w:color w:val="auto"/>
          <w:sz w:val="24"/>
          <w:szCs w:val="24"/>
          <w:lang w:val="en-GB"/>
        </w:rPr>
        <w:id w:val="503552022"/>
        <w:docPartObj>
          <w:docPartGallery w:val="Table of Contents"/>
          <w:docPartUnique/>
        </w:docPartObj>
      </w:sdtPr>
      <w:sdtEndPr>
        <w:rPr>
          <w:b/>
          <w:bCs/>
          <w:noProof/>
          <w:sz w:val="36"/>
          <w:szCs w:val="36"/>
        </w:rPr>
      </w:sdtEndPr>
      <w:sdtContent>
        <w:p w14:paraId="744733B3" w14:textId="287F6171" w:rsidR="00932821" w:rsidRPr="00363511" w:rsidRDefault="001A3FE2" w:rsidP="00B74AF4">
          <w:pPr>
            <w:pStyle w:val="Encabezadodetabladecontenido"/>
            <w:spacing w:before="0" w:line="240" w:lineRule="auto"/>
            <w:rPr>
              <w:rFonts w:asciiTheme="minorHAnsi" w:hAnsiTheme="minorHAnsi"/>
              <w:b/>
              <w:smallCaps/>
              <w:color w:val="17365D" w:themeColor="text2" w:themeShade="BF"/>
              <w:sz w:val="44"/>
              <w:szCs w:val="44"/>
              <w:lang w:val="en-GB"/>
            </w:rPr>
          </w:pPr>
          <w:r w:rsidRPr="00363511">
            <w:rPr>
              <w:rFonts w:asciiTheme="minorHAnsi" w:hAnsiTheme="minorHAnsi"/>
              <w:b/>
              <w:smallCaps/>
              <w:color w:val="17365D" w:themeColor="text2" w:themeShade="BF"/>
              <w:sz w:val="44"/>
              <w:szCs w:val="44"/>
              <w:lang w:val="en-GB"/>
            </w:rPr>
            <w:t>Conte</w:t>
          </w:r>
          <w:r w:rsidR="00CB6A3B">
            <w:rPr>
              <w:rFonts w:asciiTheme="minorHAnsi" w:hAnsiTheme="minorHAnsi"/>
              <w:b/>
              <w:smallCaps/>
              <w:color w:val="17365D" w:themeColor="text2" w:themeShade="BF"/>
              <w:sz w:val="44"/>
              <w:szCs w:val="44"/>
              <w:lang w:val="en-GB"/>
            </w:rPr>
            <w:t>nt</w:t>
          </w:r>
          <w:r w:rsidRPr="00363511">
            <w:rPr>
              <w:rFonts w:asciiTheme="minorHAnsi" w:hAnsiTheme="minorHAnsi"/>
              <w:b/>
              <w:smallCaps/>
              <w:color w:val="17365D" w:themeColor="text2" w:themeShade="BF"/>
              <w:sz w:val="44"/>
              <w:szCs w:val="44"/>
              <w:lang w:val="en-GB"/>
            </w:rPr>
            <w:t>s</w:t>
          </w:r>
        </w:p>
        <w:p w14:paraId="20D7D1D0" w14:textId="77777777" w:rsidR="008948DB" w:rsidRDefault="00932821">
          <w:pPr>
            <w:pStyle w:val="TDC1"/>
            <w:rPr>
              <w:noProof/>
              <w:lang w:val="en-US" w:eastAsia="ja-JP"/>
            </w:rPr>
          </w:pPr>
          <w:r w:rsidRPr="0094687A">
            <w:rPr>
              <w:sz w:val="36"/>
              <w:szCs w:val="36"/>
              <w:lang w:val="en-GB"/>
            </w:rPr>
            <w:fldChar w:fldCharType="begin"/>
          </w:r>
          <w:r w:rsidRPr="0094687A">
            <w:rPr>
              <w:sz w:val="36"/>
              <w:szCs w:val="36"/>
              <w:lang w:val="en-GB"/>
            </w:rPr>
            <w:instrText xml:space="preserve"> TOC \o "1-3" \h \z \u </w:instrText>
          </w:r>
          <w:r w:rsidRPr="0094687A">
            <w:rPr>
              <w:sz w:val="36"/>
              <w:szCs w:val="36"/>
              <w:lang w:val="en-GB"/>
            </w:rPr>
            <w:fldChar w:fldCharType="separate"/>
          </w:r>
          <w:r w:rsidR="008948DB" w:rsidRPr="00E4086A">
            <w:rPr>
              <w:rFonts w:cs="Arial"/>
              <w:b/>
              <w:smallCaps/>
              <w:noProof/>
              <w:sz w:val="36"/>
              <w:szCs w:val="36"/>
              <w:lang w:val="en-GB"/>
            </w:rPr>
            <w:t>1.</w:t>
          </w:r>
          <w:r w:rsidR="008948DB" w:rsidRPr="00E4086A">
            <w:rPr>
              <w:rFonts w:cs="Arial"/>
              <w:smallCaps/>
              <w:noProof/>
              <w:sz w:val="36"/>
              <w:szCs w:val="36"/>
              <w:lang w:val="en-GB"/>
            </w:rPr>
            <w:t xml:space="preserve"> </w:t>
          </w:r>
          <w:r w:rsidR="008948DB" w:rsidRPr="00E4086A">
            <w:rPr>
              <w:rFonts w:cs="Arial"/>
              <w:b/>
              <w:smallCaps/>
              <w:noProof/>
              <w:sz w:val="36"/>
              <w:szCs w:val="36"/>
              <w:lang w:val="en-GB"/>
            </w:rPr>
            <w:t>Introduction</w:t>
          </w:r>
          <w:r w:rsidR="008948DB">
            <w:rPr>
              <w:noProof/>
            </w:rPr>
            <w:tab/>
          </w:r>
          <w:r w:rsidR="008948DB">
            <w:rPr>
              <w:noProof/>
            </w:rPr>
            <w:fldChar w:fldCharType="begin"/>
          </w:r>
          <w:r w:rsidR="008948DB">
            <w:rPr>
              <w:noProof/>
            </w:rPr>
            <w:instrText xml:space="preserve"> PAGEREF _Toc317858683 \h </w:instrText>
          </w:r>
          <w:r w:rsidR="008948DB">
            <w:rPr>
              <w:noProof/>
            </w:rPr>
          </w:r>
          <w:r w:rsidR="008948DB">
            <w:rPr>
              <w:noProof/>
            </w:rPr>
            <w:fldChar w:fldCharType="separate"/>
          </w:r>
          <w:r w:rsidR="008948DB">
            <w:rPr>
              <w:noProof/>
            </w:rPr>
            <w:t>2</w:t>
          </w:r>
          <w:r w:rsidR="008948DB">
            <w:rPr>
              <w:noProof/>
            </w:rPr>
            <w:fldChar w:fldCharType="end"/>
          </w:r>
        </w:p>
        <w:p w14:paraId="1298D93B" w14:textId="77777777" w:rsidR="008948DB" w:rsidRDefault="008948DB">
          <w:pPr>
            <w:pStyle w:val="TDC1"/>
            <w:rPr>
              <w:noProof/>
              <w:lang w:val="en-US" w:eastAsia="ja-JP"/>
            </w:rPr>
          </w:pPr>
          <w:r w:rsidRPr="00E4086A">
            <w:rPr>
              <w:rFonts w:cs="Arial"/>
              <w:b/>
              <w:smallCaps/>
              <w:noProof/>
              <w:sz w:val="36"/>
              <w:szCs w:val="36"/>
              <w:lang w:val="en-GB"/>
            </w:rPr>
            <w:t>2. general matters</w:t>
          </w:r>
          <w:r>
            <w:rPr>
              <w:noProof/>
            </w:rPr>
            <w:tab/>
          </w:r>
          <w:r>
            <w:rPr>
              <w:noProof/>
            </w:rPr>
            <w:fldChar w:fldCharType="begin"/>
          </w:r>
          <w:r>
            <w:rPr>
              <w:noProof/>
            </w:rPr>
            <w:instrText xml:space="preserve"> PAGEREF _Toc317858684 \h </w:instrText>
          </w:r>
          <w:r>
            <w:rPr>
              <w:noProof/>
            </w:rPr>
          </w:r>
          <w:r>
            <w:rPr>
              <w:noProof/>
            </w:rPr>
            <w:fldChar w:fldCharType="separate"/>
          </w:r>
          <w:r>
            <w:rPr>
              <w:noProof/>
            </w:rPr>
            <w:t>4</w:t>
          </w:r>
          <w:r>
            <w:rPr>
              <w:noProof/>
            </w:rPr>
            <w:fldChar w:fldCharType="end"/>
          </w:r>
        </w:p>
        <w:p w14:paraId="0CD2568C" w14:textId="665D84E4" w:rsidR="008948DB" w:rsidRDefault="008948DB">
          <w:pPr>
            <w:pStyle w:val="TDC2"/>
            <w:tabs>
              <w:tab w:val="left" w:pos="692"/>
              <w:tab w:val="right" w:leader="dot" w:pos="9350"/>
            </w:tabs>
            <w:rPr>
              <w:noProof/>
              <w:lang w:val="en-US" w:eastAsia="ja-JP"/>
            </w:rPr>
          </w:pPr>
          <w:r w:rsidRPr="00E4086A">
            <w:rPr>
              <w:b/>
              <w:smallCaps/>
              <w:noProof/>
              <w:color w:val="943634" w:themeColor="accent2" w:themeShade="BF"/>
              <w:sz w:val="28"/>
              <w:szCs w:val="28"/>
              <w:lang w:val="en-GB"/>
            </w:rPr>
            <w:t>A.</w:t>
          </w:r>
          <w:r w:rsidR="00E4086A">
            <w:rPr>
              <w:noProof/>
              <w:sz w:val="28"/>
              <w:szCs w:val="28"/>
              <w:lang w:val="en-US" w:eastAsia="ja-JP"/>
            </w:rPr>
            <w:t xml:space="preserve"> </w:t>
          </w:r>
          <w:r w:rsidRPr="00E4086A">
            <w:rPr>
              <w:b/>
              <w:smallCaps/>
              <w:noProof/>
              <w:color w:val="943634" w:themeColor="accent2" w:themeShade="BF"/>
              <w:sz w:val="28"/>
              <w:szCs w:val="28"/>
              <w:lang w:val="en-GB"/>
            </w:rPr>
            <w:t>Background</w:t>
          </w:r>
          <w:r>
            <w:rPr>
              <w:noProof/>
            </w:rPr>
            <w:tab/>
          </w:r>
          <w:r>
            <w:rPr>
              <w:noProof/>
            </w:rPr>
            <w:fldChar w:fldCharType="begin"/>
          </w:r>
          <w:r>
            <w:rPr>
              <w:noProof/>
            </w:rPr>
            <w:instrText xml:space="preserve"> PAGEREF _Toc317858685 \h </w:instrText>
          </w:r>
          <w:r>
            <w:rPr>
              <w:noProof/>
            </w:rPr>
          </w:r>
          <w:r>
            <w:rPr>
              <w:noProof/>
            </w:rPr>
            <w:fldChar w:fldCharType="separate"/>
          </w:r>
          <w:r>
            <w:rPr>
              <w:noProof/>
            </w:rPr>
            <w:t>4</w:t>
          </w:r>
          <w:r>
            <w:rPr>
              <w:noProof/>
            </w:rPr>
            <w:fldChar w:fldCharType="end"/>
          </w:r>
        </w:p>
        <w:p w14:paraId="7C4EEF7B" w14:textId="77777777" w:rsidR="008948DB" w:rsidRDefault="008948DB">
          <w:pPr>
            <w:pStyle w:val="TDC2"/>
            <w:tabs>
              <w:tab w:val="right" w:leader="dot" w:pos="9350"/>
            </w:tabs>
            <w:rPr>
              <w:noProof/>
              <w:lang w:val="en-US" w:eastAsia="ja-JP"/>
            </w:rPr>
          </w:pPr>
          <w:r w:rsidRPr="00E4086A">
            <w:rPr>
              <w:b/>
              <w:noProof/>
              <w:color w:val="943634" w:themeColor="accent2" w:themeShade="BF"/>
              <w:sz w:val="28"/>
              <w:szCs w:val="28"/>
              <w:lang w:val="en-GB"/>
            </w:rPr>
            <w:t xml:space="preserve">B. </w:t>
          </w:r>
          <w:r w:rsidRPr="00E4086A">
            <w:rPr>
              <w:b/>
              <w:smallCaps/>
              <w:noProof/>
              <w:color w:val="943634" w:themeColor="accent2" w:themeShade="BF"/>
              <w:sz w:val="28"/>
              <w:szCs w:val="28"/>
              <w:lang w:val="en-GB"/>
            </w:rPr>
            <w:t>Objective of the Proposal Document</w:t>
          </w:r>
          <w:r>
            <w:rPr>
              <w:noProof/>
            </w:rPr>
            <w:tab/>
          </w:r>
          <w:r>
            <w:rPr>
              <w:noProof/>
            </w:rPr>
            <w:fldChar w:fldCharType="begin"/>
          </w:r>
          <w:r>
            <w:rPr>
              <w:noProof/>
            </w:rPr>
            <w:instrText xml:space="preserve"> PAGEREF _Toc317858686 \h </w:instrText>
          </w:r>
          <w:r>
            <w:rPr>
              <w:noProof/>
            </w:rPr>
          </w:r>
          <w:r>
            <w:rPr>
              <w:noProof/>
            </w:rPr>
            <w:fldChar w:fldCharType="separate"/>
          </w:r>
          <w:r>
            <w:rPr>
              <w:noProof/>
            </w:rPr>
            <w:t>5</w:t>
          </w:r>
          <w:r>
            <w:rPr>
              <w:noProof/>
            </w:rPr>
            <w:fldChar w:fldCharType="end"/>
          </w:r>
        </w:p>
        <w:p w14:paraId="7B462B7B" w14:textId="77777777" w:rsidR="008948DB" w:rsidRDefault="008948DB">
          <w:pPr>
            <w:pStyle w:val="TDC2"/>
            <w:tabs>
              <w:tab w:val="right" w:leader="dot" w:pos="9350"/>
            </w:tabs>
            <w:rPr>
              <w:noProof/>
              <w:lang w:val="en-US" w:eastAsia="ja-JP"/>
            </w:rPr>
          </w:pPr>
          <w:r w:rsidRPr="00E4086A">
            <w:rPr>
              <w:b/>
              <w:smallCaps/>
              <w:noProof/>
              <w:color w:val="943634" w:themeColor="accent2" w:themeShade="BF"/>
              <w:sz w:val="28"/>
              <w:szCs w:val="28"/>
              <w:lang w:val="en-GB"/>
            </w:rPr>
            <w:t>C. Relevant International Instruments</w:t>
          </w:r>
          <w:r>
            <w:rPr>
              <w:noProof/>
            </w:rPr>
            <w:tab/>
          </w:r>
          <w:r>
            <w:rPr>
              <w:noProof/>
            </w:rPr>
            <w:fldChar w:fldCharType="begin"/>
          </w:r>
          <w:r>
            <w:rPr>
              <w:noProof/>
            </w:rPr>
            <w:instrText xml:space="preserve"> PAGEREF _Toc317858687 \h </w:instrText>
          </w:r>
          <w:r>
            <w:rPr>
              <w:noProof/>
            </w:rPr>
          </w:r>
          <w:r>
            <w:rPr>
              <w:noProof/>
            </w:rPr>
            <w:fldChar w:fldCharType="separate"/>
          </w:r>
          <w:r>
            <w:rPr>
              <w:noProof/>
            </w:rPr>
            <w:t>6</w:t>
          </w:r>
          <w:r>
            <w:rPr>
              <w:noProof/>
            </w:rPr>
            <w:fldChar w:fldCharType="end"/>
          </w:r>
        </w:p>
        <w:p w14:paraId="4DFEF9CE" w14:textId="77777777" w:rsidR="008948DB" w:rsidRDefault="008948DB">
          <w:pPr>
            <w:pStyle w:val="TDC2"/>
            <w:tabs>
              <w:tab w:val="right" w:leader="dot" w:pos="9350"/>
            </w:tabs>
            <w:rPr>
              <w:noProof/>
              <w:lang w:val="en-US" w:eastAsia="ja-JP"/>
            </w:rPr>
          </w:pPr>
          <w:r w:rsidRPr="00E4086A">
            <w:rPr>
              <w:b/>
              <w:smallCaps/>
              <w:noProof/>
              <w:color w:val="943634" w:themeColor="accent2" w:themeShade="BF"/>
              <w:sz w:val="28"/>
              <w:szCs w:val="28"/>
              <w:lang w:val="en-GB"/>
            </w:rPr>
            <w:t>D. General Principles of Intervention</w:t>
          </w:r>
          <w:r>
            <w:rPr>
              <w:noProof/>
            </w:rPr>
            <w:tab/>
          </w:r>
          <w:r>
            <w:rPr>
              <w:noProof/>
            </w:rPr>
            <w:fldChar w:fldCharType="begin"/>
          </w:r>
          <w:r>
            <w:rPr>
              <w:noProof/>
            </w:rPr>
            <w:instrText xml:space="preserve"> PAGEREF _Toc317858688 \h </w:instrText>
          </w:r>
          <w:r>
            <w:rPr>
              <w:noProof/>
            </w:rPr>
          </w:r>
          <w:r>
            <w:rPr>
              <w:noProof/>
            </w:rPr>
            <w:fldChar w:fldCharType="separate"/>
          </w:r>
          <w:r>
            <w:rPr>
              <w:noProof/>
            </w:rPr>
            <w:t>7</w:t>
          </w:r>
          <w:r>
            <w:rPr>
              <w:noProof/>
            </w:rPr>
            <w:fldChar w:fldCharType="end"/>
          </w:r>
        </w:p>
        <w:p w14:paraId="49C231DF" w14:textId="77777777" w:rsidR="008948DB" w:rsidRDefault="008948DB">
          <w:pPr>
            <w:pStyle w:val="TDC2"/>
            <w:tabs>
              <w:tab w:val="right" w:leader="dot" w:pos="9350"/>
            </w:tabs>
            <w:rPr>
              <w:noProof/>
              <w:lang w:val="en-US" w:eastAsia="ja-JP"/>
            </w:rPr>
          </w:pPr>
          <w:r w:rsidRPr="00E4086A">
            <w:rPr>
              <w:b/>
              <w:smallCaps/>
              <w:noProof/>
              <w:color w:val="943634" w:themeColor="accent2" w:themeShade="BF"/>
              <w:sz w:val="28"/>
              <w:szCs w:val="28"/>
              <w:lang w:val="en-GB"/>
            </w:rPr>
            <w:t>E. About the Right to Information on Consular Assistance</w:t>
          </w:r>
          <w:r>
            <w:rPr>
              <w:noProof/>
            </w:rPr>
            <w:tab/>
          </w:r>
          <w:r>
            <w:rPr>
              <w:noProof/>
            </w:rPr>
            <w:fldChar w:fldCharType="begin"/>
          </w:r>
          <w:r>
            <w:rPr>
              <w:noProof/>
            </w:rPr>
            <w:instrText xml:space="preserve"> PAGEREF _Toc317858689 \h </w:instrText>
          </w:r>
          <w:r>
            <w:rPr>
              <w:noProof/>
            </w:rPr>
          </w:r>
          <w:r>
            <w:rPr>
              <w:noProof/>
            </w:rPr>
            <w:fldChar w:fldCharType="separate"/>
          </w:r>
          <w:r>
            <w:rPr>
              <w:noProof/>
            </w:rPr>
            <w:t>8</w:t>
          </w:r>
          <w:r>
            <w:rPr>
              <w:noProof/>
            </w:rPr>
            <w:fldChar w:fldCharType="end"/>
          </w:r>
        </w:p>
        <w:p w14:paraId="3A001047" w14:textId="77777777" w:rsidR="008948DB" w:rsidRDefault="008948DB">
          <w:pPr>
            <w:pStyle w:val="TDC1"/>
            <w:rPr>
              <w:noProof/>
              <w:lang w:val="en-US" w:eastAsia="ja-JP"/>
            </w:rPr>
          </w:pPr>
          <w:r w:rsidRPr="00E4086A">
            <w:rPr>
              <w:b/>
              <w:smallCaps/>
              <w:noProof/>
              <w:sz w:val="36"/>
              <w:szCs w:val="36"/>
              <w:lang w:val="en-GB"/>
            </w:rPr>
            <w:t>3. Basic Consular Intervention Standards</w:t>
          </w:r>
          <w:r>
            <w:rPr>
              <w:noProof/>
            </w:rPr>
            <w:tab/>
          </w:r>
          <w:r>
            <w:rPr>
              <w:noProof/>
            </w:rPr>
            <w:fldChar w:fldCharType="begin"/>
          </w:r>
          <w:r>
            <w:rPr>
              <w:noProof/>
            </w:rPr>
            <w:instrText xml:space="preserve"> PAGEREF _Toc317858690 \h </w:instrText>
          </w:r>
          <w:r>
            <w:rPr>
              <w:noProof/>
            </w:rPr>
          </w:r>
          <w:r>
            <w:rPr>
              <w:noProof/>
            </w:rPr>
            <w:fldChar w:fldCharType="separate"/>
          </w:r>
          <w:r>
            <w:rPr>
              <w:noProof/>
            </w:rPr>
            <w:t>11</w:t>
          </w:r>
          <w:r>
            <w:rPr>
              <w:noProof/>
            </w:rPr>
            <w:fldChar w:fldCharType="end"/>
          </w:r>
        </w:p>
        <w:p w14:paraId="2F7D4C96" w14:textId="45760B2A" w:rsidR="008948DB" w:rsidRDefault="008948DB">
          <w:pPr>
            <w:pStyle w:val="TDC2"/>
            <w:tabs>
              <w:tab w:val="left" w:pos="692"/>
              <w:tab w:val="right" w:leader="dot" w:pos="9350"/>
            </w:tabs>
            <w:rPr>
              <w:noProof/>
              <w:lang w:val="en-US" w:eastAsia="ja-JP"/>
            </w:rPr>
          </w:pPr>
          <w:r w:rsidRPr="00E4086A">
            <w:rPr>
              <w:b/>
              <w:smallCaps/>
              <w:noProof/>
              <w:color w:val="943634" w:themeColor="accent2" w:themeShade="BF"/>
              <w:sz w:val="28"/>
              <w:szCs w:val="28"/>
              <w:lang w:val="en-GB"/>
            </w:rPr>
            <w:t>A.</w:t>
          </w:r>
          <w:r w:rsidR="00E4086A">
            <w:rPr>
              <w:noProof/>
              <w:sz w:val="28"/>
              <w:szCs w:val="28"/>
              <w:lang w:val="en-US" w:eastAsia="ja-JP"/>
            </w:rPr>
            <w:t xml:space="preserve"> </w:t>
          </w:r>
          <w:r w:rsidRPr="00E4086A">
            <w:rPr>
              <w:b/>
              <w:smallCaps/>
              <w:noProof/>
              <w:color w:val="943634" w:themeColor="accent2" w:themeShade="BF"/>
              <w:sz w:val="28"/>
              <w:szCs w:val="28"/>
              <w:lang w:val="en-GB"/>
            </w:rPr>
            <w:t>The Consular Interview</w:t>
          </w:r>
          <w:r>
            <w:rPr>
              <w:noProof/>
            </w:rPr>
            <w:tab/>
          </w:r>
          <w:r>
            <w:rPr>
              <w:noProof/>
            </w:rPr>
            <w:fldChar w:fldCharType="begin"/>
          </w:r>
          <w:r>
            <w:rPr>
              <w:noProof/>
            </w:rPr>
            <w:instrText xml:space="preserve"> PAGEREF _Toc317858691 \h </w:instrText>
          </w:r>
          <w:r>
            <w:rPr>
              <w:noProof/>
            </w:rPr>
          </w:r>
          <w:r>
            <w:rPr>
              <w:noProof/>
            </w:rPr>
            <w:fldChar w:fldCharType="separate"/>
          </w:r>
          <w:r>
            <w:rPr>
              <w:noProof/>
            </w:rPr>
            <w:t>12</w:t>
          </w:r>
          <w:r>
            <w:rPr>
              <w:noProof/>
            </w:rPr>
            <w:fldChar w:fldCharType="end"/>
          </w:r>
        </w:p>
        <w:p w14:paraId="74EFD355" w14:textId="77777777" w:rsidR="008948DB" w:rsidRDefault="008948DB">
          <w:pPr>
            <w:pStyle w:val="TDC2"/>
            <w:tabs>
              <w:tab w:val="right" w:leader="dot" w:pos="9350"/>
            </w:tabs>
            <w:rPr>
              <w:noProof/>
              <w:lang w:val="en-US" w:eastAsia="ja-JP"/>
            </w:rPr>
          </w:pPr>
          <w:r w:rsidRPr="00E4086A">
            <w:rPr>
              <w:b/>
              <w:smallCaps/>
              <w:noProof/>
              <w:color w:val="943634" w:themeColor="accent2" w:themeShade="BF"/>
              <w:sz w:val="28"/>
              <w:szCs w:val="28"/>
              <w:lang w:val="en-GB"/>
            </w:rPr>
            <w:t>B. Protection Actions</w:t>
          </w:r>
          <w:r>
            <w:rPr>
              <w:noProof/>
            </w:rPr>
            <w:tab/>
          </w:r>
          <w:r>
            <w:rPr>
              <w:noProof/>
            </w:rPr>
            <w:fldChar w:fldCharType="begin"/>
          </w:r>
          <w:r>
            <w:rPr>
              <w:noProof/>
            </w:rPr>
            <w:instrText xml:space="preserve"> PAGEREF _Toc317858692 \h </w:instrText>
          </w:r>
          <w:r>
            <w:rPr>
              <w:noProof/>
            </w:rPr>
          </w:r>
          <w:r>
            <w:rPr>
              <w:noProof/>
            </w:rPr>
            <w:fldChar w:fldCharType="separate"/>
          </w:r>
          <w:r>
            <w:rPr>
              <w:noProof/>
            </w:rPr>
            <w:t>16</w:t>
          </w:r>
          <w:r>
            <w:rPr>
              <w:noProof/>
            </w:rPr>
            <w:fldChar w:fldCharType="end"/>
          </w:r>
        </w:p>
        <w:p w14:paraId="2F8B509A" w14:textId="77777777" w:rsidR="008948DB" w:rsidRDefault="008948DB">
          <w:pPr>
            <w:pStyle w:val="TDC1"/>
            <w:rPr>
              <w:noProof/>
              <w:lang w:val="en-US" w:eastAsia="ja-JP"/>
            </w:rPr>
          </w:pPr>
          <w:r w:rsidRPr="00E4086A">
            <w:rPr>
              <w:rFonts w:cs="Arial"/>
              <w:b/>
              <w:smallCaps/>
              <w:noProof/>
              <w:sz w:val="36"/>
              <w:szCs w:val="36"/>
              <w:lang w:val="en-GB"/>
            </w:rPr>
            <w:t>4. Final Recommendations</w:t>
          </w:r>
          <w:r>
            <w:rPr>
              <w:noProof/>
            </w:rPr>
            <w:tab/>
          </w:r>
          <w:r>
            <w:rPr>
              <w:noProof/>
            </w:rPr>
            <w:fldChar w:fldCharType="begin"/>
          </w:r>
          <w:r>
            <w:rPr>
              <w:noProof/>
            </w:rPr>
            <w:instrText xml:space="preserve"> PAGEREF _Toc317858693 \h </w:instrText>
          </w:r>
          <w:r>
            <w:rPr>
              <w:noProof/>
            </w:rPr>
          </w:r>
          <w:r>
            <w:rPr>
              <w:noProof/>
            </w:rPr>
            <w:fldChar w:fldCharType="separate"/>
          </w:r>
          <w:r>
            <w:rPr>
              <w:noProof/>
            </w:rPr>
            <w:t>17</w:t>
          </w:r>
          <w:r>
            <w:rPr>
              <w:noProof/>
            </w:rPr>
            <w:fldChar w:fldCharType="end"/>
          </w:r>
        </w:p>
        <w:p w14:paraId="01E8277F" w14:textId="5BEDE31B" w:rsidR="00932821" w:rsidRPr="0094687A" w:rsidRDefault="00932821" w:rsidP="00B74AF4">
          <w:pPr>
            <w:rPr>
              <w:sz w:val="36"/>
              <w:szCs w:val="36"/>
              <w:lang w:val="en-GB"/>
            </w:rPr>
          </w:pPr>
          <w:r w:rsidRPr="0094687A">
            <w:rPr>
              <w:b/>
              <w:bCs/>
              <w:noProof/>
              <w:sz w:val="36"/>
              <w:szCs w:val="36"/>
              <w:lang w:val="en-GB"/>
            </w:rPr>
            <w:fldChar w:fldCharType="end"/>
          </w:r>
        </w:p>
      </w:sdtContent>
    </w:sdt>
    <w:p w14:paraId="2901106E" w14:textId="77777777" w:rsidR="00932821" w:rsidRPr="00363511" w:rsidRDefault="00932821" w:rsidP="00B74AF4">
      <w:pPr>
        <w:ind w:right="-205"/>
        <w:jc w:val="both"/>
        <w:rPr>
          <w:rFonts w:cs="Arial"/>
          <w:sz w:val="23"/>
          <w:szCs w:val="23"/>
          <w:lang w:val="en-GB"/>
        </w:rPr>
      </w:pPr>
    </w:p>
    <w:p w14:paraId="0210FAB4" w14:textId="77777777" w:rsidR="00932821" w:rsidRPr="00363511" w:rsidRDefault="00932821" w:rsidP="00B74AF4">
      <w:pPr>
        <w:ind w:right="-205"/>
        <w:jc w:val="both"/>
        <w:rPr>
          <w:rFonts w:cs="Arial"/>
          <w:sz w:val="23"/>
          <w:szCs w:val="23"/>
          <w:lang w:val="en-GB"/>
        </w:rPr>
      </w:pPr>
    </w:p>
    <w:p w14:paraId="606E7845" w14:textId="77777777" w:rsidR="00932821" w:rsidRDefault="00932821" w:rsidP="00B74AF4">
      <w:pPr>
        <w:ind w:right="-205"/>
        <w:jc w:val="both"/>
        <w:rPr>
          <w:rFonts w:cs="Arial"/>
          <w:sz w:val="23"/>
          <w:szCs w:val="23"/>
          <w:lang w:val="en-GB"/>
        </w:rPr>
      </w:pPr>
    </w:p>
    <w:p w14:paraId="7D42D78E" w14:textId="77777777" w:rsidR="00894747" w:rsidRDefault="00894747" w:rsidP="00B74AF4">
      <w:pPr>
        <w:ind w:right="-205"/>
        <w:jc w:val="both"/>
        <w:rPr>
          <w:rFonts w:cs="Arial"/>
          <w:sz w:val="23"/>
          <w:szCs w:val="23"/>
          <w:lang w:val="en-GB"/>
        </w:rPr>
      </w:pPr>
    </w:p>
    <w:p w14:paraId="08546484" w14:textId="77777777" w:rsidR="00894747" w:rsidRDefault="00894747" w:rsidP="00B74AF4">
      <w:pPr>
        <w:ind w:right="-205"/>
        <w:jc w:val="both"/>
        <w:rPr>
          <w:rFonts w:cs="Arial"/>
          <w:sz w:val="23"/>
          <w:szCs w:val="23"/>
          <w:lang w:val="en-GB"/>
        </w:rPr>
      </w:pPr>
    </w:p>
    <w:p w14:paraId="28A0CE3B" w14:textId="77777777" w:rsidR="00894747" w:rsidRDefault="00894747" w:rsidP="00B74AF4">
      <w:pPr>
        <w:ind w:right="-205"/>
        <w:jc w:val="both"/>
        <w:rPr>
          <w:rFonts w:cs="Arial"/>
          <w:sz w:val="23"/>
          <w:szCs w:val="23"/>
          <w:lang w:val="en-GB"/>
        </w:rPr>
      </w:pPr>
    </w:p>
    <w:p w14:paraId="3C1482B4" w14:textId="77777777" w:rsidR="00894747" w:rsidRPr="00363511" w:rsidRDefault="00894747" w:rsidP="00B74AF4">
      <w:pPr>
        <w:ind w:right="-205"/>
        <w:jc w:val="both"/>
        <w:rPr>
          <w:rFonts w:cs="Arial"/>
          <w:sz w:val="23"/>
          <w:szCs w:val="23"/>
          <w:lang w:val="en-GB"/>
        </w:rPr>
      </w:pPr>
    </w:p>
    <w:p w14:paraId="1073AAF1" w14:textId="77777777" w:rsidR="005C3035" w:rsidRDefault="005C3035" w:rsidP="00B74AF4">
      <w:pPr>
        <w:ind w:right="-205"/>
        <w:jc w:val="both"/>
        <w:rPr>
          <w:rFonts w:cs="Arial"/>
          <w:sz w:val="23"/>
          <w:szCs w:val="23"/>
          <w:lang w:val="en-GB"/>
        </w:rPr>
      </w:pPr>
    </w:p>
    <w:p w14:paraId="2F0AE8A7" w14:textId="77777777" w:rsidR="002D0BBB" w:rsidRPr="00363511" w:rsidRDefault="002D0BBB" w:rsidP="00B74AF4">
      <w:pPr>
        <w:ind w:right="-205"/>
        <w:jc w:val="both"/>
        <w:rPr>
          <w:rFonts w:cs="Arial"/>
          <w:sz w:val="23"/>
          <w:szCs w:val="23"/>
          <w:lang w:val="en-GB"/>
        </w:rPr>
      </w:pPr>
    </w:p>
    <w:p w14:paraId="40719CEB" w14:textId="77777777" w:rsidR="005C3035" w:rsidRPr="00363511" w:rsidRDefault="005C3035" w:rsidP="00B74AF4">
      <w:pPr>
        <w:ind w:right="-205"/>
        <w:jc w:val="both"/>
        <w:rPr>
          <w:rFonts w:cs="Arial"/>
          <w:sz w:val="23"/>
          <w:szCs w:val="23"/>
          <w:lang w:val="en-GB"/>
        </w:rPr>
      </w:pPr>
    </w:p>
    <w:p w14:paraId="344A69B4" w14:textId="77777777" w:rsidR="00F135C2" w:rsidRPr="00363511" w:rsidRDefault="00F135C2" w:rsidP="00B74AF4">
      <w:pPr>
        <w:ind w:right="-205"/>
        <w:jc w:val="both"/>
        <w:rPr>
          <w:rFonts w:cs="Arial"/>
          <w:sz w:val="23"/>
          <w:szCs w:val="23"/>
          <w:lang w:val="en-GB"/>
        </w:rPr>
      </w:pPr>
    </w:p>
    <w:p w14:paraId="12EAC255" w14:textId="0F2D0627" w:rsidR="0058027B" w:rsidRPr="00363511" w:rsidRDefault="007A3C08" w:rsidP="00B74AF4">
      <w:pPr>
        <w:pStyle w:val="Ttulo1"/>
        <w:spacing w:before="0"/>
        <w:ind w:left="-284"/>
        <w:rPr>
          <w:rFonts w:asciiTheme="minorHAnsi" w:hAnsiTheme="minorHAnsi" w:cs="Arial"/>
          <w:smallCaps/>
          <w:sz w:val="26"/>
          <w:szCs w:val="26"/>
          <w:lang w:val="en-GB"/>
        </w:rPr>
      </w:pPr>
      <w:bookmarkStart w:id="0" w:name="_Toc317858683"/>
      <w:r w:rsidRPr="00363511">
        <w:rPr>
          <w:rFonts w:asciiTheme="minorHAnsi" w:hAnsiTheme="minorHAnsi" w:cs="Arial"/>
          <w:b/>
          <w:smallCaps/>
          <w:sz w:val="26"/>
          <w:szCs w:val="26"/>
          <w:lang w:val="en-GB"/>
        </w:rPr>
        <w:lastRenderedPageBreak/>
        <w:t>1</w:t>
      </w:r>
      <w:r w:rsidR="000E7088" w:rsidRPr="00363511">
        <w:rPr>
          <w:rFonts w:asciiTheme="minorHAnsi" w:hAnsiTheme="minorHAnsi" w:cs="Arial"/>
          <w:b/>
          <w:smallCaps/>
          <w:sz w:val="26"/>
          <w:szCs w:val="26"/>
          <w:lang w:val="en-GB"/>
        </w:rPr>
        <w:t>.</w:t>
      </w:r>
      <w:r w:rsidR="000E7088" w:rsidRPr="00363511">
        <w:rPr>
          <w:rFonts w:asciiTheme="minorHAnsi" w:hAnsiTheme="minorHAnsi" w:cs="Arial"/>
          <w:smallCaps/>
          <w:sz w:val="26"/>
          <w:szCs w:val="26"/>
          <w:lang w:val="en-GB"/>
        </w:rPr>
        <w:t xml:space="preserve"> </w:t>
      </w:r>
      <w:r w:rsidR="0006361C">
        <w:rPr>
          <w:rFonts w:asciiTheme="minorHAnsi" w:hAnsiTheme="minorHAnsi" w:cs="Arial"/>
          <w:b/>
          <w:smallCaps/>
          <w:sz w:val="30"/>
          <w:szCs w:val="30"/>
          <w:lang w:val="en-GB"/>
        </w:rPr>
        <w:t>Introductio</w:t>
      </w:r>
      <w:r w:rsidR="009B1DCF" w:rsidRPr="00363511">
        <w:rPr>
          <w:rFonts w:asciiTheme="minorHAnsi" w:hAnsiTheme="minorHAnsi" w:cs="Arial"/>
          <w:b/>
          <w:smallCaps/>
          <w:sz w:val="30"/>
          <w:szCs w:val="30"/>
          <w:lang w:val="en-GB"/>
        </w:rPr>
        <w:t>n</w:t>
      </w:r>
      <w:bookmarkEnd w:id="0"/>
    </w:p>
    <w:p w14:paraId="770CDF6C" w14:textId="77777777" w:rsidR="00237D8E" w:rsidRPr="00363511" w:rsidRDefault="00237D8E" w:rsidP="00B74AF4">
      <w:pPr>
        <w:ind w:right="-205"/>
        <w:jc w:val="both"/>
        <w:rPr>
          <w:rFonts w:cs="Arial"/>
          <w:sz w:val="23"/>
          <w:szCs w:val="23"/>
          <w:lang w:val="en-GB"/>
        </w:rPr>
      </w:pPr>
    </w:p>
    <w:p w14:paraId="45C3C1C9" w14:textId="70BFC5C8" w:rsidR="00AE188A" w:rsidRPr="00363511" w:rsidRDefault="00A71645" w:rsidP="00AE188A">
      <w:pPr>
        <w:pStyle w:val="Prrafodelista"/>
        <w:ind w:left="-284" w:right="-205" w:firstLine="426"/>
        <w:jc w:val="both"/>
        <w:rPr>
          <w:rFonts w:cs="Arial"/>
          <w:sz w:val="23"/>
          <w:szCs w:val="23"/>
          <w:lang w:val="en-GB"/>
        </w:rPr>
      </w:pPr>
      <w:r>
        <w:rPr>
          <w:rFonts w:cs="Arial"/>
          <w:sz w:val="23"/>
          <w:szCs w:val="23"/>
          <w:lang w:val="en-GB"/>
        </w:rPr>
        <w:t>C</w:t>
      </w:r>
      <w:r w:rsidR="00CF0180">
        <w:rPr>
          <w:rFonts w:cs="Arial"/>
          <w:sz w:val="23"/>
          <w:szCs w:val="23"/>
          <w:lang w:val="en-GB"/>
        </w:rPr>
        <w:t>ontemporary migration movements</w:t>
      </w:r>
      <w:r w:rsidR="007A57A2" w:rsidRPr="00363511">
        <w:rPr>
          <w:rFonts w:cs="Arial"/>
          <w:sz w:val="23"/>
          <w:szCs w:val="23"/>
          <w:lang w:val="en-GB"/>
        </w:rPr>
        <w:t xml:space="preserve"> </w:t>
      </w:r>
      <w:r w:rsidR="00DF15D6">
        <w:rPr>
          <w:rFonts w:cs="Arial"/>
          <w:sz w:val="23"/>
          <w:szCs w:val="23"/>
          <w:lang w:val="en-GB"/>
        </w:rPr>
        <w:t xml:space="preserve">include persons with a variety of profiles. Some of them </w:t>
      </w:r>
      <w:r w:rsidR="00B95623">
        <w:rPr>
          <w:rFonts w:cs="Arial"/>
          <w:sz w:val="23"/>
          <w:szCs w:val="23"/>
          <w:lang w:val="en-GB"/>
        </w:rPr>
        <w:t>could</w:t>
      </w:r>
      <w:r w:rsidR="00DF15D6">
        <w:rPr>
          <w:rFonts w:cs="Arial"/>
          <w:sz w:val="23"/>
          <w:szCs w:val="23"/>
          <w:lang w:val="en-GB"/>
        </w:rPr>
        <w:t xml:space="preserve"> belong to different groups </w:t>
      </w:r>
      <w:r w:rsidR="0032713B">
        <w:rPr>
          <w:rFonts w:cs="Arial"/>
          <w:sz w:val="23"/>
          <w:szCs w:val="23"/>
          <w:lang w:val="en-GB"/>
        </w:rPr>
        <w:t xml:space="preserve">that are </w:t>
      </w:r>
      <w:r w:rsidR="00DF15D6">
        <w:rPr>
          <w:rFonts w:cs="Arial"/>
          <w:sz w:val="23"/>
          <w:szCs w:val="23"/>
          <w:lang w:val="en-GB"/>
        </w:rPr>
        <w:t>in particularly vulnerable situat</w:t>
      </w:r>
      <w:r w:rsidR="00931286">
        <w:rPr>
          <w:rFonts w:cs="Arial"/>
          <w:sz w:val="23"/>
          <w:szCs w:val="23"/>
          <w:lang w:val="en-GB"/>
        </w:rPr>
        <w:t>ions, such as</w:t>
      </w:r>
      <w:r w:rsidR="0032713B">
        <w:rPr>
          <w:rFonts w:cs="Arial"/>
          <w:sz w:val="23"/>
          <w:szCs w:val="23"/>
          <w:lang w:val="en-GB"/>
        </w:rPr>
        <w:t xml:space="preserve"> asylum and refuge seekers;</w:t>
      </w:r>
      <w:r w:rsidR="00DF15D6">
        <w:rPr>
          <w:rFonts w:cs="Arial"/>
          <w:sz w:val="23"/>
          <w:szCs w:val="23"/>
          <w:lang w:val="en-GB"/>
        </w:rPr>
        <w:t xml:space="preserve"> victims of migrant smuggling</w:t>
      </w:r>
      <w:r w:rsidR="0032713B">
        <w:rPr>
          <w:rFonts w:cs="Arial"/>
          <w:sz w:val="23"/>
          <w:szCs w:val="23"/>
          <w:lang w:val="en-GB"/>
        </w:rPr>
        <w:t xml:space="preserve"> and trafficking</w:t>
      </w:r>
      <w:r w:rsidR="00DF15D6">
        <w:rPr>
          <w:rFonts w:cs="Arial"/>
          <w:sz w:val="23"/>
          <w:szCs w:val="23"/>
          <w:lang w:val="en-GB"/>
        </w:rPr>
        <w:t>; stranded migrants; migrants and refugees victi</w:t>
      </w:r>
      <w:r w:rsidR="00F700DC">
        <w:rPr>
          <w:rFonts w:cs="Arial"/>
          <w:sz w:val="23"/>
          <w:szCs w:val="23"/>
          <w:lang w:val="en-GB"/>
        </w:rPr>
        <w:t xml:space="preserve">ms of violence </w:t>
      </w:r>
      <w:r w:rsidR="00DF15D6">
        <w:rPr>
          <w:rFonts w:cs="Arial"/>
          <w:sz w:val="23"/>
          <w:szCs w:val="23"/>
          <w:lang w:val="en-GB"/>
        </w:rPr>
        <w:t xml:space="preserve">that </w:t>
      </w:r>
      <w:r w:rsidR="00F700DC">
        <w:rPr>
          <w:rFonts w:cs="Arial"/>
          <w:sz w:val="23"/>
          <w:szCs w:val="23"/>
          <w:lang w:val="en-GB"/>
        </w:rPr>
        <w:t xml:space="preserve">have </w:t>
      </w:r>
      <w:r w:rsidR="00DF15D6">
        <w:rPr>
          <w:rFonts w:cs="Arial"/>
          <w:sz w:val="23"/>
          <w:szCs w:val="23"/>
          <w:lang w:val="en-GB"/>
        </w:rPr>
        <w:t>suffered psychological trauma during the migration process; or other vulnerable</w:t>
      </w:r>
      <w:r w:rsidR="007142CA">
        <w:rPr>
          <w:rFonts w:cs="Arial"/>
          <w:sz w:val="23"/>
          <w:szCs w:val="23"/>
          <w:lang w:val="en-GB"/>
        </w:rPr>
        <w:t xml:space="preserve"> individuals, such as pregnant women;</w:t>
      </w:r>
      <w:r w:rsidR="00DF15D6">
        <w:rPr>
          <w:rFonts w:cs="Arial"/>
          <w:sz w:val="23"/>
          <w:szCs w:val="23"/>
          <w:lang w:val="en-GB"/>
        </w:rPr>
        <w:t xml:space="preserve"> boys, girls and adolescents travelling with their families or those that are unaccompanied or separated </w:t>
      </w:r>
      <w:r w:rsidR="00805022">
        <w:rPr>
          <w:rFonts w:cs="Arial"/>
          <w:sz w:val="23"/>
          <w:szCs w:val="23"/>
          <w:lang w:val="en-GB"/>
        </w:rPr>
        <w:t>from their families;</w:t>
      </w:r>
      <w:r w:rsidR="00DF15D6">
        <w:rPr>
          <w:rFonts w:cs="Arial"/>
          <w:sz w:val="23"/>
          <w:szCs w:val="23"/>
          <w:lang w:val="en-GB"/>
        </w:rPr>
        <w:t xml:space="preserve"> persons with different disabilities or elderly migrants</w:t>
      </w:r>
      <w:r w:rsidR="007A57A2" w:rsidRPr="00363511">
        <w:rPr>
          <w:rStyle w:val="Refdenotaalpie"/>
          <w:rFonts w:cs="Arial"/>
          <w:sz w:val="23"/>
          <w:szCs w:val="23"/>
          <w:lang w:val="en-GB"/>
        </w:rPr>
        <w:footnoteReference w:id="1"/>
      </w:r>
      <w:r w:rsidR="00805022">
        <w:rPr>
          <w:rFonts w:cs="Arial"/>
          <w:sz w:val="23"/>
          <w:szCs w:val="23"/>
          <w:lang w:val="en-GB"/>
        </w:rPr>
        <w:t>;</w:t>
      </w:r>
      <w:r w:rsidR="00AE188A" w:rsidRPr="00363511">
        <w:rPr>
          <w:rFonts w:cs="Arial"/>
          <w:sz w:val="23"/>
          <w:szCs w:val="23"/>
          <w:lang w:val="en-GB"/>
        </w:rPr>
        <w:t xml:space="preserve"> </w:t>
      </w:r>
      <w:r w:rsidR="00DF15D6">
        <w:rPr>
          <w:rStyle w:val="Ninguno"/>
          <w:sz w:val="23"/>
          <w:szCs w:val="23"/>
          <w:u w:color="FF0000"/>
          <w:lang w:val="en-GB"/>
        </w:rPr>
        <w:t>migrants witnesses of crimes</w:t>
      </w:r>
      <w:r w:rsidR="00805022">
        <w:rPr>
          <w:rStyle w:val="Ninguno"/>
          <w:sz w:val="23"/>
          <w:szCs w:val="23"/>
          <w:u w:color="FF0000"/>
          <w:lang w:val="en-GB"/>
        </w:rPr>
        <w:t>;</w:t>
      </w:r>
      <w:r w:rsidR="00DF15D6">
        <w:rPr>
          <w:rStyle w:val="Ninguno"/>
          <w:sz w:val="23"/>
          <w:szCs w:val="23"/>
          <w:u w:color="FF0000"/>
          <w:lang w:val="en-GB"/>
        </w:rPr>
        <w:t xml:space="preserve"> and </w:t>
      </w:r>
      <w:r w:rsidR="00805022">
        <w:rPr>
          <w:rStyle w:val="Ninguno"/>
          <w:sz w:val="23"/>
          <w:szCs w:val="23"/>
          <w:u w:color="FF0000"/>
          <w:lang w:val="en-GB"/>
        </w:rPr>
        <w:t>migrants</w:t>
      </w:r>
      <w:r w:rsidR="00DF15D6">
        <w:rPr>
          <w:rStyle w:val="Ninguno"/>
          <w:sz w:val="23"/>
          <w:szCs w:val="23"/>
          <w:u w:color="FF0000"/>
          <w:lang w:val="en-GB"/>
        </w:rPr>
        <w:t xml:space="preserve"> that have had accidents</w:t>
      </w:r>
      <w:r w:rsidR="00AE188A" w:rsidRPr="00363511">
        <w:rPr>
          <w:rStyle w:val="Ninguno"/>
          <w:sz w:val="23"/>
          <w:szCs w:val="23"/>
          <w:lang w:val="en-GB"/>
        </w:rPr>
        <w:t>.</w:t>
      </w:r>
    </w:p>
    <w:p w14:paraId="44D6E276" w14:textId="77777777" w:rsidR="00237D8E" w:rsidRPr="00363511" w:rsidRDefault="00237D8E" w:rsidP="00B74AF4">
      <w:pPr>
        <w:pStyle w:val="Prrafodelista"/>
        <w:rPr>
          <w:rFonts w:cs="Arial"/>
          <w:sz w:val="23"/>
          <w:szCs w:val="23"/>
          <w:lang w:val="en-GB"/>
        </w:rPr>
      </w:pPr>
    </w:p>
    <w:p w14:paraId="422D4EEA" w14:textId="7179E4A2" w:rsidR="00D2656C" w:rsidRPr="00363511" w:rsidRDefault="00DF15D6" w:rsidP="00B74AF4">
      <w:pPr>
        <w:pStyle w:val="Prrafodelista"/>
        <w:ind w:left="-284" w:right="-205" w:firstLine="426"/>
        <w:jc w:val="both"/>
        <w:rPr>
          <w:rFonts w:cs="Arial"/>
          <w:sz w:val="23"/>
          <w:szCs w:val="23"/>
          <w:lang w:val="en-GB"/>
        </w:rPr>
      </w:pPr>
      <w:r>
        <w:rPr>
          <w:rFonts w:cs="Arial"/>
          <w:sz w:val="23"/>
          <w:szCs w:val="23"/>
          <w:lang w:val="en-GB"/>
        </w:rPr>
        <w:t xml:space="preserve">The persons </w:t>
      </w:r>
      <w:r w:rsidR="00B22FD5">
        <w:rPr>
          <w:rFonts w:cs="Arial"/>
          <w:sz w:val="23"/>
          <w:szCs w:val="23"/>
          <w:lang w:val="en-GB"/>
        </w:rPr>
        <w:t>that make</w:t>
      </w:r>
      <w:r>
        <w:rPr>
          <w:rFonts w:cs="Arial"/>
          <w:sz w:val="23"/>
          <w:szCs w:val="23"/>
          <w:lang w:val="en-GB"/>
        </w:rPr>
        <w:t xml:space="preserve"> these journeys – which often are irregular migration movements –</w:t>
      </w:r>
      <w:r w:rsidR="00EB71D4" w:rsidRPr="00363511">
        <w:rPr>
          <w:rFonts w:cs="Arial"/>
          <w:sz w:val="23"/>
          <w:szCs w:val="23"/>
          <w:lang w:val="en-GB"/>
        </w:rPr>
        <w:t xml:space="preserve"> </w:t>
      </w:r>
      <w:r>
        <w:rPr>
          <w:rFonts w:cs="Arial"/>
          <w:sz w:val="23"/>
          <w:szCs w:val="23"/>
          <w:lang w:val="en-GB"/>
        </w:rPr>
        <w:t xml:space="preserve">are at risk of </w:t>
      </w:r>
      <w:r w:rsidR="00931286">
        <w:rPr>
          <w:rFonts w:cs="Arial"/>
          <w:sz w:val="23"/>
          <w:szCs w:val="23"/>
          <w:lang w:val="en-GB"/>
        </w:rPr>
        <w:t>suffering</w:t>
      </w:r>
      <w:r>
        <w:rPr>
          <w:rFonts w:cs="Arial"/>
          <w:sz w:val="23"/>
          <w:szCs w:val="23"/>
          <w:lang w:val="en-GB"/>
        </w:rPr>
        <w:t xml:space="preserve"> violations of their rights</w:t>
      </w:r>
      <w:r w:rsidR="001B1E3C" w:rsidRPr="00363511">
        <w:rPr>
          <w:rFonts w:cs="Arial"/>
          <w:sz w:val="23"/>
          <w:szCs w:val="23"/>
          <w:lang w:val="en-GB"/>
        </w:rPr>
        <w:t xml:space="preserve">. </w:t>
      </w:r>
      <w:r>
        <w:rPr>
          <w:rFonts w:cs="Arial"/>
          <w:sz w:val="23"/>
          <w:szCs w:val="23"/>
          <w:lang w:val="en-GB"/>
        </w:rPr>
        <w:t>Those at highest risk include boys, girls and adolescents in migration processes, whether they are unaccompanied, have been separated from their families or are asylum and refuge seekers, victims of trafficking, have a physical or mental disability or are in any other vulnerable situation</w:t>
      </w:r>
      <w:r w:rsidR="00E010E0" w:rsidRPr="00363511">
        <w:rPr>
          <w:rFonts w:cs="Arial"/>
          <w:sz w:val="23"/>
          <w:szCs w:val="23"/>
          <w:lang w:val="en-GB"/>
        </w:rPr>
        <w:t>.</w:t>
      </w:r>
      <w:r w:rsidR="004778C6" w:rsidRPr="00363511">
        <w:rPr>
          <w:rFonts w:cs="Arial"/>
          <w:sz w:val="23"/>
          <w:szCs w:val="23"/>
          <w:lang w:val="en-GB"/>
        </w:rPr>
        <w:t xml:space="preserve"> </w:t>
      </w:r>
    </w:p>
    <w:p w14:paraId="3237797B" w14:textId="77777777" w:rsidR="00D2656C" w:rsidRPr="00363511" w:rsidRDefault="00D2656C" w:rsidP="00B74AF4">
      <w:pPr>
        <w:pStyle w:val="Prrafodelista"/>
        <w:ind w:left="-284" w:right="-205"/>
        <w:jc w:val="both"/>
        <w:rPr>
          <w:rFonts w:cs="Arial"/>
          <w:sz w:val="23"/>
          <w:szCs w:val="23"/>
          <w:lang w:val="en-GB"/>
        </w:rPr>
      </w:pPr>
    </w:p>
    <w:p w14:paraId="6431F5E1" w14:textId="625053AA" w:rsidR="0072224B" w:rsidRPr="00363511" w:rsidRDefault="00DF15D6" w:rsidP="00B74AF4">
      <w:pPr>
        <w:pStyle w:val="Prrafodelista"/>
        <w:ind w:left="-284" w:right="-205" w:firstLine="426"/>
        <w:jc w:val="both"/>
        <w:rPr>
          <w:rFonts w:cs="Arial"/>
          <w:sz w:val="23"/>
          <w:szCs w:val="23"/>
          <w:lang w:val="en-GB"/>
        </w:rPr>
      </w:pPr>
      <w:r>
        <w:rPr>
          <w:rFonts w:cs="Arial"/>
          <w:sz w:val="23"/>
          <w:szCs w:val="23"/>
          <w:lang w:val="en-GB"/>
        </w:rPr>
        <w:t xml:space="preserve">Migrant and refugee boys, girls and adolescents are highly prone to suffering accidents, being subjected to labour or sexual exploitation, forced labour or </w:t>
      </w:r>
      <w:r w:rsidR="00C85256">
        <w:rPr>
          <w:rFonts w:cs="Arial"/>
          <w:sz w:val="23"/>
          <w:szCs w:val="23"/>
          <w:lang w:val="en-GB"/>
        </w:rPr>
        <w:t>the worst forms of child labour, and</w:t>
      </w:r>
      <w:r>
        <w:rPr>
          <w:rFonts w:cs="Arial"/>
          <w:sz w:val="23"/>
          <w:szCs w:val="23"/>
          <w:lang w:val="en-GB"/>
        </w:rPr>
        <w:t xml:space="preserve"> suffering mistreatment and physical and sexual abuse as well as abuse and violence as a result of discriminatory and xenophobic attitudes and practices</w:t>
      </w:r>
      <w:r w:rsidR="00C85256">
        <w:rPr>
          <w:rFonts w:cs="Arial"/>
          <w:sz w:val="23"/>
          <w:szCs w:val="23"/>
          <w:lang w:val="en-GB"/>
        </w:rPr>
        <w:t xml:space="preserve">. In addition, they </w:t>
      </w:r>
      <w:r>
        <w:rPr>
          <w:rFonts w:cs="Arial"/>
          <w:sz w:val="23"/>
          <w:szCs w:val="23"/>
          <w:lang w:val="en-GB"/>
        </w:rPr>
        <w:t xml:space="preserve">face obstacles in accessing essential services such as health, education and an appropriate </w:t>
      </w:r>
      <w:r w:rsidR="00C15CD3">
        <w:rPr>
          <w:rFonts w:cs="Arial"/>
          <w:sz w:val="23"/>
          <w:szCs w:val="23"/>
          <w:lang w:val="en-GB"/>
        </w:rPr>
        <w:t>standard of living</w:t>
      </w:r>
      <w:r w:rsidR="00DB44BE">
        <w:rPr>
          <w:rFonts w:cs="Arial"/>
          <w:sz w:val="23"/>
          <w:szCs w:val="23"/>
          <w:lang w:val="en-GB"/>
        </w:rPr>
        <w:t>.</w:t>
      </w:r>
      <w:bookmarkStart w:id="1" w:name="_GoBack"/>
      <w:bookmarkEnd w:id="1"/>
      <w:r w:rsidR="002C42D3" w:rsidRPr="00363511">
        <w:rPr>
          <w:rFonts w:cs="Arial"/>
          <w:sz w:val="23"/>
          <w:szCs w:val="23"/>
          <w:lang w:val="en-GB"/>
        </w:rPr>
        <w:t xml:space="preserve"> </w:t>
      </w:r>
    </w:p>
    <w:p w14:paraId="3F1AED81" w14:textId="77777777" w:rsidR="0072224B" w:rsidRPr="00363511" w:rsidRDefault="0072224B" w:rsidP="00B74AF4">
      <w:pPr>
        <w:pStyle w:val="Prrafodelista"/>
        <w:ind w:left="-284" w:right="-205"/>
        <w:jc w:val="both"/>
        <w:rPr>
          <w:rFonts w:cs="Arial"/>
          <w:sz w:val="23"/>
          <w:szCs w:val="23"/>
          <w:lang w:val="en-GB"/>
        </w:rPr>
      </w:pPr>
    </w:p>
    <w:p w14:paraId="1B34EC81" w14:textId="4CD90E70" w:rsidR="00AE188A" w:rsidRPr="00363511" w:rsidRDefault="00A82862" w:rsidP="00AE188A">
      <w:pPr>
        <w:pStyle w:val="Prrafodelista"/>
        <w:ind w:left="-284" w:right="-205" w:firstLine="426"/>
        <w:jc w:val="both"/>
        <w:rPr>
          <w:rFonts w:cs="Arial"/>
          <w:sz w:val="23"/>
          <w:szCs w:val="23"/>
          <w:lang w:val="en-GB"/>
        </w:rPr>
      </w:pPr>
      <w:r>
        <w:rPr>
          <w:rFonts w:cs="Arial"/>
          <w:sz w:val="23"/>
          <w:szCs w:val="23"/>
          <w:lang w:val="en-GB"/>
        </w:rPr>
        <w:t>Furthermore, they are at risk of becoming victims of national and transnational organized crime</w:t>
      </w:r>
      <w:r w:rsidR="00767937">
        <w:rPr>
          <w:rFonts w:cs="Arial"/>
          <w:sz w:val="23"/>
          <w:szCs w:val="23"/>
          <w:lang w:val="en-GB"/>
        </w:rPr>
        <w:t>, such as</w:t>
      </w:r>
      <w:r>
        <w:rPr>
          <w:rFonts w:cs="Arial"/>
          <w:sz w:val="23"/>
          <w:szCs w:val="23"/>
          <w:lang w:val="en-GB"/>
        </w:rPr>
        <w:t xml:space="preserve"> migrant smuggling and trafficking networks, </w:t>
      </w:r>
      <w:r w:rsidR="00767937">
        <w:rPr>
          <w:rFonts w:cs="Arial"/>
          <w:sz w:val="23"/>
          <w:szCs w:val="23"/>
          <w:lang w:val="en-GB"/>
        </w:rPr>
        <w:t xml:space="preserve">or </w:t>
      </w:r>
      <w:r w:rsidR="00BF3DCF">
        <w:rPr>
          <w:rFonts w:cs="Arial"/>
          <w:sz w:val="23"/>
          <w:szCs w:val="23"/>
          <w:lang w:val="en-GB"/>
        </w:rPr>
        <w:t xml:space="preserve">they </w:t>
      </w:r>
      <w:r w:rsidR="00767937">
        <w:rPr>
          <w:rFonts w:cs="Arial"/>
          <w:sz w:val="23"/>
          <w:szCs w:val="23"/>
          <w:lang w:val="en-GB"/>
        </w:rPr>
        <w:t xml:space="preserve">are abducted or forced </w:t>
      </w:r>
      <w:r>
        <w:rPr>
          <w:rFonts w:cs="Arial"/>
          <w:sz w:val="23"/>
          <w:szCs w:val="23"/>
          <w:lang w:val="en-GB"/>
        </w:rPr>
        <w:t xml:space="preserve">to carry drugs and other illegal materials. In addition, they could </w:t>
      </w:r>
      <w:r w:rsidR="00A83055">
        <w:rPr>
          <w:rFonts w:cs="Arial"/>
          <w:sz w:val="23"/>
          <w:szCs w:val="23"/>
          <w:lang w:val="en-GB"/>
        </w:rPr>
        <w:t>face</w:t>
      </w:r>
      <w:r>
        <w:rPr>
          <w:rFonts w:cs="Arial"/>
          <w:sz w:val="23"/>
          <w:szCs w:val="23"/>
          <w:lang w:val="en-GB"/>
        </w:rPr>
        <w:t xml:space="preserve"> difficult conditions during detention and deportation</w:t>
      </w:r>
      <w:r w:rsidR="00BE674D">
        <w:rPr>
          <w:rFonts w:cs="Arial"/>
          <w:sz w:val="23"/>
          <w:szCs w:val="23"/>
          <w:lang w:val="en-GB"/>
        </w:rPr>
        <w:t>,</w:t>
      </w:r>
      <w:r>
        <w:rPr>
          <w:rFonts w:cs="Arial"/>
          <w:sz w:val="23"/>
          <w:szCs w:val="23"/>
          <w:lang w:val="en-GB"/>
        </w:rPr>
        <w:t xml:space="preserve"> when </w:t>
      </w:r>
      <w:r w:rsidR="00767937">
        <w:rPr>
          <w:rFonts w:cs="Arial"/>
          <w:sz w:val="23"/>
          <w:szCs w:val="23"/>
          <w:lang w:val="en-GB"/>
        </w:rPr>
        <w:t xml:space="preserve">they are in situations that are outside </w:t>
      </w:r>
      <w:r>
        <w:rPr>
          <w:rFonts w:cs="Arial"/>
          <w:sz w:val="23"/>
          <w:szCs w:val="23"/>
          <w:lang w:val="en-GB"/>
        </w:rPr>
        <w:t>applicable international human rights standards</w:t>
      </w:r>
      <w:r w:rsidR="002C11F8" w:rsidRPr="00363511">
        <w:rPr>
          <w:rStyle w:val="Ninguno"/>
          <w:sz w:val="23"/>
          <w:szCs w:val="23"/>
          <w:u w:color="FF0000"/>
          <w:lang w:val="en-GB"/>
        </w:rPr>
        <w:t xml:space="preserve">. </w:t>
      </w:r>
    </w:p>
    <w:p w14:paraId="78FB9D9B" w14:textId="77777777" w:rsidR="00F229FA" w:rsidRPr="00363511" w:rsidRDefault="00F229FA" w:rsidP="002C11F8">
      <w:pPr>
        <w:ind w:right="-205"/>
        <w:jc w:val="both"/>
        <w:rPr>
          <w:rFonts w:cs="Arial"/>
          <w:sz w:val="23"/>
          <w:szCs w:val="23"/>
          <w:lang w:val="en-GB"/>
        </w:rPr>
      </w:pPr>
    </w:p>
    <w:p w14:paraId="3C5C9EC1" w14:textId="4734FFFA" w:rsidR="00F229FA" w:rsidRPr="00363511" w:rsidRDefault="00A82862" w:rsidP="00B74AF4">
      <w:pPr>
        <w:pStyle w:val="Prrafodelista"/>
        <w:ind w:left="-284" w:right="-205" w:firstLine="426"/>
        <w:jc w:val="both"/>
        <w:rPr>
          <w:rFonts w:eastAsia="Times New Roman" w:cs="Arial"/>
          <w:color w:val="000000"/>
          <w:sz w:val="23"/>
          <w:szCs w:val="23"/>
          <w:lang w:val="en-GB"/>
        </w:rPr>
      </w:pPr>
      <w:r>
        <w:rPr>
          <w:rFonts w:eastAsia="Times New Roman" w:cs="Arial"/>
          <w:color w:val="000000"/>
          <w:sz w:val="23"/>
          <w:szCs w:val="23"/>
          <w:lang w:val="en-GB"/>
        </w:rPr>
        <w:t>Moreover, the Committee on the Rights of the Child states in its General Comment No. 6 that</w:t>
      </w:r>
      <w:r w:rsidR="00F229FA" w:rsidRPr="00363511">
        <w:rPr>
          <w:rFonts w:eastAsia="Times New Roman" w:cs="Arial"/>
          <w:color w:val="000000"/>
          <w:sz w:val="23"/>
          <w:szCs w:val="23"/>
          <w:lang w:val="en-GB"/>
        </w:rPr>
        <w:t xml:space="preserve">: </w:t>
      </w:r>
    </w:p>
    <w:p w14:paraId="48431600" w14:textId="77777777" w:rsidR="00F229FA" w:rsidRPr="00363511" w:rsidRDefault="00F229FA" w:rsidP="00B74AF4">
      <w:pPr>
        <w:ind w:right="-7" w:firstLine="142"/>
        <w:jc w:val="both"/>
        <w:rPr>
          <w:rFonts w:eastAsia="Times New Roman" w:cs="Arial"/>
          <w:color w:val="000000"/>
          <w:sz w:val="23"/>
          <w:szCs w:val="23"/>
          <w:lang w:val="en-GB"/>
        </w:rPr>
      </w:pPr>
    </w:p>
    <w:p w14:paraId="0E19288A" w14:textId="2DCCCBFC" w:rsidR="001E55CF" w:rsidRPr="00363511" w:rsidRDefault="004C3D79" w:rsidP="00B74AF4">
      <w:pPr>
        <w:tabs>
          <w:tab w:val="left" w:pos="8364"/>
        </w:tabs>
        <w:ind w:left="142" w:right="-7"/>
        <w:jc w:val="both"/>
        <w:rPr>
          <w:rFonts w:eastAsia="Times New Roman" w:cs="Arial"/>
          <w:sz w:val="23"/>
          <w:szCs w:val="23"/>
          <w:lang w:val="en-GB" w:eastAsia="en-GB"/>
        </w:rPr>
      </w:pPr>
      <w:r>
        <w:rPr>
          <w:rFonts w:eastAsia="Times New Roman" w:cs="Arial"/>
          <w:sz w:val="23"/>
          <w:szCs w:val="23"/>
          <w:lang w:val="en-GB" w:eastAsia="en-GB"/>
        </w:rPr>
        <w:t>“</w:t>
      </w:r>
      <w:r w:rsidRPr="004C3D79">
        <w:rPr>
          <w:rFonts w:eastAsia="Times New Roman" w:cs="Arial"/>
          <w:sz w:val="23"/>
          <w:szCs w:val="23"/>
          <w:lang w:val="en-GB" w:eastAsia="en-GB"/>
        </w:rPr>
        <w:t>Unaccompanied and separated girls are at particular risk of gender based violence, including domestic violence. In some situations, such children have no access to proper and appropriate identification, registration, age assessment, documentation, family tracing, guardianship systems or legal advice</w:t>
      </w:r>
      <w:r>
        <w:rPr>
          <w:rFonts w:eastAsia="Times New Roman" w:cs="Arial"/>
          <w:sz w:val="23"/>
          <w:szCs w:val="23"/>
          <w:lang w:val="en-GB" w:eastAsia="en-GB"/>
        </w:rPr>
        <w:t>”</w:t>
      </w:r>
      <w:r w:rsidR="00452913" w:rsidRPr="00363511">
        <w:rPr>
          <w:rStyle w:val="Refdenotaalpie"/>
          <w:rFonts w:eastAsia="Times New Roman" w:cs="Arial"/>
          <w:sz w:val="23"/>
          <w:szCs w:val="23"/>
          <w:lang w:val="en-GB" w:eastAsia="en-GB"/>
        </w:rPr>
        <w:footnoteReference w:id="2"/>
      </w:r>
      <w:r w:rsidR="003930A6" w:rsidRPr="00363511">
        <w:rPr>
          <w:rFonts w:eastAsia="Times New Roman" w:cs="Arial"/>
          <w:sz w:val="23"/>
          <w:szCs w:val="23"/>
          <w:lang w:val="en-GB" w:eastAsia="en-GB"/>
        </w:rPr>
        <w:t>.</w:t>
      </w:r>
    </w:p>
    <w:p w14:paraId="0960ED81" w14:textId="77777777" w:rsidR="005C3035" w:rsidRPr="00363511" w:rsidRDefault="005C3035" w:rsidP="00B74AF4">
      <w:pPr>
        <w:tabs>
          <w:tab w:val="left" w:pos="8364"/>
        </w:tabs>
        <w:ind w:left="142" w:right="-7"/>
        <w:jc w:val="both"/>
        <w:rPr>
          <w:rFonts w:eastAsia="Times New Roman" w:cs="Arial"/>
          <w:sz w:val="23"/>
          <w:szCs w:val="23"/>
          <w:lang w:val="en-GB" w:eastAsia="en-GB"/>
        </w:rPr>
      </w:pPr>
    </w:p>
    <w:p w14:paraId="6A570D5E" w14:textId="15C90650" w:rsidR="0072224B" w:rsidRPr="00363511" w:rsidRDefault="00767937" w:rsidP="00B74AF4">
      <w:pPr>
        <w:pStyle w:val="Prrafodelista"/>
        <w:ind w:left="-284" w:right="-205" w:firstLine="426"/>
        <w:jc w:val="both"/>
        <w:rPr>
          <w:rFonts w:cs="Arial"/>
          <w:sz w:val="23"/>
          <w:szCs w:val="23"/>
          <w:lang w:val="en-GB"/>
        </w:rPr>
      </w:pPr>
      <w:r>
        <w:rPr>
          <w:rFonts w:cs="Arial"/>
          <w:sz w:val="23"/>
          <w:szCs w:val="23"/>
          <w:lang w:val="en-GB"/>
        </w:rPr>
        <w:t>Deprivation of liberty and expulsion without due process and without considering the best interest</w:t>
      </w:r>
      <w:r w:rsidR="002949C2">
        <w:rPr>
          <w:rFonts w:cs="Arial"/>
          <w:sz w:val="23"/>
          <w:szCs w:val="23"/>
          <w:lang w:val="en-GB"/>
        </w:rPr>
        <w:t>s</w:t>
      </w:r>
      <w:r>
        <w:rPr>
          <w:rFonts w:cs="Arial"/>
          <w:sz w:val="23"/>
          <w:szCs w:val="23"/>
          <w:lang w:val="en-GB"/>
        </w:rPr>
        <w:t xml:space="preserve"> of the child is another practice that could directly affect the well-being of migrant boys, girls and adolescents</w:t>
      </w:r>
      <w:r w:rsidR="0072224B" w:rsidRPr="00363511">
        <w:rPr>
          <w:rFonts w:cs="Arial"/>
          <w:sz w:val="23"/>
          <w:szCs w:val="23"/>
          <w:lang w:val="en-GB"/>
        </w:rPr>
        <w:t xml:space="preserve">. </w:t>
      </w:r>
    </w:p>
    <w:p w14:paraId="7634E290" w14:textId="77777777" w:rsidR="001E55CF" w:rsidRPr="00363511" w:rsidRDefault="001E55CF" w:rsidP="00B74AF4">
      <w:pPr>
        <w:ind w:right="-205"/>
        <w:jc w:val="both"/>
        <w:rPr>
          <w:rFonts w:eastAsia="Times New Roman" w:cs="Arial"/>
          <w:color w:val="000000"/>
          <w:sz w:val="23"/>
          <w:szCs w:val="23"/>
          <w:lang w:val="en-GB"/>
        </w:rPr>
      </w:pPr>
    </w:p>
    <w:p w14:paraId="2291AC7D" w14:textId="710E8D92" w:rsidR="00694E3F" w:rsidRPr="00363511" w:rsidRDefault="00BE674D" w:rsidP="00B74AF4">
      <w:pPr>
        <w:pStyle w:val="Prrafodelista"/>
        <w:ind w:left="-284" w:right="-205" w:firstLine="426"/>
        <w:jc w:val="both"/>
        <w:rPr>
          <w:rFonts w:eastAsia="Times New Roman" w:cs="Arial"/>
          <w:color w:val="000000"/>
          <w:sz w:val="23"/>
          <w:szCs w:val="23"/>
          <w:lang w:val="en-GB"/>
        </w:rPr>
      </w:pPr>
      <w:r>
        <w:rPr>
          <w:rFonts w:eastAsia="Times New Roman" w:cs="Arial"/>
          <w:color w:val="000000"/>
          <w:sz w:val="23"/>
          <w:szCs w:val="23"/>
          <w:lang w:val="en-GB"/>
        </w:rPr>
        <w:t>In Latin America and the Caribbean, the m</w:t>
      </w:r>
      <w:r w:rsidR="00767937">
        <w:rPr>
          <w:rFonts w:eastAsia="Times New Roman" w:cs="Arial"/>
          <w:color w:val="000000"/>
          <w:sz w:val="23"/>
          <w:szCs w:val="23"/>
          <w:lang w:val="en-GB"/>
        </w:rPr>
        <w:t>igration of unaccompanied and separated boys, girls and adolescents is a reality that has grown exponentially over the past years</w:t>
      </w:r>
      <w:r w:rsidR="00E241B5" w:rsidRPr="00363511">
        <w:rPr>
          <w:rFonts w:eastAsia="Times New Roman" w:cs="Arial"/>
          <w:color w:val="000000"/>
          <w:sz w:val="23"/>
          <w:szCs w:val="23"/>
          <w:lang w:val="en-GB"/>
        </w:rPr>
        <w:t xml:space="preserve">. </w:t>
      </w:r>
      <w:r w:rsidR="00767937">
        <w:rPr>
          <w:rFonts w:eastAsia="Times New Roman" w:cs="Arial"/>
          <w:color w:val="000000"/>
          <w:sz w:val="23"/>
          <w:szCs w:val="23"/>
          <w:lang w:val="en-GB"/>
        </w:rPr>
        <w:t>The</w:t>
      </w:r>
      <w:r w:rsidR="00694E3F" w:rsidRPr="00363511">
        <w:rPr>
          <w:rFonts w:eastAsia="Times New Roman" w:cs="Arial"/>
          <w:color w:val="000000"/>
          <w:sz w:val="23"/>
          <w:szCs w:val="23"/>
          <w:lang w:val="en-GB"/>
        </w:rPr>
        <w:t xml:space="preserve"> 90% </w:t>
      </w:r>
      <w:r w:rsidR="00767937">
        <w:rPr>
          <w:rFonts w:eastAsia="Times New Roman" w:cs="Arial"/>
          <w:color w:val="000000"/>
          <w:sz w:val="23"/>
          <w:szCs w:val="23"/>
          <w:lang w:val="en-GB"/>
        </w:rPr>
        <w:t xml:space="preserve">increase in the number of unaccompanied and separated boys, girls and adolescents identified by US authorities in fiscal year </w:t>
      </w:r>
      <w:r w:rsidR="00E241B5" w:rsidRPr="00363511">
        <w:rPr>
          <w:rFonts w:eastAsia="Times New Roman" w:cs="Arial"/>
          <w:color w:val="000000"/>
          <w:sz w:val="23"/>
          <w:szCs w:val="23"/>
          <w:lang w:val="en-GB"/>
        </w:rPr>
        <w:t xml:space="preserve">2014 </w:t>
      </w:r>
      <w:r w:rsidR="00767937">
        <w:rPr>
          <w:rFonts w:eastAsia="Times New Roman" w:cs="Arial"/>
          <w:color w:val="000000"/>
          <w:sz w:val="23"/>
          <w:szCs w:val="23"/>
          <w:lang w:val="en-GB"/>
        </w:rPr>
        <w:t xml:space="preserve">raised alarm about a phenomenon that was growing and that needed to be </w:t>
      </w:r>
      <w:r w:rsidR="00767937">
        <w:rPr>
          <w:rFonts w:eastAsia="Times New Roman" w:cs="Arial"/>
          <w:color w:val="000000"/>
          <w:sz w:val="23"/>
          <w:szCs w:val="23"/>
          <w:lang w:val="en-GB"/>
        </w:rPr>
        <w:lastRenderedPageBreak/>
        <w:t>urgently addressed. However, th</w:t>
      </w:r>
      <w:r w:rsidR="00B512DB">
        <w:rPr>
          <w:rFonts w:eastAsia="Times New Roman" w:cs="Arial"/>
          <w:color w:val="000000"/>
          <w:sz w:val="23"/>
          <w:szCs w:val="23"/>
          <w:lang w:val="en-GB"/>
        </w:rPr>
        <w:t xml:space="preserve">is type of migration is not new, nor has it </w:t>
      </w:r>
      <w:r w:rsidR="00767937">
        <w:rPr>
          <w:rFonts w:eastAsia="Times New Roman" w:cs="Arial"/>
          <w:color w:val="000000"/>
          <w:sz w:val="23"/>
          <w:szCs w:val="23"/>
          <w:lang w:val="en-GB"/>
        </w:rPr>
        <w:t xml:space="preserve">stopped. What has changed in the past years are the conditions under which this population group migrates, </w:t>
      </w:r>
      <w:r w:rsidR="00A77C9D">
        <w:rPr>
          <w:rFonts w:eastAsia="Times New Roman" w:cs="Arial"/>
          <w:color w:val="000000"/>
          <w:sz w:val="23"/>
          <w:szCs w:val="23"/>
          <w:lang w:val="en-GB"/>
        </w:rPr>
        <w:t>and their vulnerability has especially increased. In addition, the increasingly younger age of these migrants is a matter of great concern</w:t>
      </w:r>
      <w:r w:rsidR="00694E3F" w:rsidRPr="00363511">
        <w:rPr>
          <w:rFonts w:cs="Calibri"/>
          <w:sz w:val="23"/>
          <w:szCs w:val="23"/>
          <w:lang w:val="en-GB"/>
        </w:rPr>
        <w:t>.</w:t>
      </w:r>
    </w:p>
    <w:p w14:paraId="26BC7BF2" w14:textId="77777777" w:rsidR="00694E3F" w:rsidRPr="00363511" w:rsidRDefault="00694E3F" w:rsidP="00B74AF4">
      <w:pPr>
        <w:pStyle w:val="Prrafodelista"/>
        <w:ind w:left="-284" w:right="-205" w:firstLine="426"/>
        <w:jc w:val="both"/>
        <w:rPr>
          <w:rFonts w:eastAsia="Times New Roman" w:cs="Arial"/>
          <w:color w:val="000000"/>
          <w:sz w:val="23"/>
          <w:szCs w:val="23"/>
          <w:lang w:val="en-GB"/>
        </w:rPr>
      </w:pPr>
    </w:p>
    <w:p w14:paraId="1EA1E766" w14:textId="39C3B73F" w:rsidR="0013744C" w:rsidRPr="00363511" w:rsidRDefault="00A77C9D" w:rsidP="00B74AF4">
      <w:pPr>
        <w:pStyle w:val="Prrafodelista"/>
        <w:ind w:left="-284" w:right="-205" w:firstLine="426"/>
        <w:jc w:val="both"/>
        <w:rPr>
          <w:rFonts w:eastAsia="Times New Roman" w:cs="Arial"/>
          <w:color w:val="000000"/>
          <w:sz w:val="23"/>
          <w:szCs w:val="23"/>
          <w:lang w:val="en-GB"/>
        </w:rPr>
      </w:pPr>
      <w:r>
        <w:rPr>
          <w:rFonts w:eastAsia="Times New Roman" w:cs="Arial"/>
          <w:color w:val="000000"/>
          <w:sz w:val="23"/>
          <w:szCs w:val="23"/>
          <w:lang w:val="en-GB"/>
        </w:rPr>
        <w:t>The number of boys, girls and adolescents that migrate or flee from high-risk situations without being accompanied by their parents or a legal guardian continue</w:t>
      </w:r>
      <w:r w:rsidR="008746CC">
        <w:rPr>
          <w:rFonts w:eastAsia="Times New Roman" w:cs="Arial"/>
          <w:color w:val="000000"/>
          <w:sz w:val="23"/>
          <w:szCs w:val="23"/>
          <w:lang w:val="en-GB"/>
        </w:rPr>
        <w:t>s</w:t>
      </w:r>
      <w:r>
        <w:rPr>
          <w:rFonts w:eastAsia="Times New Roman" w:cs="Arial"/>
          <w:color w:val="000000"/>
          <w:sz w:val="23"/>
          <w:szCs w:val="23"/>
          <w:lang w:val="en-GB"/>
        </w:rPr>
        <w:t xml:space="preserve"> to pose a significant challenge to the region of the Member Countries of the Regional Conference on Migration (hereafter </w:t>
      </w:r>
      <w:r w:rsidR="00E20232">
        <w:rPr>
          <w:rFonts w:eastAsia="Times New Roman" w:cs="Arial"/>
          <w:color w:val="000000"/>
          <w:sz w:val="23"/>
          <w:szCs w:val="23"/>
          <w:lang w:val="en-GB"/>
        </w:rPr>
        <w:t xml:space="preserve">the </w:t>
      </w:r>
      <w:r>
        <w:rPr>
          <w:rFonts w:eastAsia="Times New Roman" w:cs="Arial"/>
          <w:color w:val="000000"/>
          <w:sz w:val="23"/>
          <w:szCs w:val="23"/>
          <w:lang w:val="en-GB"/>
        </w:rPr>
        <w:t>RCM)</w:t>
      </w:r>
      <w:r w:rsidR="0013744C" w:rsidRPr="00363511">
        <w:rPr>
          <w:rFonts w:eastAsia="Times New Roman" w:cs="Arial"/>
          <w:color w:val="000000"/>
          <w:sz w:val="23"/>
          <w:szCs w:val="23"/>
          <w:lang w:val="en-GB"/>
        </w:rPr>
        <w:t xml:space="preserve">. </w:t>
      </w:r>
    </w:p>
    <w:p w14:paraId="55A086CB" w14:textId="77777777" w:rsidR="0013744C" w:rsidRPr="00363511" w:rsidRDefault="0013744C" w:rsidP="00B74AF4">
      <w:pPr>
        <w:widowControl w:val="0"/>
        <w:autoSpaceDE w:val="0"/>
        <w:autoSpaceDN w:val="0"/>
        <w:adjustRightInd w:val="0"/>
        <w:ind w:right="-205"/>
        <w:jc w:val="both"/>
        <w:rPr>
          <w:rFonts w:cs="Arial"/>
          <w:sz w:val="23"/>
          <w:szCs w:val="23"/>
          <w:u w:val="single"/>
          <w:lang w:val="en-GB"/>
        </w:rPr>
      </w:pPr>
    </w:p>
    <w:p w14:paraId="764AD9E7" w14:textId="1C7D48E0" w:rsidR="00E241B5" w:rsidRPr="00363511" w:rsidRDefault="00A77C9D" w:rsidP="00B74AF4">
      <w:pPr>
        <w:pStyle w:val="Prrafodelista"/>
        <w:ind w:left="-284" w:right="-205" w:firstLine="426"/>
        <w:jc w:val="both"/>
        <w:rPr>
          <w:rFonts w:eastAsia="Times New Roman" w:cs="Arial"/>
          <w:color w:val="000000"/>
          <w:sz w:val="23"/>
          <w:szCs w:val="23"/>
          <w:lang w:val="en-GB"/>
        </w:rPr>
      </w:pPr>
      <w:r>
        <w:rPr>
          <w:rFonts w:eastAsia="Times New Roman" w:cs="Arial"/>
          <w:color w:val="000000"/>
          <w:sz w:val="23"/>
          <w:szCs w:val="23"/>
          <w:lang w:val="en-GB"/>
        </w:rPr>
        <w:t>As has been recognized by the Regional Conference on Migration</w:t>
      </w:r>
      <w:r w:rsidR="00E241B5" w:rsidRPr="00363511">
        <w:rPr>
          <w:rFonts w:eastAsia="Times New Roman" w:cs="Arial"/>
          <w:color w:val="000000"/>
          <w:sz w:val="23"/>
          <w:szCs w:val="23"/>
          <w:lang w:val="en-GB"/>
        </w:rPr>
        <w:t xml:space="preserve">: </w:t>
      </w:r>
    </w:p>
    <w:p w14:paraId="30967345" w14:textId="77777777" w:rsidR="00E241B5" w:rsidRPr="00363511" w:rsidRDefault="00E241B5" w:rsidP="00B74AF4">
      <w:pPr>
        <w:pStyle w:val="Prrafodelista"/>
        <w:ind w:left="-284" w:right="-205" w:firstLine="426"/>
        <w:jc w:val="both"/>
        <w:rPr>
          <w:rFonts w:eastAsia="Times New Roman" w:cs="Arial"/>
          <w:color w:val="000000"/>
          <w:sz w:val="23"/>
          <w:szCs w:val="23"/>
          <w:lang w:val="en-GB"/>
        </w:rPr>
      </w:pPr>
    </w:p>
    <w:p w14:paraId="16D0FDC1" w14:textId="12550409" w:rsidR="00E241B5" w:rsidRPr="00A77C9D" w:rsidRDefault="00A77C9D" w:rsidP="00A77C9D">
      <w:pPr>
        <w:pStyle w:val="Prrafodelista"/>
        <w:ind w:left="142" w:right="135"/>
        <w:jc w:val="both"/>
        <w:rPr>
          <w:rFonts w:eastAsia="Times New Roman" w:cs="Arial"/>
          <w:color w:val="000000"/>
          <w:sz w:val="22"/>
          <w:szCs w:val="22"/>
          <w:lang w:val="en-US"/>
        </w:rPr>
      </w:pPr>
      <w:r>
        <w:rPr>
          <w:rFonts w:eastAsia="Times New Roman" w:cs="Arial"/>
          <w:color w:val="000000"/>
          <w:sz w:val="22"/>
          <w:szCs w:val="22"/>
          <w:lang w:val="en-US"/>
        </w:rPr>
        <w:t>“</w:t>
      </w:r>
      <w:r w:rsidRPr="00A77C9D">
        <w:rPr>
          <w:rFonts w:eastAsia="Times New Roman" w:cs="Arial"/>
          <w:color w:val="000000"/>
          <w:sz w:val="22"/>
          <w:szCs w:val="22"/>
          <w:lang w:val="en-US"/>
        </w:rPr>
        <w:t xml:space="preserve">The first step toward effective protection is identifying those persons or groups of persons that, due to their characteristics and/or conditions, are considered to be in a vulnerable situation. Once they have been identified, it is possible to activate procedures to provide protection and assistance. However, usually persons in especially vulnerable situations are not identified as such and therefore, do not receive differentiated treatment. On the contrary, they tend to be re-victimized as a result of the indiscriminate implementation of procedures such as detention, rejection, </w:t>
      </w:r>
      <w:r w:rsidRPr="00A77C9D">
        <w:rPr>
          <w:rFonts w:eastAsia="Times New Roman" w:cs="Arial"/>
          <w:i/>
          <w:iCs/>
          <w:color w:val="000000"/>
          <w:sz w:val="22"/>
          <w:szCs w:val="22"/>
          <w:lang w:val="en-US"/>
        </w:rPr>
        <w:t xml:space="preserve">refoulement, </w:t>
      </w:r>
      <w:r>
        <w:rPr>
          <w:rFonts w:eastAsia="Times New Roman" w:cs="Arial"/>
          <w:color w:val="000000"/>
          <w:sz w:val="22"/>
          <w:szCs w:val="22"/>
          <w:lang w:val="en-US"/>
        </w:rPr>
        <w:t>or deportation”.</w:t>
      </w:r>
      <w:r w:rsidR="00530C80" w:rsidRPr="00363511">
        <w:rPr>
          <w:rStyle w:val="Refdenotaalpie"/>
          <w:rFonts w:cs="Arial"/>
          <w:sz w:val="22"/>
          <w:szCs w:val="22"/>
          <w:lang w:val="en-GB"/>
        </w:rPr>
        <w:footnoteReference w:id="3"/>
      </w:r>
    </w:p>
    <w:p w14:paraId="298534E4" w14:textId="77777777" w:rsidR="00E241B5" w:rsidRPr="00363511" w:rsidRDefault="00E241B5" w:rsidP="00B74AF4">
      <w:pPr>
        <w:widowControl w:val="0"/>
        <w:autoSpaceDE w:val="0"/>
        <w:autoSpaceDN w:val="0"/>
        <w:adjustRightInd w:val="0"/>
        <w:ind w:right="-205"/>
        <w:jc w:val="both"/>
        <w:rPr>
          <w:rFonts w:cs="Arial"/>
          <w:sz w:val="23"/>
          <w:szCs w:val="23"/>
          <w:u w:val="single"/>
          <w:lang w:val="en-GB"/>
        </w:rPr>
      </w:pPr>
    </w:p>
    <w:p w14:paraId="38040B55" w14:textId="7DAD089B" w:rsidR="00E728D2" w:rsidRPr="00363511" w:rsidRDefault="0087290D" w:rsidP="00B74AF4">
      <w:pPr>
        <w:pStyle w:val="Prrafodelista"/>
        <w:ind w:left="-284" w:right="-205" w:firstLine="426"/>
        <w:jc w:val="both"/>
        <w:rPr>
          <w:rFonts w:eastAsia="Times New Roman" w:cs="Arial"/>
          <w:color w:val="000000"/>
          <w:sz w:val="23"/>
          <w:szCs w:val="23"/>
          <w:lang w:val="en-GB"/>
        </w:rPr>
      </w:pPr>
      <w:r>
        <w:rPr>
          <w:rFonts w:eastAsia="Times New Roman" w:cs="Arial"/>
          <w:color w:val="000000"/>
          <w:sz w:val="23"/>
          <w:szCs w:val="23"/>
          <w:lang w:val="en-GB"/>
        </w:rPr>
        <w:t xml:space="preserve">In this context, actions to mitigate the vulnerability and suffering of migrant and refugee boys, girls and adolescents should be based on a regional commitment, and </w:t>
      </w:r>
      <w:r w:rsidR="00146041">
        <w:rPr>
          <w:rFonts w:eastAsia="Times New Roman" w:cs="Arial"/>
          <w:color w:val="000000"/>
          <w:sz w:val="23"/>
          <w:szCs w:val="23"/>
          <w:lang w:val="en-GB"/>
        </w:rPr>
        <w:t>the</w:t>
      </w:r>
      <w:r>
        <w:rPr>
          <w:rFonts w:eastAsia="Times New Roman" w:cs="Arial"/>
          <w:color w:val="000000"/>
          <w:sz w:val="23"/>
          <w:szCs w:val="23"/>
          <w:lang w:val="en-GB"/>
        </w:rPr>
        <w:t xml:space="preserve"> authorities that </w:t>
      </w:r>
      <w:r w:rsidR="00B52CF0">
        <w:rPr>
          <w:rFonts w:eastAsia="Times New Roman" w:cs="Arial"/>
          <w:color w:val="000000"/>
          <w:sz w:val="23"/>
          <w:szCs w:val="23"/>
          <w:lang w:val="en-GB"/>
        </w:rPr>
        <w:t>play a role</w:t>
      </w:r>
      <w:r>
        <w:rPr>
          <w:rFonts w:eastAsia="Times New Roman" w:cs="Arial"/>
          <w:color w:val="000000"/>
          <w:sz w:val="23"/>
          <w:szCs w:val="23"/>
          <w:lang w:val="en-GB"/>
        </w:rPr>
        <w:t xml:space="preserve"> in the process of providing protection to this population group should get involved in a clear, determined and coordinated manner and with the necessary resources </w:t>
      </w:r>
      <w:r w:rsidR="00A43B55">
        <w:rPr>
          <w:rFonts w:eastAsia="Times New Roman" w:cs="Arial"/>
          <w:color w:val="000000"/>
          <w:sz w:val="23"/>
          <w:szCs w:val="23"/>
          <w:lang w:val="en-GB"/>
        </w:rPr>
        <w:t>to address this situation</w:t>
      </w:r>
      <w:r w:rsidR="00E728D2" w:rsidRPr="00363511">
        <w:rPr>
          <w:rFonts w:eastAsia="Times New Roman" w:cs="Arial"/>
          <w:color w:val="000000"/>
          <w:sz w:val="23"/>
          <w:szCs w:val="23"/>
          <w:lang w:val="en-GB"/>
        </w:rPr>
        <w:t xml:space="preserve">. </w:t>
      </w:r>
    </w:p>
    <w:p w14:paraId="0E339ECA" w14:textId="77777777" w:rsidR="00E728D2" w:rsidRPr="00363511" w:rsidRDefault="00E728D2" w:rsidP="00B74AF4">
      <w:pPr>
        <w:pStyle w:val="Prrafodelista"/>
        <w:ind w:left="-284" w:right="-205" w:firstLine="426"/>
        <w:jc w:val="both"/>
        <w:rPr>
          <w:rFonts w:eastAsia="Times New Roman" w:cs="Arial"/>
          <w:color w:val="000000"/>
          <w:sz w:val="23"/>
          <w:szCs w:val="23"/>
          <w:lang w:val="en-GB"/>
        </w:rPr>
      </w:pPr>
    </w:p>
    <w:p w14:paraId="67BB88DA" w14:textId="5C03E7E7" w:rsidR="00F45A87" w:rsidRPr="00363511" w:rsidRDefault="000B6AA4" w:rsidP="00B74AF4">
      <w:pPr>
        <w:pStyle w:val="Prrafodelista"/>
        <w:ind w:left="-284" w:right="-205" w:firstLine="426"/>
        <w:jc w:val="both"/>
        <w:rPr>
          <w:rFonts w:eastAsia="Times New Roman" w:cs="Arial"/>
          <w:color w:val="000000"/>
          <w:sz w:val="23"/>
          <w:szCs w:val="23"/>
          <w:lang w:val="en-GB"/>
        </w:rPr>
      </w:pPr>
      <w:r>
        <w:rPr>
          <w:rFonts w:eastAsia="Times New Roman" w:cs="Arial"/>
          <w:color w:val="000000"/>
          <w:sz w:val="23"/>
          <w:szCs w:val="23"/>
          <w:lang w:val="en-GB"/>
        </w:rPr>
        <w:t xml:space="preserve">Within this framework, the definition of the role of </w:t>
      </w:r>
      <w:r w:rsidR="00146041">
        <w:rPr>
          <w:rFonts w:eastAsia="Times New Roman" w:cs="Arial"/>
          <w:color w:val="000000"/>
          <w:sz w:val="23"/>
          <w:szCs w:val="23"/>
          <w:lang w:val="en-GB"/>
        </w:rPr>
        <w:t xml:space="preserve">the </w:t>
      </w:r>
      <w:r>
        <w:rPr>
          <w:rFonts w:eastAsia="Times New Roman" w:cs="Arial"/>
          <w:color w:val="000000"/>
          <w:sz w:val="23"/>
          <w:szCs w:val="23"/>
          <w:lang w:val="en-GB"/>
        </w:rPr>
        <w:t>consular authorities from the countries of origin of migrant and refugee boys, girls and adolescents – in countries of transit and destination – is essential</w:t>
      </w:r>
      <w:r w:rsidR="00B40F53">
        <w:rPr>
          <w:rFonts w:eastAsia="Times New Roman" w:cs="Arial"/>
          <w:color w:val="000000"/>
          <w:sz w:val="23"/>
          <w:szCs w:val="23"/>
          <w:lang w:val="en-GB"/>
        </w:rPr>
        <w:t>,</w:t>
      </w:r>
      <w:r>
        <w:rPr>
          <w:rFonts w:eastAsia="Times New Roman" w:cs="Arial"/>
          <w:color w:val="000000"/>
          <w:sz w:val="23"/>
          <w:szCs w:val="23"/>
          <w:lang w:val="en-GB"/>
        </w:rPr>
        <w:t xml:space="preserve"> in what should be perceived as a “comprehensive protection chain”</w:t>
      </w:r>
      <w:r w:rsidR="00146041">
        <w:rPr>
          <w:rFonts w:eastAsia="Times New Roman" w:cs="Arial"/>
          <w:color w:val="000000"/>
          <w:sz w:val="23"/>
          <w:szCs w:val="23"/>
          <w:lang w:val="en-GB"/>
        </w:rPr>
        <w:t xml:space="preserve">, </w:t>
      </w:r>
      <w:r>
        <w:rPr>
          <w:rFonts w:eastAsia="Times New Roman" w:cs="Arial"/>
          <w:color w:val="000000"/>
          <w:sz w:val="23"/>
          <w:szCs w:val="23"/>
          <w:lang w:val="en-GB"/>
        </w:rPr>
        <w:t>to ensure respect for the rights and best interest</w:t>
      </w:r>
      <w:r w:rsidR="002949C2">
        <w:rPr>
          <w:rFonts w:eastAsia="Times New Roman" w:cs="Arial"/>
          <w:color w:val="000000"/>
          <w:sz w:val="23"/>
          <w:szCs w:val="23"/>
          <w:lang w:val="en-GB"/>
        </w:rPr>
        <w:t>s</w:t>
      </w:r>
      <w:r>
        <w:rPr>
          <w:rFonts w:eastAsia="Times New Roman" w:cs="Arial"/>
          <w:color w:val="000000"/>
          <w:sz w:val="23"/>
          <w:szCs w:val="23"/>
          <w:lang w:val="en-GB"/>
        </w:rPr>
        <w:t xml:space="preserve"> of the child</w:t>
      </w:r>
      <w:r w:rsidR="00F229FA" w:rsidRPr="00363511">
        <w:rPr>
          <w:rFonts w:eastAsia="Times New Roman" w:cs="Arial"/>
          <w:color w:val="000000"/>
          <w:sz w:val="23"/>
          <w:szCs w:val="23"/>
          <w:lang w:val="en-GB"/>
        </w:rPr>
        <w:t xml:space="preserve">, </w:t>
      </w:r>
      <w:r>
        <w:rPr>
          <w:rFonts w:eastAsia="Times New Roman" w:cs="Arial"/>
          <w:color w:val="000000"/>
          <w:sz w:val="23"/>
          <w:szCs w:val="23"/>
          <w:lang w:val="en-GB"/>
        </w:rPr>
        <w:t>particularly those that travel unaccompanied or have been separated from their parents or legal guardians</w:t>
      </w:r>
      <w:r w:rsidR="007040BB" w:rsidRPr="00363511">
        <w:rPr>
          <w:rFonts w:eastAsia="Times New Roman" w:cs="Arial"/>
          <w:color w:val="000000"/>
          <w:sz w:val="23"/>
          <w:szCs w:val="23"/>
          <w:lang w:val="en-GB"/>
        </w:rPr>
        <w:t xml:space="preserve">. </w:t>
      </w:r>
    </w:p>
    <w:p w14:paraId="584C2963" w14:textId="77777777" w:rsidR="005E3BD4" w:rsidRPr="00363511" w:rsidRDefault="005E3BD4" w:rsidP="00B74AF4">
      <w:pPr>
        <w:ind w:right="-205"/>
        <w:jc w:val="both"/>
        <w:rPr>
          <w:rFonts w:eastAsia="Times New Roman" w:cs="Arial"/>
          <w:color w:val="000000"/>
          <w:sz w:val="23"/>
          <w:szCs w:val="23"/>
          <w:lang w:val="en-GB"/>
        </w:rPr>
      </w:pPr>
    </w:p>
    <w:p w14:paraId="5E7F0C07" w14:textId="2EE97D18" w:rsidR="00E209CB" w:rsidRPr="00363511" w:rsidRDefault="007A3C08" w:rsidP="003566AA">
      <w:pPr>
        <w:pStyle w:val="Ttulo1"/>
        <w:spacing w:before="0"/>
        <w:ind w:left="-284"/>
        <w:rPr>
          <w:rFonts w:asciiTheme="minorHAnsi" w:hAnsiTheme="minorHAnsi" w:cs="Arial"/>
          <w:b/>
          <w:smallCaps/>
          <w:sz w:val="30"/>
          <w:szCs w:val="30"/>
          <w:lang w:val="en-GB"/>
        </w:rPr>
      </w:pPr>
      <w:bookmarkStart w:id="2" w:name="_Toc317858684"/>
      <w:r w:rsidRPr="00363511">
        <w:rPr>
          <w:rFonts w:asciiTheme="minorHAnsi" w:hAnsiTheme="minorHAnsi" w:cs="Arial"/>
          <w:b/>
          <w:smallCaps/>
          <w:sz w:val="30"/>
          <w:szCs w:val="30"/>
          <w:lang w:val="en-GB"/>
        </w:rPr>
        <w:t>2</w:t>
      </w:r>
      <w:r w:rsidR="00237D8E" w:rsidRPr="00363511">
        <w:rPr>
          <w:rFonts w:asciiTheme="minorHAnsi" w:hAnsiTheme="minorHAnsi" w:cs="Arial"/>
          <w:b/>
          <w:smallCaps/>
          <w:sz w:val="30"/>
          <w:szCs w:val="30"/>
          <w:lang w:val="en-GB"/>
        </w:rPr>
        <w:t xml:space="preserve">. </w:t>
      </w:r>
      <w:r w:rsidR="00E46146">
        <w:rPr>
          <w:rFonts w:asciiTheme="minorHAnsi" w:hAnsiTheme="minorHAnsi" w:cs="Arial"/>
          <w:b/>
          <w:smallCaps/>
          <w:sz w:val="30"/>
          <w:szCs w:val="30"/>
          <w:lang w:val="en-GB"/>
        </w:rPr>
        <w:t>general matters</w:t>
      </w:r>
      <w:bookmarkEnd w:id="2"/>
      <w:r w:rsidR="00E209CB" w:rsidRPr="00363511">
        <w:rPr>
          <w:rFonts w:asciiTheme="minorHAnsi" w:hAnsiTheme="minorHAnsi" w:cs="Arial"/>
          <w:b/>
          <w:smallCaps/>
          <w:sz w:val="30"/>
          <w:szCs w:val="30"/>
          <w:lang w:val="en-GB"/>
        </w:rPr>
        <w:t xml:space="preserve"> </w:t>
      </w:r>
    </w:p>
    <w:p w14:paraId="441C0CE7" w14:textId="77777777" w:rsidR="003566AA" w:rsidRPr="00363511" w:rsidRDefault="003566AA" w:rsidP="003566AA">
      <w:pPr>
        <w:rPr>
          <w:lang w:val="en-GB"/>
        </w:rPr>
      </w:pPr>
    </w:p>
    <w:p w14:paraId="05D00212" w14:textId="59B81939" w:rsidR="009957FD" w:rsidRPr="00363511" w:rsidRDefault="00E46146" w:rsidP="000066C9">
      <w:pPr>
        <w:pStyle w:val="Ttulo2"/>
        <w:numPr>
          <w:ilvl w:val="0"/>
          <w:numId w:val="40"/>
        </w:numPr>
        <w:ind w:left="426" w:hanging="426"/>
        <w:rPr>
          <w:rFonts w:asciiTheme="minorHAnsi" w:hAnsiTheme="minorHAnsi"/>
          <w:b/>
          <w:smallCaps/>
          <w:color w:val="943634" w:themeColor="accent2" w:themeShade="BF"/>
          <w:lang w:val="en-GB"/>
        </w:rPr>
      </w:pPr>
      <w:bookmarkStart w:id="3" w:name="_Toc317858685"/>
      <w:r>
        <w:rPr>
          <w:rFonts w:asciiTheme="minorHAnsi" w:hAnsiTheme="minorHAnsi"/>
          <w:b/>
          <w:smallCaps/>
          <w:color w:val="943634" w:themeColor="accent2" w:themeShade="BF"/>
          <w:lang w:val="en-GB"/>
        </w:rPr>
        <w:t>Background</w:t>
      </w:r>
      <w:bookmarkEnd w:id="3"/>
    </w:p>
    <w:p w14:paraId="6A5C9E11" w14:textId="77777777" w:rsidR="00237D8E" w:rsidRPr="00363511" w:rsidRDefault="00237D8E" w:rsidP="00B74AF4">
      <w:pPr>
        <w:rPr>
          <w:rFonts w:cs="Arial"/>
          <w:color w:val="000000" w:themeColor="text1"/>
          <w:sz w:val="23"/>
          <w:szCs w:val="23"/>
          <w:lang w:val="en-GB"/>
        </w:rPr>
      </w:pPr>
    </w:p>
    <w:p w14:paraId="40884B27" w14:textId="51293AE6" w:rsidR="00252DCE" w:rsidRPr="00363511" w:rsidRDefault="0087290D" w:rsidP="00B74AF4">
      <w:pPr>
        <w:pStyle w:val="Prrafodelista"/>
        <w:ind w:left="-284" w:right="-205" w:firstLine="284"/>
        <w:jc w:val="both"/>
        <w:rPr>
          <w:rFonts w:cs="Arial"/>
          <w:sz w:val="23"/>
          <w:szCs w:val="23"/>
          <w:lang w:val="en-GB"/>
        </w:rPr>
      </w:pPr>
      <w:r>
        <w:rPr>
          <w:rFonts w:cs="Arial"/>
          <w:color w:val="000000" w:themeColor="text1"/>
          <w:sz w:val="23"/>
          <w:szCs w:val="23"/>
          <w:lang w:val="en-GB"/>
        </w:rPr>
        <w:t>Within the context of the RCM</w:t>
      </w:r>
      <w:r w:rsidR="000129A6" w:rsidRPr="00363511">
        <w:rPr>
          <w:rFonts w:cs="Arial"/>
          <w:color w:val="000000" w:themeColor="text1"/>
          <w:sz w:val="23"/>
          <w:szCs w:val="23"/>
          <w:lang w:val="en-GB"/>
        </w:rPr>
        <w:t xml:space="preserve">, </w:t>
      </w:r>
      <w:r>
        <w:rPr>
          <w:rFonts w:cs="Arial"/>
          <w:color w:val="000000" w:themeColor="text1"/>
          <w:sz w:val="23"/>
          <w:szCs w:val="23"/>
          <w:lang w:val="en-GB"/>
        </w:rPr>
        <w:t>States have adopted guidelines that are of paramount importance in addressing the issue of protection of migrant and refugee boys, girls and adolescents at a hemispheric level</w:t>
      </w:r>
      <w:r w:rsidR="00AF1F2D">
        <w:rPr>
          <w:rFonts w:cs="Arial"/>
          <w:color w:val="000000" w:themeColor="text1"/>
          <w:sz w:val="23"/>
          <w:szCs w:val="23"/>
          <w:lang w:val="en-GB"/>
        </w:rPr>
        <w:t xml:space="preserve">. These guidelines </w:t>
      </w:r>
      <w:r>
        <w:rPr>
          <w:rFonts w:cs="Arial"/>
          <w:color w:val="000000" w:themeColor="text1"/>
          <w:sz w:val="23"/>
          <w:szCs w:val="23"/>
          <w:lang w:val="en-GB"/>
        </w:rPr>
        <w:t xml:space="preserve">should inform, as background to this subject, any </w:t>
      </w:r>
      <w:r w:rsidR="00D3552B">
        <w:rPr>
          <w:rFonts w:cs="Arial"/>
          <w:color w:val="000000" w:themeColor="text1"/>
          <w:sz w:val="23"/>
          <w:szCs w:val="23"/>
          <w:lang w:val="en-GB"/>
        </w:rPr>
        <w:t xml:space="preserve">intervention </w:t>
      </w:r>
      <w:r>
        <w:rPr>
          <w:rFonts w:cs="Arial"/>
          <w:color w:val="000000" w:themeColor="text1"/>
          <w:sz w:val="23"/>
          <w:szCs w:val="23"/>
          <w:lang w:val="en-GB"/>
        </w:rPr>
        <w:t>by consular authorities when addressing cases of unaccompanied or separated migrant boys, girls and adolescents. The contents of these documents have informed the development of the consular protection standards presented in this document</w:t>
      </w:r>
      <w:r w:rsidR="00F73666" w:rsidRPr="00363511">
        <w:rPr>
          <w:rFonts w:cs="Arial"/>
          <w:color w:val="000000" w:themeColor="text1"/>
          <w:sz w:val="23"/>
          <w:szCs w:val="23"/>
          <w:lang w:val="en-GB"/>
        </w:rPr>
        <w:t xml:space="preserve">. </w:t>
      </w:r>
      <w:r>
        <w:rPr>
          <w:rFonts w:cs="Arial"/>
          <w:color w:val="000000" w:themeColor="text1"/>
          <w:sz w:val="23"/>
          <w:szCs w:val="23"/>
          <w:lang w:val="en-GB"/>
        </w:rPr>
        <w:t xml:space="preserve">Prior guidelines </w:t>
      </w:r>
      <w:r w:rsidR="00AF1F2D">
        <w:rPr>
          <w:rFonts w:cs="Arial"/>
          <w:color w:val="000000" w:themeColor="text1"/>
          <w:sz w:val="23"/>
          <w:szCs w:val="23"/>
          <w:lang w:val="en-GB"/>
        </w:rPr>
        <w:t>include the following:</w:t>
      </w:r>
    </w:p>
    <w:p w14:paraId="403DF21E" w14:textId="77777777" w:rsidR="00252DCE" w:rsidRPr="00363511" w:rsidRDefault="00252DCE" w:rsidP="00B74AF4">
      <w:pPr>
        <w:pStyle w:val="Prrafodelista"/>
        <w:ind w:left="-284" w:right="-205"/>
        <w:jc w:val="both"/>
        <w:rPr>
          <w:rFonts w:cs="Arial"/>
          <w:sz w:val="23"/>
          <w:szCs w:val="23"/>
          <w:lang w:val="en-GB"/>
        </w:rPr>
      </w:pPr>
    </w:p>
    <w:p w14:paraId="2CA8AF24" w14:textId="6EED9D98" w:rsidR="00252DCE" w:rsidRPr="00363511" w:rsidRDefault="00EE14F6" w:rsidP="00B74AF4">
      <w:pPr>
        <w:pStyle w:val="Prrafodelista"/>
        <w:numPr>
          <w:ilvl w:val="1"/>
          <w:numId w:val="1"/>
        </w:numPr>
        <w:tabs>
          <w:tab w:val="left" w:pos="284"/>
        </w:tabs>
        <w:ind w:left="0" w:right="-205" w:firstLine="0"/>
        <w:jc w:val="both"/>
        <w:rPr>
          <w:rFonts w:cs="Arial"/>
          <w:sz w:val="23"/>
          <w:szCs w:val="23"/>
          <w:lang w:val="en-GB"/>
        </w:rPr>
      </w:pPr>
      <w:r w:rsidRPr="00363511">
        <w:rPr>
          <w:rFonts w:cs="Arial"/>
          <w:color w:val="000000" w:themeColor="text1"/>
          <w:sz w:val="23"/>
          <w:szCs w:val="23"/>
          <w:lang w:val="en-GB"/>
        </w:rPr>
        <w:t>“</w:t>
      </w:r>
      <w:r w:rsidR="00E41037">
        <w:rPr>
          <w:rFonts w:cs="Arial"/>
          <w:color w:val="000000" w:themeColor="text1"/>
          <w:sz w:val="23"/>
          <w:szCs w:val="23"/>
          <w:lang w:val="en-GB"/>
        </w:rPr>
        <w:t>Regional Guidelines for Special Protection in Cases of the Repatriation of Child Victims of Trafficking” (April</w:t>
      </w:r>
      <w:r w:rsidRPr="00363511">
        <w:rPr>
          <w:rFonts w:cs="Arial"/>
          <w:color w:val="000000" w:themeColor="text1"/>
          <w:sz w:val="23"/>
          <w:szCs w:val="23"/>
          <w:lang w:val="en-GB"/>
        </w:rPr>
        <w:t xml:space="preserve"> 2007)</w:t>
      </w:r>
      <w:r w:rsidR="00D3552B">
        <w:rPr>
          <w:rFonts w:cs="Arial"/>
          <w:color w:val="000000" w:themeColor="text1"/>
          <w:sz w:val="23"/>
          <w:szCs w:val="23"/>
          <w:lang w:val="en-GB"/>
        </w:rPr>
        <w:t>;</w:t>
      </w:r>
    </w:p>
    <w:p w14:paraId="3FA856D5" w14:textId="77777777" w:rsidR="009A543F" w:rsidRPr="00363511" w:rsidRDefault="009A543F" w:rsidP="00B74AF4">
      <w:pPr>
        <w:pStyle w:val="Prrafodelista"/>
        <w:tabs>
          <w:tab w:val="left" w:pos="284"/>
        </w:tabs>
        <w:ind w:left="0" w:right="-205"/>
        <w:jc w:val="both"/>
        <w:rPr>
          <w:rFonts w:cs="Arial"/>
          <w:sz w:val="23"/>
          <w:szCs w:val="23"/>
          <w:lang w:val="en-GB"/>
        </w:rPr>
      </w:pPr>
    </w:p>
    <w:p w14:paraId="28FB82B7" w14:textId="6FE5E7FB" w:rsidR="00252DCE" w:rsidRPr="00363511" w:rsidRDefault="000129A6" w:rsidP="00B74AF4">
      <w:pPr>
        <w:pStyle w:val="Prrafodelista"/>
        <w:numPr>
          <w:ilvl w:val="1"/>
          <w:numId w:val="1"/>
        </w:numPr>
        <w:tabs>
          <w:tab w:val="left" w:pos="284"/>
        </w:tabs>
        <w:ind w:left="0" w:right="-205" w:firstLine="0"/>
        <w:jc w:val="both"/>
        <w:rPr>
          <w:rFonts w:cs="Arial"/>
          <w:sz w:val="23"/>
          <w:szCs w:val="23"/>
          <w:lang w:val="en-GB"/>
        </w:rPr>
      </w:pPr>
      <w:r w:rsidRPr="00363511">
        <w:rPr>
          <w:rFonts w:cs="Arial"/>
          <w:color w:val="000000" w:themeColor="text1"/>
          <w:sz w:val="23"/>
          <w:szCs w:val="23"/>
          <w:lang w:val="en-GB"/>
        </w:rPr>
        <w:lastRenderedPageBreak/>
        <w:t xml:space="preserve"> </w:t>
      </w:r>
      <w:r w:rsidR="005648EF" w:rsidRPr="00363511">
        <w:rPr>
          <w:rFonts w:cs="Arial"/>
          <w:color w:val="000000" w:themeColor="text1"/>
          <w:sz w:val="23"/>
          <w:szCs w:val="23"/>
          <w:lang w:val="en-GB"/>
        </w:rPr>
        <w:t>“</w:t>
      </w:r>
      <w:r w:rsidR="00FA5445">
        <w:rPr>
          <w:rFonts w:cs="Arial"/>
          <w:color w:val="000000" w:themeColor="text1"/>
          <w:sz w:val="23"/>
          <w:szCs w:val="23"/>
          <w:lang w:val="en-GB"/>
        </w:rPr>
        <w:t>Regional Guidelines for the Assistance to Unaccompanied Migrant Boys, Girls and Adolescents in Cases of Repatriation</w:t>
      </w:r>
      <w:r w:rsidR="005648EF" w:rsidRPr="00363511">
        <w:rPr>
          <w:rFonts w:cs="Arial"/>
          <w:color w:val="000000" w:themeColor="text1"/>
          <w:sz w:val="23"/>
          <w:szCs w:val="23"/>
          <w:lang w:val="en-GB"/>
        </w:rPr>
        <w:t>”</w:t>
      </w:r>
      <w:r w:rsidR="00FA5445">
        <w:rPr>
          <w:rFonts w:cs="Arial"/>
          <w:color w:val="000000" w:themeColor="text1"/>
          <w:sz w:val="23"/>
          <w:szCs w:val="23"/>
          <w:lang w:val="en-GB"/>
        </w:rPr>
        <w:t xml:space="preserve"> (July</w:t>
      </w:r>
      <w:r w:rsidR="00C65B41" w:rsidRPr="00363511">
        <w:rPr>
          <w:rFonts w:cs="Arial"/>
          <w:color w:val="000000" w:themeColor="text1"/>
          <w:sz w:val="23"/>
          <w:szCs w:val="23"/>
          <w:lang w:val="en-GB"/>
        </w:rPr>
        <w:t xml:space="preserve"> 2009)</w:t>
      </w:r>
      <w:r w:rsidR="00D3552B">
        <w:rPr>
          <w:rFonts w:cs="Arial"/>
          <w:color w:val="000000" w:themeColor="text1"/>
          <w:sz w:val="23"/>
          <w:szCs w:val="23"/>
          <w:lang w:val="en-GB"/>
        </w:rPr>
        <w:t>;</w:t>
      </w:r>
    </w:p>
    <w:p w14:paraId="381804CB" w14:textId="77777777" w:rsidR="009A543F" w:rsidRPr="00363511" w:rsidRDefault="009A543F" w:rsidP="00B74AF4">
      <w:pPr>
        <w:pStyle w:val="Prrafodelista"/>
        <w:tabs>
          <w:tab w:val="left" w:pos="284"/>
        </w:tabs>
        <w:ind w:left="0" w:right="-205"/>
        <w:jc w:val="both"/>
        <w:rPr>
          <w:rFonts w:cs="Arial"/>
          <w:sz w:val="23"/>
          <w:szCs w:val="23"/>
          <w:lang w:val="en-GB"/>
        </w:rPr>
      </w:pPr>
    </w:p>
    <w:p w14:paraId="56E3A20D" w14:textId="1B935BC1" w:rsidR="0071084E" w:rsidRPr="00363511" w:rsidRDefault="00C65B41" w:rsidP="0071084E">
      <w:pPr>
        <w:pStyle w:val="Prrafodelista"/>
        <w:numPr>
          <w:ilvl w:val="1"/>
          <w:numId w:val="1"/>
        </w:numPr>
        <w:tabs>
          <w:tab w:val="left" w:pos="284"/>
        </w:tabs>
        <w:ind w:left="0" w:right="-205" w:firstLine="0"/>
        <w:jc w:val="both"/>
        <w:rPr>
          <w:rFonts w:cs="Arial"/>
          <w:sz w:val="23"/>
          <w:szCs w:val="23"/>
          <w:lang w:val="en-GB"/>
        </w:rPr>
      </w:pPr>
      <w:r w:rsidRPr="00363511">
        <w:rPr>
          <w:rFonts w:cs="Arial"/>
          <w:color w:val="000000" w:themeColor="text1"/>
          <w:sz w:val="23"/>
          <w:szCs w:val="23"/>
          <w:lang w:val="en-GB"/>
        </w:rPr>
        <w:t xml:space="preserve"> </w:t>
      </w:r>
      <w:r w:rsidR="00EE14F6" w:rsidRPr="00363511">
        <w:rPr>
          <w:rFonts w:cs="Arial"/>
          <w:color w:val="000000" w:themeColor="text1"/>
          <w:sz w:val="23"/>
          <w:szCs w:val="23"/>
          <w:lang w:val="en-GB"/>
        </w:rPr>
        <w:t>“</w:t>
      </w:r>
      <w:r w:rsidR="00FA5445">
        <w:rPr>
          <w:rFonts w:cs="Arial"/>
          <w:color w:val="000000" w:themeColor="text1"/>
          <w:sz w:val="23"/>
          <w:szCs w:val="23"/>
          <w:lang w:val="en-GB"/>
        </w:rPr>
        <w:t>Regional Guidelines for the Preliminary Identification and Referral Mechanisms for Migrant Populations in Vulnerable Situations</w:t>
      </w:r>
      <w:r w:rsidR="00EE14F6" w:rsidRPr="00363511">
        <w:rPr>
          <w:rFonts w:cs="Arial"/>
          <w:color w:val="000000" w:themeColor="text1"/>
          <w:sz w:val="23"/>
          <w:szCs w:val="23"/>
          <w:lang w:val="en-GB"/>
        </w:rPr>
        <w:t>”</w:t>
      </w:r>
      <w:r w:rsidR="00FA5445">
        <w:rPr>
          <w:rFonts w:cs="Arial"/>
          <w:color w:val="000000" w:themeColor="text1"/>
          <w:sz w:val="23"/>
          <w:szCs w:val="23"/>
          <w:lang w:val="en-GB"/>
        </w:rPr>
        <w:t xml:space="preserve"> (June</w:t>
      </w:r>
      <w:r w:rsidR="00300CB9" w:rsidRPr="00363511">
        <w:rPr>
          <w:rFonts w:cs="Arial"/>
          <w:color w:val="000000" w:themeColor="text1"/>
          <w:sz w:val="23"/>
          <w:szCs w:val="23"/>
          <w:lang w:val="en-GB"/>
        </w:rPr>
        <w:t xml:space="preserve"> 2013)</w:t>
      </w:r>
      <w:r w:rsidR="00EE14F6" w:rsidRPr="00363511">
        <w:rPr>
          <w:rFonts w:cs="Arial"/>
          <w:color w:val="000000" w:themeColor="text1"/>
          <w:sz w:val="23"/>
          <w:szCs w:val="23"/>
          <w:lang w:val="en-GB"/>
        </w:rPr>
        <w:t xml:space="preserve">. </w:t>
      </w:r>
    </w:p>
    <w:p w14:paraId="0D10FB46" w14:textId="77777777" w:rsidR="00FC24E9" w:rsidRPr="00363511" w:rsidRDefault="00FC24E9" w:rsidP="00B74AF4">
      <w:pPr>
        <w:pStyle w:val="Default"/>
        <w:ind w:left="-284" w:right="-291" w:firstLine="284"/>
        <w:jc w:val="both"/>
        <w:rPr>
          <w:rFonts w:asciiTheme="minorHAnsi" w:hAnsiTheme="minorHAnsi"/>
          <w:sz w:val="23"/>
          <w:szCs w:val="23"/>
        </w:rPr>
      </w:pPr>
    </w:p>
    <w:p w14:paraId="4A87BDE2" w14:textId="1CE475A4" w:rsidR="00FC24E9" w:rsidRPr="00363511" w:rsidRDefault="00F53335" w:rsidP="007416CD">
      <w:pPr>
        <w:tabs>
          <w:tab w:val="left" w:pos="284"/>
        </w:tabs>
        <w:ind w:left="-284" w:right="-279" w:firstLine="284"/>
        <w:jc w:val="both"/>
        <w:rPr>
          <w:rFonts w:cs="Arial"/>
          <w:sz w:val="23"/>
          <w:szCs w:val="23"/>
          <w:lang w:val="en-GB"/>
        </w:rPr>
      </w:pPr>
      <w:r>
        <w:rPr>
          <w:rFonts w:cs="Arial"/>
          <w:sz w:val="23"/>
          <w:szCs w:val="23"/>
          <w:lang w:val="en-GB"/>
        </w:rPr>
        <w:t>Based o</w:t>
      </w:r>
      <w:r w:rsidR="003B55AD">
        <w:rPr>
          <w:rFonts w:cs="Arial"/>
          <w:sz w:val="23"/>
          <w:szCs w:val="23"/>
          <w:lang w:val="en-GB"/>
        </w:rPr>
        <w:t>n</w:t>
      </w:r>
      <w:r>
        <w:rPr>
          <w:rFonts w:cs="Arial"/>
          <w:sz w:val="23"/>
          <w:szCs w:val="23"/>
          <w:lang w:val="en-GB"/>
        </w:rPr>
        <w:t xml:space="preserve"> the three regional events to address the challenges concerning the protection of migrant and refugee boys, girls and adolescents, a document entitled “Toward a Mechanism for the Comprehensive Protection of Migrant and Refugee Boys, Girls and Adolescents” was approved during the </w:t>
      </w:r>
      <w:r w:rsidR="00FC24E9" w:rsidRPr="00363511">
        <w:rPr>
          <w:sz w:val="23"/>
          <w:szCs w:val="23"/>
          <w:lang w:val="en-GB"/>
        </w:rPr>
        <w:t xml:space="preserve">XIX </w:t>
      </w:r>
      <w:r>
        <w:rPr>
          <w:sz w:val="23"/>
          <w:szCs w:val="23"/>
          <w:lang w:val="en-GB"/>
        </w:rPr>
        <w:t xml:space="preserve">Vice-Ministerial Meeting held in </w:t>
      </w:r>
      <w:r w:rsidR="00AC64EE">
        <w:rPr>
          <w:sz w:val="23"/>
          <w:szCs w:val="23"/>
          <w:lang w:val="en-GB"/>
        </w:rPr>
        <w:t>Managua, Nicaragua</w:t>
      </w:r>
      <w:r w:rsidR="00FC24E9" w:rsidRPr="00363511">
        <w:rPr>
          <w:sz w:val="23"/>
          <w:szCs w:val="23"/>
          <w:lang w:val="en-GB"/>
        </w:rPr>
        <w:t xml:space="preserve"> </w:t>
      </w:r>
      <w:r>
        <w:rPr>
          <w:sz w:val="23"/>
          <w:szCs w:val="23"/>
          <w:lang w:val="en-GB"/>
        </w:rPr>
        <w:t xml:space="preserve">on June 26-27, 2014. The objective of the document is to foster collaboration between </w:t>
      </w:r>
      <w:r w:rsidR="007416CD">
        <w:rPr>
          <w:sz w:val="23"/>
          <w:szCs w:val="23"/>
          <w:lang w:val="en-GB"/>
        </w:rPr>
        <w:t xml:space="preserve">RCM Member Countries </w:t>
      </w:r>
      <w:r>
        <w:rPr>
          <w:sz w:val="23"/>
          <w:szCs w:val="23"/>
          <w:lang w:val="en-GB"/>
        </w:rPr>
        <w:t xml:space="preserve">in providing protection and assistance </w:t>
      </w:r>
      <w:r w:rsidR="007416CD">
        <w:rPr>
          <w:rFonts w:cs="Arial"/>
          <w:sz w:val="23"/>
          <w:szCs w:val="23"/>
          <w:lang w:val="en-GB"/>
        </w:rPr>
        <w:t>through spaces for</w:t>
      </w:r>
      <w:r w:rsidR="00AC64EE">
        <w:rPr>
          <w:rFonts w:cs="Arial"/>
          <w:sz w:val="23"/>
          <w:szCs w:val="23"/>
          <w:lang w:val="en-GB"/>
        </w:rPr>
        <w:t xml:space="preserve"> establishing</w:t>
      </w:r>
      <w:r w:rsidR="007416CD">
        <w:rPr>
          <w:rFonts w:cs="Arial"/>
          <w:sz w:val="23"/>
          <w:szCs w:val="23"/>
          <w:lang w:val="en-GB"/>
        </w:rPr>
        <w:t xml:space="preserve"> lin</w:t>
      </w:r>
      <w:r w:rsidR="00D75F2D">
        <w:rPr>
          <w:rFonts w:cs="Arial"/>
          <w:sz w:val="23"/>
          <w:szCs w:val="23"/>
          <w:lang w:val="en-GB"/>
        </w:rPr>
        <w:t>ks, information exchange and on</w:t>
      </w:r>
      <w:r w:rsidR="007416CD">
        <w:rPr>
          <w:rFonts w:cs="Arial"/>
          <w:sz w:val="23"/>
          <w:szCs w:val="23"/>
          <w:lang w:val="en-GB"/>
        </w:rPr>
        <w:t xml:space="preserve">going dialogue, in order to promote the development of effective measures to provide comprehensive protection to boys, girls and adolescents in migration processes, whether they are separated or unaccompanied </w:t>
      </w:r>
      <w:r w:rsidR="00C776C7">
        <w:rPr>
          <w:rFonts w:cs="Arial"/>
          <w:sz w:val="23"/>
          <w:szCs w:val="23"/>
          <w:lang w:val="en-GB"/>
        </w:rPr>
        <w:t xml:space="preserve">by their parents </w:t>
      </w:r>
      <w:r w:rsidR="007416CD">
        <w:rPr>
          <w:rFonts w:cs="Arial"/>
          <w:sz w:val="23"/>
          <w:szCs w:val="23"/>
          <w:lang w:val="en-GB"/>
        </w:rPr>
        <w:t xml:space="preserve">or not, from the moment when they are identified and received in countries of destination to </w:t>
      </w:r>
      <w:r w:rsidR="006F2923">
        <w:rPr>
          <w:rFonts w:cs="Arial"/>
          <w:sz w:val="23"/>
          <w:szCs w:val="23"/>
          <w:lang w:val="en-GB"/>
        </w:rPr>
        <w:t xml:space="preserve">the </w:t>
      </w:r>
      <w:r w:rsidR="007416CD">
        <w:rPr>
          <w:rFonts w:cs="Arial"/>
          <w:sz w:val="23"/>
          <w:szCs w:val="23"/>
          <w:lang w:val="en-GB"/>
        </w:rPr>
        <w:t>integration</w:t>
      </w:r>
      <w:r w:rsidR="006F2923">
        <w:rPr>
          <w:rFonts w:cs="Arial"/>
          <w:sz w:val="23"/>
          <w:szCs w:val="23"/>
          <w:lang w:val="en-GB"/>
        </w:rPr>
        <w:t>,</w:t>
      </w:r>
      <w:r w:rsidR="007416CD">
        <w:rPr>
          <w:rFonts w:cs="Arial"/>
          <w:sz w:val="23"/>
          <w:szCs w:val="23"/>
          <w:lang w:val="en-GB"/>
        </w:rPr>
        <w:t xml:space="preserve"> return and reintegration in their countries of origin, always safeguarding their rights and best interest</w:t>
      </w:r>
      <w:r w:rsidR="002949C2">
        <w:rPr>
          <w:rFonts w:cs="Arial"/>
          <w:sz w:val="23"/>
          <w:szCs w:val="23"/>
          <w:lang w:val="en-GB"/>
        </w:rPr>
        <w:t>s</w:t>
      </w:r>
      <w:r w:rsidR="00FC24E9" w:rsidRPr="00363511">
        <w:rPr>
          <w:rFonts w:cs="Arial"/>
          <w:sz w:val="23"/>
          <w:szCs w:val="23"/>
          <w:lang w:val="en-GB"/>
        </w:rPr>
        <w:t>.</w:t>
      </w:r>
    </w:p>
    <w:p w14:paraId="5F8475EF" w14:textId="77777777" w:rsidR="00FC24E9" w:rsidRPr="00363511" w:rsidRDefault="00FC24E9" w:rsidP="00B74AF4">
      <w:pPr>
        <w:pStyle w:val="Default"/>
        <w:ind w:left="-284" w:right="-291" w:firstLine="284"/>
        <w:jc w:val="both"/>
        <w:rPr>
          <w:rFonts w:asciiTheme="minorHAnsi" w:hAnsiTheme="minorHAnsi"/>
          <w:sz w:val="23"/>
          <w:szCs w:val="23"/>
        </w:rPr>
      </w:pPr>
    </w:p>
    <w:p w14:paraId="1FD8EEBA" w14:textId="4507C670" w:rsidR="00CF1BEE" w:rsidRPr="00363511" w:rsidRDefault="007416CD" w:rsidP="00B74AF4">
      <w:pPr>
        <w:pStyle w:val="Default"/>
        <w:ind w:left="-284" w:right="-291" w:firstLine="284"/>
        <w:jc w:val="both"/>
        <w:rPr>
          <w:rFonts w:asciiTheme="minorHAnsi" w:hAnsiTheme="minorHAnsi"/>
          <w:sz w:val="23"/>
          <w:szCs w:val="23"/>
        </w:rPr>
      </w:pPr>
      <w:r>
        <w:rPr>
          <w:rFonts w:asciiTheme="minorHAnsi" w:hAnsiTheme="minorHAnsi"/>
          <w:sz w:val="23"/>
          <w:szCs w:val="23"/>
        </w:rPr>
        <w:t xml:space="preserve">Furthermore, </w:t>
      </w:r>
      <w:r w:rsidR="003D3687">
        <w:rPr>
          <w:rFonts w:asciiTheme="minorHAnsi" w:hAnsiTheme="minorHAnsi"/>
          <w:sz w:val="23"/>
          <w:szCs w:val="23"/>
        </w:rPr>
        <w:t>the</w:t>
      </w:r>
      <w:r>
        <w:rPr>
          <w:rFonts w:asciiTheme="minorHAnsi" w:hAnsiTheme="minorHAnsi"/>
          <w:sz w:val="23"/>
          <w:szCs w:val="23"/>
        </w:rPr>
        <w:t xml:space="preserve"> Extraordinary Declaration of Managua was approved during the </w:t>
      </w:r>
      <w:r w:rsidR="00776CD1">
        <w:rPr>
          <w:rFonts w:asciiTheme="minorHAnsi" w:hAnsiTheme="minorHAnsi"/>
          <w:sz w:val="23"/>
          <w:szCs w:val="23"/>
        </w:rPr>
        <w:t>same</w:t>
      </w:r>
      <w:r>
        <w:rPr>
          <w:rFonts w:asciiTheme="minorHAnsi" w:hAnsiTheme="minorHAnsi"/>
          <w:sz w:val="23"/>
          <w:szCs w:val="23"/>
        </w:rPr>
        <w:t xml:space="preserve"> Vice-Ministerial Meeting. It was resolved to establish an Ad Hoc Group on Migrant and Refugee Boys, Girls and Adolescents, with the objective of promoting immediate actions to provide effective protection to unaccompanied or separated boys, girls and adol</w:t>
      </w:r>
      <w:r w:rsidR="002E7EA7">
        <w:rPr>
          <w:rFonts w:asciiTheme="minorHAnsi" w:hAnsiTheme="minorHAnsi"/>
          <w:sz w:val="23"/>
          <w:szCs w:val="23"/>
        </w:rPr>
        <w:t>escents during every phase</w:t>
      </w:r>
      <w:r>
        <w:rPr>
          <w:rFonts w:asciiTheme="minorHAnsi" w:hAnsiTheme="minorHAnsi"/>
          <w:sz w:val="23"/>
          <w:szCs w:val="23"/>
        </w:rPr>
        <w:t xml:space="preserve"> of the migration process</w:t>
      </w:r>
      <w:r w:rsidR="00CF1BEE" w:rsidRPr="00363511">
        <w:rPr>
          <w:rFonts w:asciiTheme="minorHAnsi" w:eastAsia="Times New Roman" w:hAnsiTheme="minorHAnsi"/>
          <w:sz w:val="23"/>
          <w:szCs w:val="23"/>
          <w:lang w:eastAsia="en-GB"/>
        </w:rPr>
        <w:t xml:space="preserve">. </w:t>
      </w:r>
    </w:p>
    <w:p w14:paraId="1232CA95" w14:textId="77777777" w:rsidR="006F30F2" w:rsidRPr="00363511" w:rsidRDefault="006F30F2" w:rsidP="00B74AF4">
      <w:pPr>
        <w:pStyle w:val="Prrafodelista"/>
        <w:tabs>
          <w:tab w:val="left" w:pos="284"/>
        </w:tabs>
        <w:ind w:left="-284" w:right="-291" w:firstLine="568"/>
        <w:jc w:val="both"/>
        <w:rPr>
          <w:rFonts w:cs="Arial"/>
          <w:sz w:val="23"/>
          <w:szCs w:val="23"/>
          <w:lang w:val="en-GB"/>
        </w:rPr>
      </w:pPr>
    </w:p>
    <w:p w14:paraId="05CF2823" w14:textId="77973F3E" w:rsidR="009D04DB" w:rsidRPr="00363511" w:rsidRDefault="00E02BA3" w:rsidP="00B74AF4">
      <w:pPr>
        <w:pStyle w:val="Prrafodelista"/>
        <w:tabs>
          <w:tab w:val="left" w:pos="284"/>
        </w:tabs>
        <w:ind w:left="-284" w:right="-291" w:firstLine="284"/>
        <w:jc w:val="both"/>
        <w:rPr>
          <w:rFonts w:eastAsia="Times New Roman" w:cs="Arial"/>
          <w:sz w:val="23"/>
          <w:szCs w:val="23"/>
          <w:lang w:val="en-GB" w:eastAsia="en-GB"/>
        </w:rPr>
      </w:pPr>
      <w:r>
        <w:rPr>
          <w:rFonts w:cs="Arial"/>
          <w:sz w:val="23"/>
          <w:szCs w:val="23"/>
          <w:lang w:val="en-GB"/>
        </w:rPr>
        <w:t>The Ad Hoc Group,</w:t>
      </w:r>
      <w:r w:rsidR="006E3667">
        <w:rPr>
          <w:rFonts w:cs="Arial"/>
          <w:sz w:val="23"/>
          <w:szCs w:val="23"/>
          <w:lang w:val="en-GB"/>
        </w:rPr>
        <w:t xml:space="preserve"> composed of officials from </w:t>
      </w:r>
      <w:r w:rsidR="00744C68">
        <w:rPr>
          <w:rFonts w:cs="Arial"/>
          <w:sz w:val="23"/>
          <w:szCs w:val="23"/>
          <w:lang w:val="en-GB"/>
        </w:rPr>
        <w:t>ministries of foreign affairs, ministries of the i</w:t>
      </w:r>
      <w:r>
        <w:rPr>
          <w:rFonts w:cs="Arial"/>
          <w:sz w:val="23"/>
          <w:szCs w:val="23"/>
          <w:lang w:val="en-GB"/>
        </w:rPr>
        <w:t xml:space="preserve">nterior and child protection institutions </w:t>
      </w:r>
      <w:r w:rsidR="006E3667">
        <w:rPr>
          <w:rFonts w:cs="Arial"/>
          <w:sz w:val="23"/>
          <w:szCs w:val="23"/>
          <w:lang w:val="en-GB"/>
        </w:rPr>
        <w:t>of</w:t>
      </w:r>
      <w:r>
        <w:rPr>
          <w:rFonts w:cs="Arial"/>
          <w:sz w:val="23"/>
          <w:szCs w:val="23"/>
          <w:lang w:val="en-GB"/>
        </w:rPr>
        <w:t xml:space="preserve"> </w:t>
      </w:r>
      <w:r w:rsidR="002E747B">
        <w:rPr>
          <w:rFonts w:cs="Arial"/>
          <w:sz w:val="23"/>
          <w:szCs w:val="23"/>
          <w:lang w:val="en-GB"/>
        </w:rPr>
        <w:t xml:space="preserve">the </w:t>
      </w:r>
      <w:r>
        <w:rPr>
          <w:rFonts w:cs="Arial"/>
          <w:sz w:val="23"/>
          <w:szCs w:val="23"/>
          <w:lang w:val="en-GB"/>
        </w:rPr>
        <w:t>RCM Member Countries</w:t>
      </w:r>
      <w:r w:rsidR="009D04DB" w:rsidRPr="00363511">
        <w:rPr>
          <w:rFonts w:eastAsia="Times New Roman" w:cs="Arial"/>
          <w:sz w:val="23"/>
          <w:szCs w:val="23"/>
          <w:lang w:val="en-GB" w:eastAsia="en-GB"/>
        </w:rPr>
        <w:t xml:space="preserve">, </w:t>
      </w:r>
      <w:r>
        <w:rPr>
          <w:rFonts w:eastAsia="Times New Roman" w:cs="Arial"/>
          <w:sz w:val="23"/>
          <w:szCs w:val="23"/>
          <w:lang w:val="en-GB" w:eastAsia="en-GB"/>
        </w:rPr>
        <w:t>has held</w:t>
      </w:r>
      <w:r w:rsidR="009D04DB" w:rsidRPr="00363511">
        <w:rPr>
          <w:rFonts w:eastAsia="Times New Roman" w:cs="Arial"/>
          <w:sz w:val="23"/>
          <w:szCs w:val="23"/>
          <w:lang w:val="en-GB" w:eastAsia="en-GB"/>
        </w:rPr>
        <w:t xml:space="preserve"> </w:t>
      </w:r>
      <w:r w:rsidR="006E3667">
        <w:rPr>
          <w:rFonts w:eastAsia="Times New Roman" w:cs="Arial"/>
          <w:sz w:val="23"/>
          <w:szCs w:val="23"/>
          <w:lang w:val="en-GB" w:eastAsia="en-GB"/>
        </w:rPr>
        <w:t>three work sessions</w:t>
      </w:r>
      <w:r w:rsidR="00C1732E" w:rsidRPr="00363511">
        <w:rPr>
          <w:rStyle w:val="Refdenotaalpie"/>
          <w:rFonts w:eastAsia="Times New Roman" w:cs="Arial"/>
          <w:sz w:val="23"/>
          <w:szCs w:val="23"/>
          <w:lang w:val="en-GB" w:eastAsia="en-GB"/>
        </w:rPr>
        <w:footnoteReference w:id="4"/>
      </w:r>
      <w:r w:rsidR="006E3667">
        <w:rPr>
          <w:rFonts w:eastAsia="Times New Roman" w:cs="Arial"/>
          <w:sz w:val="23"/>
          <w:szCs w:val="23"/>
          <w:lang w:val="en-GB" w:eastAsia="en-GB"/>
        </w:rPr>
        <w:t xml:space="preserve">. A specific agenda has been </w:t>
      </w:r>
      <w:r w:rsidR="002E747B">
        <w:rPr>
          <w:rFonts w:eastAsia="Times New Roman" w:cs="Arial"/>
          <w:sz w:val="23"/>
          <w:szCs w:val="23"/>
          <w:lang w:val="en-GB" w:eastAsia="en-GB"/>
        </w:rPr>
        <w:t>developed</w:t>
      </w:r>
      <w:r w:rsidR="006E3667">
        <w:rPr>
          <w:rFonts w:eastAsia="Times New Roman" w:cs="Arial"/>
          <w:sz w:val="23"/>
          <w:szCs w:val="23"/>
          <w:lang w:val="en-GB" w:eastAsia="en-GB"/>
        </w:rPr>
        <w:t xml:space="preserve"> for the member institutions of the Ad Hoc Group, at a national and regional level</w:t>
      </w:r>
      <w:r w:rsidR="00C1732E" w:rsidRPr="00363511">
        <w:rPr>
          <w:rFonts w:eastAsia="Times New Roman" w:cs="Arial"/>
          <w:sz w:val="23"/>
          <w:szCs w:val="23"/>
          <w:lang w:val="en-GB" w:eastAsia="en-GB"/>
        </w:rPr>
        <w:t xml:space="preserve">. </w:t>
      </w:r>
    </w:p>
    <w:p w14:paraId="12F8F46E" w14:textId="77777777" w:rsidR="00CF19C1" w:rsidRPr="00363511" w:rsidRDefault="00CF19C1" w:rsidP="00B74AF4">
      <w:pPr>
        <w:pStyle w:val="Prrafodelista"/>
        <w:tabs>
          <w:tab w:val="left" w:pos="284"/>
        </w:tabs>
        <w:ind w:left="-284" w:right="-291" w:firstLine="568"/>
        <w:jc w:val="both"/>
        <w:rPr>
          <w:rFonts w:eastAsia="Times New Roman" w:cs="Arial"/>
          <w:sz w:val="23"/>
          <w:szCs w:val="23"/>
          <w:lang w:val="en-GB" w:eastAsia="en-GB"/>
        </w:rPr>
      </w:pPr>
    </w:p>
    <w:p w14:paraId="73C5E903" w14:textId="3B63D1F2" w:rsidR="00CF19C1" w:rsidRPr="00363511" w:rsidRDefault="006E3667" w:rsidP="00B74AF4">
      <w:pPr>
        <w:pStyle w:val="Prrafodelista"/>
        <w:tabs>
          <w:tab w:val="left" w:pos="284"/>
        </w:tabs>
        <w:ind w:left="-284" w:right="-291" w:firstLine="284"/>
        <w:jc w:val="both"/>
        <w:rPr>
          <w:rFonts w:eastAsia="Times New Roman" w:cs="Arial"/>
          <w:sz w:val="23"/>
          <w:szCs w:val="23"/>
          <w:lang w:val="en-GB" w:eastAsia="en-GB"/>
        </w:rPr>
      </w:pPr>
      <w:r>
        <w:rPr>
          <w:rFonts w:eastAsia="Times New Roman" w:cs="Arial"/>
          <w:sz w:val="23"/>
          <w:szCs w:val="23"/>
          <w:lang w:val="en-GB" w:eastAsia="en-GB"/>
        </w:rPr>
        <w:t>During the third meeting of the Ad Hoc Group, held on August 18-19, 2015 in San Salvador, the Member Countries resolved the following</w:t>
      </w:r>
      <w:r w:rsidR="006D18C1" w:rsidRPr="00363511">
        <w:rPr>
          <w:rFonts w:eastAsia="Times New Roman" w:cs="Arial"/>
          <w:sz w:val="23"/>
          <w:szCs w:val="23"/>
          <w:lang w:val="en-GB" w:eastAsia="en-GB"/>
        </w:rPr>
        <w:t>:</w:t>
      </w:r>
    </w:p>
    <w:p w14:paraId="379FB302" w14:textId="77777777" w:rsidR="009D04DB" w:rsidRPr="00363511" w:rsidRDefault="009D04DB" w:rsidP="00B74AF4">
      <w:pPr>
        <w:pStyle w:val="Prrafodelista"/>
        <w:tabs>
          <w:tab w:val="left" w:pos="284"/>
        </w:tabs>
        <w:ind w:left="142" w:right="-291"/>
        <w:jc w:val="both"/>
        <w:rPr>
          <w:rFonts w:cs="Arial"/>
          <w:sz w:val="23"/>
          <w:szCs w:val="23"/>
          <w:lang w:val="en-GB"/>
        </w:rPr>
      </w:pPr>
    </w:p>
    <w:p w14:paraId="4009A77E" w14:textId="30DFCE27" w:rsidR="006D18C1" w:rsidRPr="00363511" w:rsidRDefault="006E3667" w:rsidP="00B74AF4">
      <w:pPr>
        <w:pStyle w:val="Prrafodelista"/>
        <w:ind w:left="142" w:right="-291"/>
        <w:jc w:val="both"/>
        <w:rPr>
          <w:rFonts w:cs="Arial"/>
          <w:sz w:val="22"/>
          <w:szCs w:val="22"/>
          <w:lang w:val="en-GB"/>
        </w:rPr>
      </w:pPr>
      <w:r>
        <w:rPr>
          <w:rFonts w:cs="Arial"/>
          <w:sz w:val="22"/>
          <w:szCs w:val="22"/>
          <w:lang w:val="en-GB"/>
        </w:rPr>
        <w:t xml:space="preserve">To </w:t>
      </w:r>
      <w:r w:rsidR="002C3E89">
        <w:rPr>
          <w:rFonts w:cs="Arial"/>
          <w:sz w:val="22"/>
          <w:szCs w:val="22"/>
          <w:lang w:val="en-GB"/>
        </w:rPr>
        <w:t>request that</w:t>
      </w:r>
      <w:r>
        <w:rPr>
          <w:rFonts w:cs="Arial"/>
          <w:sz w:val="22"/>
          <w:szCs w:val="22"/>
          <w:lang w:val="en-GB"/>
        </w:rPr>
        <w:t xml:space="preserve"> UNHCR, IOM and UNICEF </w:t>
      </w:r>
      <w:r w:rsidR="002C3E89">
        <w:rPr>
          <w:rFonts w:cs="Arial"/>
          <w:sz w:val="22"/>
          <w:szCs w:val="22"/>
          <w:lang w:val="en-GB"/>
        </w:rPr>
        <w:t>develop a proposal on homologation of consular protection standards for migrant boys, girls and adolescents, in</w:t>
      </w:r>
      <w:r w:rsidR="00DB08B5">
        <w:rPr>
          <w:rFonts w:cs="Arial"/>
          <w:sz w:val="22"/>
          <w:szCs w:val="22"/>
          <w:lang w:val="en-GB"/>
        </w:rPr>
        <w:t xml:space="preserve">corporating the </w:t>
      </w:r>
      <w:r w:rsidR="002C3E89">
        <w:rPr>
          <w:rFonts w:cs="Arial"/>
          <w:sz w:val="22"/>
          <w:szCs w:val="22"/>
          <w:lang w:val="en-GB"/>
        </w:rPr>
        <w:t xml:space="preserve">recommendations from all </w:t>
      </w:r>
      <w:r w:rsidR="00DB08B5">
        <w:rPr>
          <w:rFonts w:cs="Arial"/>
          <w:sz w:val="22"/>
          <w:szCs w:val="22"/>
          <w:lang w:val="en-GB"/>
        </w:rPr>
        <w:t>the members of the Ad Hoc Group</w:t>
      </w:r>
      <w:r w:rsidR="006D18C1" w:rsidRPr="00363511">
        <w:rPr>
          <w:rFonts w:cs="Arial"/>
          <w:sz w:val="22"/>
          <w:szCs w:val="22"/>
          <w:lang w:val="en-GB"/>
        </w:rPr>
        <w:t>.</w:t>
      </w:r>
    </w:p>
    <w:p w14:paraId="1160769B" w14:textId="77777777" w:rsidR="006F30F2" w:rsidRPr="00363511" w:rsidRDefault="006F30F2" w:rsidP="00B74AF4">
      <w:pPr>
        <w:ind w:right="-291"/>
        <w:rPr>
          <w:rFonts w:cs="Arial"/>
          <w:sz w:val="23"/>
          <w:szCs w:val="23"/>
          <w:lang w:val="en-GB"/>
        </w:rPr>
      </w:pPr>
    </w:p>
    <w:p w14:paraId="04DCA286" w14:textId="67AC9248" w:rsidR="00757E4F" w:rsidRPr="00363511" w:rsidRDefault="00DB08B5" w:rsidP="00B74AF4">
      <w:pPr>
        <w:pStyle w:val="Prrafodelista"/>
        <w:tabs>
          <w:tab w:val="left" w:pos="284"/>
        </w:tabs>
        <w:ind w:left="-284" w:right="-291" w:firstLine="284"/>
        <w:jc w:val="both"/>
        <w:rPr>
          <w:rFonts w:cs="Arial"/>
          <w:sz w:val="23"/>
          <w:szCs w:val="23"/>
          <w:lang w:val="en-GB"/>
        </w:rPr>
      </w:pPr>
      <w:r>
        <w:rPr>
          <w:rFonts w:cs="Arial"/>
          <w:sz w:val="23"/>
          <w:szCs w:val="23"/>
          <w:lang w:val="en-GB"/>
        </w:rPr>
        <w:t xml:space="preserve">Thus, this document is submitted to </w:t>
      </w:r>
      <w:r w:rsidR="0048759B">
        <w:rPr>
          <w:rFonts w:cs="Arial"/>
          <w:sz w:val="23"/>
          <w:szCs w:val="23"/>
          <w:lang w:val="en-GB"/>
        </w:rPr>
        <w:t xml:space="preserve">the </w:t>
      </w:r>
      <w:r>
        <w:rPr>
          <w:rFonts w:cs="Arial"/>
          <w:sz w:val="23"/>
          <w:szCs w:val="23"/>
          <w:lang w:val="en-GB"/>
        </w:rPr>
        <w:t>RCM Member Countries by UNHCR, IOM and UNICEF, in response to the request made during the above-mentioned meeting of the Ad Hoc Group</w:t>
      </w:r>
      <w:r w:rsidR="00757E4F" w:rsidRPr="00363511">
        <w:rPr>
          <w:rFonts w:cs="Arial"/>
          <w:sz w:val="23"/>
          <w:szCs w:val="23"/>
          <w:lang w:val="en-GB"/>
        </w:rPr>
        <w:t>.</w:t>
      </w:r>
      <w:r>
        <w:rPr>
          <w:rFonts w:cs="Arial"/>
          <w:sz w:val="23"/>
          <w:szCs w:val="23"/>
          <w:lang w:val="en-GB"/>
        </w:rPr>
        <w:t xml:space="preserve"> All three international organizations </w:t>
      </w:r>
      <w:r w:rsidR="00FF38F1">
        <w:rPr>
          <w:rFonts w:cs="Arial"/>
          <w:sz w:val="23"/>
          <w:szCs w:val="23"/>
          <w:lang w:val="en-GB"/>
        </w:rPr>
        <w:t xml:space="preserve">appreciate this effort toward </w:t>
      </w:r>
      <w:r w:rsidR="0048759B">
        <w:rPr>
          <w:rFonts w:cs="Arial"/>
          <w:sz w:val="23"/>
          <w:szCs w:val="23"/>
          <w:lang w:val="en-GB"/>
        </w:rPr>
        <w:t>helping</w:t>
      </w:r>
      <w:r w:rsidR="00FF38F1">
        <w:rPr>
          <w:rFonts w:cs="Arial"/>
          <w:sz w:val="23"/>
          <w:szCs w:val="23"/>
          <w:lang w:val="en-GB"/>
        </w:rPr>
        <w:t xml:space="preserve"> to improve protection for migrant and refugee boys, girls and adolescents in the region and reiterate their willingness to continue supporting the development of initiati</w:t>
      </w:r>
      <w:r w:rsidR="00274518">
        <w:rPr>
          <w:rFonts w:cs="Arial"/>
          <w:sz w:val="23"/>
          <w:szCs w:val="23"/>
          <w:lang w:val="en-GB"/>
        </w:rPr>
        <w:t>ves and instruments to this end</w:t>
      </w:r>
      <w:r w:rsidR="007C13F0" w:rsidRPr="00363511">
        <w:rPr>
          <w:rFonts w:cs="Arial"/>
          <w:sz w:val="23"/>
          <w:szCs w:val="23"/>
          <w:lang w:val="en-GB"/>
        </w:rPr>
        <w:t xml:space="preserve">. </w:t>
      </w:r>
    </w:p>
    <w:p w14:paraId="4C8609DB" w14:textId="77777777" w:rsidR="003F53BD" w:rsidRPr="00363511" w:rsidRDefault="003F53BD" w:rsidP="00B74AF4">
      <w:pPr>
        <w:pStyle w:val="Prrafodelista"/>
        <w:tabs>
          <w:tab w:val="left" w:pos="284"/>
        </w:tabs>
        <w:ind w:left="-284" w:right="-291" w:firstLine="284"/>
        <w:jc w:val="both"/>
        <w:rPr>
          <w:rFonts w:cs="Arial"/>
          <w:sz w:val="23"/>
          <w:szCs w:val="23"/>
          <w:lang w:val="en-GB"/>
        </w:rPr>
      </w:pPr>
    </w:p>
    <w:p w14:paraId="3DB11FB7" w14:textId="77777777" w:rsidR="0026014A" w:rsidRDefault="0026014A" w:rsidP="00B74AF4">
      <w:pPr>
        <w:tabs>
          <w:tab w:val="left" w:pos="284"/>
        </w:tabs>
        <w:ind w:right="-291"/>
        <w:jc w:val="both"/>
        <w:rPr>
          <w:rFonts w:cs="Arial"/>
          <w:sz w:val="23"/>
          <w:szCs w:val="23"/>
          <w:lang w:val="en-GB"/>
        </w:rPr>
      </w:pPr>
    </w:p>
    <w:p w14:paraId="4AD3B9C9" w14:textId="77777777" w:rsidR="00100B07" w:rsidRPr="00363511" w:rsidRDefault="00100B07" w:rsidP="00B74AF4">
      <w:pPr>
        <w:tabs>
          <w:tab w:val="left" w:pos="284"/>
        </w:tabs>
        <w:ind w:right="-291"/>
        <w:jc w:val="both"/>
        <w:rPr>
          <w:rFonts w:cs="Arial"/>
          <w:sz w:val="23"/>
          <w:szCs w:val="23"/>
          <w:lang w:val="en-GB"/>
        </w:rPr>
      </w:pPr>
    </w:p>
    <w:p w14:paraId="0DB748C0" w14:textId="4AE72C3C" w:rsidR="00E43CAC" w:rsidRPr="00363511" w:rsidRDefault="00E209CB" w:rsidP="00E209CB">
      <w:pPr>
        <w:pStyle w:val="Ttulo2"/>
        <w:rPr>
          <w:rFonts w:asciiTheme="minorHAnsi" w:hAnsiTheme="minorHAnsi"/>
          <w:b/>
          <w:color w:val="943634" w:themeColor="accent2" w:themeShade="BF"/>
          <w:lang w:val="en-GB"/>
        </w:rPr>
      </w:pPr>
      <w:bookmarkStart w:id="4" w:name="_Toc317858686"/>
      <w:r w:rsidRPr="00363511">
        <w:rPr>
          <w:rFonts w:asciiTheme="minorHAnsi" w:hAnsiTheme="minorHAnsi"/>
          <w:b/>
          <w:color w:val="943634" w:themeColor="accent2" w:themeShade="BF"/>
          <w:lang w:val="en-GB"/>
        </w:rPr>
        <w:lastRenderedPageBreak/>
        <w:t xml:space="preserve">B. </w:t>
      </w:r>
      <w:r w:rsidR="00233F25">
        <w:rPr>
          <w:rFonts w:asciiTheme="minorHAnsi" w:hAnsiTheme="minorHAnsi"/>
          <w:b/>
          <w:smallCaps/>
          <w:color w:val="943634" w:themeColor="accent2" w:themeShade="BF"/>
          <w:lang w:val="en-GB"/>
        </w:rPr>
        <w:t xml:space="preserve">Objective of the </w:t>
      </w:r>
      <w:r w:rsidR="00FF5B38">
        <w:rPr>
          <w:rFonts w:asciiTheme="minorHAnsi" w:hAnsiTheme="minorHAnsi"/>
          <w:b/>
          <w:smallCaps/>
          <w:color w:val="943634" w:themeColor="accent2" w:themeShade="BF"/>
          <w:lang w:val="en-GB"/>
        </w:rPr>
        <w:t xml:space="preserve">Proposal </w:t>
      </w:r>
      <w:r w:rsidR="00233F25">
        <w:rPr>
          <w:rFonts w:asciiTheme="minorHAnsi" w:hAnsiTheme="minorHAnsi"/>
          <w:b/>
          <w:smallCaps/>
          <w:color w:val="943634" w:themeColor="accent2" w:themeShade="BF"/>
          <w:lang w:val="en-GB"/>
        </w:rPr>
        <w:t>Document</w:t>
      </w:r>
      <w:bookmarkEnd w:id="4"/>
      <w:r w:rsidR="00955C38" w:rsidRPr="00363511">
        <w:rPr>
          <w:rFonts w:asciiTheme="minorHAnsi" w:hAnsiTheme="minorHAnsi"/>
          <w:b/>
          <w:color w:val="943634" w:themeColor="accent2" w:themeShade="BF"/>
          <w:lang w:val="en-GB"/>
        </w:rPr>
        <w:t xml:space="preserve"> </w:t>
      </w:r>
    </w:p>
    <w:p w14:paraId="0C47E218" w14:textId="77777777" w:rsidR="00F26B8F" w:rsidRPr="00363511" w:rsidRDefault="00F26B8F" w:rsidP="00B74AF4">
      <w:pPr>
        <w:tabs>
          <w:tab w:val="left" w:pos="0"/>
          <w:tab w:val="left" w:pos="142"/>
        </w:tabs>
        <w:ind w:right="-205"/>
        <w:jc w:val="both"/>
        <w:rPr>
          <w:rFonts w:cs="Arial"/>
          <w:sz w:val="23"/>
          <w:szCs w:val="23"/>
          <w:lang w:val="en-GB"/>
        </w:rPr>
      </w:pPr>
    </w:p>
    <w:p w14:paraId="4007136E" w14:textId="12452DCA" w:rsidR="002C2D41" w:rsidRPr="00363511" w:rsidRDefault="00FF5B38" w:rsidP="00B74AF4">
      <w:pPr>
        <w:pStyle w:val="Prrafodelista"/>
        <w:ind w:left="-284" w:right="-205" w:firstLine="426"/>
        <w:jc w:val="both"/>
        <w:rPr>
          <w:rFonts w:eastAsia="Times New Roman" w:cs="Arial"/>
          <w:color w:val="000000"/>
          <w:sz w:val="23"/>
          <w:szCs w:val="23"/>
          <w:lang w:val="en-GB"/>
        </w:rPr>
      </w:pPr>
      <w:r>
        <w:rPr>
          <w:rFonts w:eastAsia="Times New Roman" w:cs="Arial"/>
          <w:color w:val="000000"/>
          <w:sz w:val="23"/>
          <w:szCs w:val="23"/>
          <w:lang w:val="en-GB"/>
        </w:rPr>
        <w:t xml:space="preserve">The objective of this proposal document, submitted to RCM Member Countries, is to provide general guidelines or standards </w:t>
      </w:r>
      <w:r w:rsidR="00F737AE">
        <w:rPr>
          <w:rFonts w:eastAsia="Times New Roman" w:cs="Arial"/>
          <w:color w:val="000000"/>
          <w:sz w:val="23"/>
          <w:szCs w:val="23"/>
          <w:lang w:val="en-GB"/>
        </w:rPr>
        <w:t xml:space="preserve">regarding </w:t>
      </w:r>
      <w:r>
        <w:rPr>
          <w:rFonts w:eastAsia="Times New Roman" w:cs="Arial"/>
          <w:color w:val="000000"/>
          <w:sz w:val="23"/>
          <w:szCs w:val="23"/>
          <w:lang w:val="en-GB"/>
        </w:rPr>
        <w:t xml:space="preserve">consular interventions </w:t>
      </w:r>
      <w:r w:rsidR="00CF6B2D">
        <w:rPr>
          <w:rFonts w:eastAsia="Times New Roman" w:cs="Arial"/>
          <w:color w:val="000000"/>
          <w:sz w:val="23"/>
          <w:szCs w:val="23"/>
          <w:lang w:val="en-GB"/>
        </w:rPr>
        <w:t>aimed at providing</w:t>
      </w:r>
      <w:r w:rsidR="00EE5C89">
        <w:rPr>
          <w:rFonts w:eastAsia="Times New Roman" w:cs="Arial"/>
          <w:color w:val="000000"/>
          <w:sz w:val="23"/>
          <w:szCs w:val="23"/>
          <w:lang w:val="en-GB"/>
        </w:rPr>
        <w:t xml:space="preserve"> protection</w:t>
      </w:r>
      <w:r w:rsidR="00F737AE">
        <w:rPr>
          <w:rFonts w:eastAsia="Times New Roman" w:cs="Arial"/>
          <w:color w:val="000000"/>
          <w:sz w:val="23"/>
          <w:szCs w:val="23"/>
          <w:lang w:val="en-GB"/>
        </w:rPr>
        <w:t xml:space="preserve"> </w:t>
      </w:r>
      <w:r w:rsidR="00CF6B2D">
        <w:rPr>
          <w:rFonts w:eastAsia="Times New Roman" w:cs="Arial"/>
          <w:color w:val="000000"/>
          <w:sz w:val="23"/>
          <w:szCs w:val="23"/>
          <w:lang w:val="en-GB"/>
        </w:rPr>
        <w:t xml:space="preserve">to </w:t>
      </w:r>
      <w:r>
        <w:rPr>
          <w:rFonts w:eastAsia="Times New Roman" w:cs="Arial"/>
          <w:color w:val="000000"/>
          <w:sz w:val="23"/>
          <w:szCs w:val="23"/>
          <w:lang w:val="en-GB"/>
        </w:rPr>
        <w:t>unaccompanied and separated migr</w:t>
      </w:r>
      <w:r w:rsidR="00CF6B2D">
        <w:rPr>
          <w:rFonts w:eastAsia="Times New Roman" w:cs="Arial"/>
          <w:color w:val="000000"/>
          <w:sz w:val="23"/>
          <w:szCs w:val="23"/>
          <w:lang w:val="en-GB"/>
        </w:rPr>
        <w:t>ant boys, girls and adolescents. The purpose of these standards is</w:t>
      </w:r>
      <w:r w:rsidR="00F737AE">
        <w:rPr>
          <w:rFonts w:eastAsia="Times New Roman" w:cs="Arial"/>
          <w:color w:val="000000"/>
          <w:sz w:val="23"/>
          <w:szCs w:val="23"/>
          <w:lang w:val="en-GB"/>
        </w:rPr>
        <w:t xml:space="preserve"> to serve as a reference for national and regional actions</w:t>
      </w:r>
      <w:r w:rsidR="00C95518" w:rsidRPr="00363511">
        <w:rPr>
          <w:rFonts w:eastAsia="Times New Roman" w:cs="Arial"/>
          <w:color w:val="000000"/>
          <w:sz w:val="23"/>
          <w:szCs w:val="23"/>
          <w:lang w:val="en-GB"/>
        </w:rPr>
        <w:t xml:space="preserve">. </w:t>
      </w:r>
    </w:p>
    <w:p w14:paraId="795449AB" w14:textId="77777777" w:rsidR="002C2D41" w:rsidRPr="00363511" w:rsidRDefault="002C2D41" w:rsidP="00B74AF4">
      <w:pPr>
        <w:pStyle w:val="Prrafodelista"/>
        <w:ind w:left="-284" w:right="-205" w:firstLine="426"/>
        <w:jc w:val="both"/>
        <w:rPr>
          <w:rFonts w:eastAsia="Times New Roman" w:cs="Arial"/>
          <w:color w:val="000000"/>
          <w:sz w:val="23"/>
          <w:szCs w:val="23"/>
          <w:lang w:val="en-GB"/>
        </w:rPr>
      </w:pPr>
    </w:p>
    <w:p w14:paraId="2E41D8BD" w14:textId="0381DD90" w:rsidR="00E209CB" w:rsidRPr="00363511" w:rsidRDefault="00F737AE" w:rsidP="003F53BD">
      <w:pPr>
        <w:pStyle w:val="Prrafodelista"/>
        <w:ind w:left="-284" w:right="-205" w:firstLine="426"/>
        <w:jc w:val="both"/>
        <w:rPr>
          <w:rFonts w:eastAsia="Times New Roman" w:cs="Arial"/>
          <w:color w:val="000000"/>
          <w:sz w:val="23"/>
          <w:szCs w:val="23"/>
          <w:lang w:val="en-GB"/>
        </w:rPr>
      </w:pPr>
      <w:r>
        <w:rPr>
          <w:rFonts w:eastAsia="Times New Roman" w:cs="Arial"/>
          <w:color w:val="000000"/>
          <w:sz w:val="23"/>
          <w:szCs w:val="23"/>
          <w:lang w:val="en-GB"/>
        </w:rPr>
        <w:t>The above without prejudice to applying these standards in situations involving migrant and refugee boys, girls and adolescents that are accompanied by their parents or legal guardians</w:t>
      </w:r>
      <w:r w:rsidR="00CF6B2D">
        <w:rPr>
          <w:rFonts w:eastAsia="Times New Roman" w:cs="Arial"/>
          <w:color w:val="000000"/>
          <w:sz w:val="23"/>
          <w:szCs w:val="23"/>
          <w:lang w:val="en-GB"/>
        </w:rPr>
        <w:t>,</w:t>
      </w:r>
      <w:r>
        <w:rPr>
          <w:rFonts w:eastAsia="Times New Roman" w:cs="Arial"/>
          <w:color w:val="000000"/>
          <w:sz w:val="23"/>
          <w:szCs w:val="23"/>
          <w:lang w:val="en-GB"/>
        </w:rPr>
        <w:t xml:space="preserve"> </w:t>
      </w:r>
      <w:r w:rsidR="00CF6B2D">
        <w:rPr>
          <w:rFonts w:eastAsia="Times New Roman" w:cs="Arial"/>
          <w:color w:val="000000"/>
          <w:sz w:val="23"/>
          <w:szCs w:val="23"/>
          <w:lang w:val="en-GB"/>
        </w:rPr>
        <w:t>for</w:t>
      </w:r>
      <w:r>
        <w:rPr>
          <w:rFonts w:eastAsia="Times New Roman" w:cs="Arial"/>
          <w:color w:val="000000"/>
          <w:sz w:val="23"/>
          <w:szCs w:val="23"/>
          <w:lang w:val="en-GB"/>
        </w:rPr>
        <w:t xml:space="preserve"> specific situation</w:t>
      </w:r>
      <w:r w:rsidR="00BB2D29">
        <w:rPr>
          <w:rFonts w:eastAsia="Times New Roman" w:cs="Arial"/>
          <w:color w:val="000000"/>
          <w:sz w:val="23"/>
          <w:szCs w:val="23"/>
          <w:lang w:val="en-GB"/>
        </w:rPr>
        <w:t>s of vulnerability</w:t>
      </w:r>
      <w:r w:rsidR="00CF6B2D">
        <w:rPr>
          <w:rFonts w:eastAsia="Times New Roman" w:cs="Arial"/>
          <w:color w:val="000000"/>
          <w:sz w:val="23"/>
          <w:szCs w:val="23"/>
          <w:lang w:val="en-GB"/>
        </w:rPr>
        <w:t xml:space="preserve"> as appropriate</w:t>
      </w:r>
      <w:r>
        <w:rPr>
          <w:rFonts w:eastAsia="Times New Roman" w:cs="Arial"/>
          <w:color w:val="000000"/>
          <w:sz w:val="23"/>
          <w:szCs w:val="23"/>
          <w:lang w:val="en-GB"/>
        </w:rPr>
        <w:t>, with the aim of ensuring the best interest</w:t>
      </w:r>
      <w:r w:rsidR="002949C2">
        <w:rPr>
          <w:rFonts w:eastAsia="Times New Roman" w:cs="Arial"/>
          <w:color w:val="000000"/>
          <w:sz w:val="23"/>
          <w:szCs w:val="23"/>
          <w:lang w:val="en-GB"/>
        </w:rPr>
        <w:t>s</w:t>
      </w:r>
      <w:r>
        <w:rPr>
          <w:rFonts w:eastAsia="Times New Roman" w:cs="Arial"/>
          <w:color w:val="000000"/>
          <w:sz w:val="23"/>
          <w:szCs w:val="23"/>
          <w:lang w:val="en-GB"/>
        </w:rPr>
        <w:t xml:space="preserve"> of the child</w:t>
      </w:r>
      <w:r w:rsidR="00ED6775" w:rsidRPr="00363511">
        <w:rPr>
          <w:rFonts w:eastAsia="Times New Roman" w:cs="Arial"/>
          <w:color w:val="000000"/>
          <w:sz w:val="23"/>
          <w:szCs w:val="23"/>
          <w:lang w:val="en-GB"/>
        </w:rPr>
        <w:t>.</w:t>
      </w:r>
      <w:r w:rsidR="00C95518" w:rsidRPr="00363511">
        <w:rPr>
          <w:rFonts w:eastAsia="Times New Roman" w:cs="Arial"/>
          <w:color w:val="000000"/>
          <w:sz w:val="23"/>
          <w:szCs w:val="23"/>
          <w:lang w:val="en-GB"/>
        </w:rPr>
        <w:t xml:space="preserve"> </w:t>
      </w:r>
    </w:p>
    <w:p w14:paraId="61761D4B" w14:textId="77777777" w:rsidR="00A212C2" w:rsidRPr="00363511" w:rsidRDefault="00A212C2" w:rsidP="00B74AF4">
      <w:pPr>
        <w:pStyle w:val="Prrafodelista"/>
        <w:ind w:left="-284" w:right="-205" w:firstLine="426"/>
        <w:jc w:val="both"/>
        <w:rPr>
          <w:rFonts w:eastAsia="Times New Roman" w:cs="Arial"/>
          <w:color w:val="000000"/>
          <w:sz w:val="23"/>
          <w:szCs w:val="23"/>
          <w:lang w:val="en-GB"/>
        </w:rPr>
      </w:pPr>
    </w:p>
    <w:p w14:paraId="130393FB" w14:textId="3684CE10" w:rsidR="00C95518" w:rsidRPr="00363511" w:rsidRDefault="00E209CB" w:rsidP="00E209CB">
      <w:pPr>
        <w:pStyle w:val="Ttulo2"/>
        <w:rPr>
          <w:rFonts w:asciiTheme="minorHAnsi" w:hAnsiTheme="minorHAnsi"/>
          <w:b/>
          <w:smallCaps/>
          <w:color w:val="943634" w:themeColor="accent2" w:themeShade="BF"/>
          <w:lang w:val="en-GB"/>
        </w:rPr>
      </w:pPr>
      <w:bookmarkStart w:id="5" w:name="_Toc317858687"/>
      <w:r w:rsidRPr="00363511">
        <w:rPr>
          <w:rFonts w:asciiTheme="minorHAnsi" w:hAnsiTheme="minorHAnsi"/>
          <w:b/>
          <w:smallCaps/>
          <w:color w:val="943634" w:themeColor="accent2" w:themeShade="BF"/>
          <w:lang w:val="en-GB"/>
        </w:rPr>
        <w:t>C</w:t>
      </w:r>
      <w:r w:rsidR="00BB2448" w:rsidRPr="00363511">
        <w:rPr>
          <w:rFonts w:asciiTheme="minorHAnsi" w:hAnsiTheme="minorHAnsi"/>
          <w:b/>
          <w:smallCaps/>
          <w:color w:val="943634" w:themeColor="accent2" w:themeShade="BF"/>
          <w:lang w:val="en-GB"/>
        </w:rPr>
        <w:t xml:space="preserve">. </w:t>
      </w:r>
      <w:r w:rsidR="00E46146">
        <w:rPr>
          <w:rFonts w:asciiTheme="minorHAnsi" w:hAnsiTheme="minorHAnsi"/>
          <w:b/>
          <w:smallCaps/>
          <w:color w:val="943634" w:themeColor="accent2" w:themeShade="BF"/>
          <w:lang w:val="en-GB"/>
        </w:rPr>
        <w:t>Relevant International Instruments</w:t>
      </w:r>
      <w:bookmarkEnd w:id="5"/>
    </w:p>
    <w:p w14:paraId="3A1E85E4" w14:textId="77777777" w:rsidR="00955C38" w:rsidRPr="00363511" w:rsidRDefault="00955C38" w:rsidP="00B74AF4">
      <w:pPr>
        <w:pStyle w:val="Prrafodelista"/>
        <w:ind w:left="-284" w:right="-205" w:firstLine="426"/>
        <w:jc w:val="both"/>
        <w:rPr>
          <w:rFonts w:eastAsia="Times New Roman" w:cs="Arial"/>
          <w:color w:val="000000"/>
          <w:sz w:val="23"/>
          <w:szCs w:val="23"/>
          <w:lang w:val="en-GB"/>
        </w:rPr>
      </w:pPr>
    </w:p>
    <w:p w14:paraId="4003610E" w14:textId="0F347310" w:rsidR="00955C38" w:rsidRPr="00363511" w:rsidRDefault="00F737AE" w:rsidP="00B74AF4">
      <w:pPr>
        <w:pStyle w:val="Prrafodelista"/>
        <w:ind w:left="-284" w:right="-205" w:firstLine="426"/>
        <w:jc w:val="both"/>
        <w:rPr>
          <w:rFonts w:eastAsia="Times New Roman" w:cs="Arial"/>
          <w:color w:val="000000"/>
          <w:sz w:val="23"/>
          <w:szCs w:val="23"/>
          <w:lang w:val="en-GB"/>
        </w:rPr>
      </w:pPr>
      <w:r>
        <w:rPr>
          <w:rFonts w:eastAsia="Times New Roman" w:cs="Arial"/>
          <w:color w:val="000000"/>
          <w:sz w:val="23"/>
          <w:szCs w:val="23"/>
          <w:lang w:val="en-GB"/>
        </w:rPr>
        <w:t>The standards pres</w:t>
      </w:r>
      <w:r w:rsidR="003508E3">
        <w:rPr>
          <w:rFonts w:eastAsia="Times New Roman" w:cs="Arial"/>
          <w:color w:val="000000"/>
          <w:sz w:val="23"/>
          <w:szCs w:val="23"/>
          <w:lang w:val="en-GB"/>
        </w:rPr>
        <w:t>ented in this document propose</w:t>
      </w:r>
      <w:r>
        <w:rPr>
          <w:rFonts w:eastAsia="Times New Roman" w:cs="Arial"/>
          <w:color w:val="000000"/>
          <w:sz w:val="23"/>
          <w:szCs w:val="23"/>
          <w:lang w:val="en-GB"/>
        </w:rPr>
        <w:t xml:space="preserve"> protection and human rights as the </w:t>
      </w:r>
      <w:r w:rsidR="003508E3">
        <w:rPr>
          <w:rFonts w:eastAsia="Times New Roman" w:cs="Arial"/>
          <w:color w:val="000000"/>
          <w:sz w:val="23"/>
          <w:szCs w:val="23"/>
          <w:lang w:val="en-GB"/>
        </w:rPr>
        <w:t>main line of approach for every intervention, particularly considering age, progressive autonomy, gender and diversity</w:t>
      </w:r>
      <w:r w:rsidR="00955C38" w:rsidRPr="00363511">
        <w:rPr>
          <w:rFonts w:eastAsia="Times New Roman" w:cs="Arial"/>
          <w:color w:val="000000"/>
          <w:sz w:val="23"/>
          <w:szCs w:val="23"/>
          <w:lang w:val="en-GB"/>
        </w:rPr>
        <w:t>.</w:t>
      </w:r>
    </w:p>
    <w:p w14:paraId="7F4CA338" w14:textId="77777777" w:rsidR="00955C38" w:rsidRPr="00363511" w:rsidRDefault="00955C38" w:rsidP="00B74AF4">
      <w:pPr>
        <w:ind w:right="-205"/>
        <w:jc w:val="both"/>
        <w:rPr>
          <w:rFonts w:eastAsia="Times New Roman" w:cs="Arial"/>
          <w:color w:val="000000"/>
          <w:sz w:val="23"/>
          <w:szCs w:val="23"/>
          <w:lang w:val="en-GB"/>
        </w:rPr>
      </w:pPr>
    </w:p>
    <w:p w14:paraId="2FA29690" w14:textId="60368BCC" w:rsidR="00D371AC" w:rsidRPr="00363511" w:rsidRDefault="003508E3" w:rsidP="00B74AF4">
      <w:pPr>
        <w:pStyle w:val="Prrafodelista"/>
        <w:ind w:left="-284" w:right="-205" w:firstLine="426"/>
        <w:jc w:val="both"/>
        <w:rPr>
          <w:rFonts w:eastAsia="Times New Roman" w:cs="Arial"/>
          <w:color w:val="000000"/>
          <w:sz w:val="23"/>
          <w:szCs w:val="23"/>
          <w:lang w:val="en-GB"/>
        </w:rPr>
      </w:pPr>
      <w:r>
        <w:rPr>
          <w:rFonts w:eastAsia="Times New Roman" w:cs="Arial"/>
          <w:color w:val="000000"/>
          <w:sz w:val="23"/>
          <w:szCs w:val="23"/>
          <w:lang w:val="en-GB"/>
        </w:rPr>
        <w:t xml:space="preserve">The contents of this document </w:t>
      </w:r>
      <w:r w:rsidR="006900A6">
        <w:rPr>
          <w:rFonts w:eastAsia="Times New Roman" w:cs="Arial"/>
          <w:color w:val="000000"/>
          <w:sz w:val="23"/>
          <w:szCs w:val="23"/>
          <w:lang w:val="en-GB"/>
        </w:rPr>
        <w:t>are not intended</w:t>
      </w:r>
      <w:r>
        <w:rPr>
          <w:rFonts w:eastAsia="Times New Roman" w:cs="Arial"/>
          <w:color w:val="000000"/>
          <w:sz w:val="23"/>
          <w:szCs w:val="23"/>
          <w:lang w:val="en-GB"/>
        </w:rPr>
        <w:t xml:space="preserve"> to replace international obligations taken on by RCM Member Countries concerning the topic</w:t>
      </w:r>
      <w:r w:rsidR="00EA2A92">
        <w:rPr>
          <w:rFonts w:eastAsia="Times New Roman" w:cs="Arial"/>
          <w:color w:val="000000"/>
          <w:sz w:val="23"/>
          <w:szCs w:val="23"/>
          <w:lang w:val="en-GB"/>
        </w:rPr>
        <w:t>s in question. On the contrary, the following international instruments on consular protection, the rights of boys, girls and adolescents and human rights protection at a hemispheric level</w:t>
      </w:r>
      <w:r w:rsidR="00E039E5">
        <w:rPr>
          <w:rFonts w:eastAsia="Times New Roman" w:cs="Arial"/>
          <w:color w:val="000000"/>
          <w:sz w:val="23"/>
          <w:szCs w:val="23"/>
          <w:lang w:val="en-GB"/>
        </w:rPr>
        <w:t xml:space="preserve"> are taken as a reference in this</w:t>
      </w:r>
      <w:r w:rsidR="00EA2A92">
        <w:rPr>
          <w:rFonts w:eastAsia="Times New Roman" w:cs="Arial"/>
          <w:color w:val="000000"/>
          <w:sz w:val="23"/>
          <w:szCs w:val="23"/>
          <w:lang w:val="en-GB"/>
        </w:rPr>
        <w:t xml:space="preserve"> document</w:t>
      </w:r>
      <w:r w:rsidR="00335A71" w:rsidRPr="00363511">
        <w:rPr>
          <w:rFonts w:eastAsia="Times New Roman" w:cs="Arial"/>
          <w:color w:val="000000"/>
          <w:sz w:val="23"/>
          <w:szCs w:val="23"/>
          <w:lang w:val="en-GB"/>
        </w:rPr>
        <w:t xml:space="preserve">: </w:t>
      </w:r>
    </w:p>
    <w:p w14:paraId="6AC718DA" w14:textId="77777777" w:rsidR="00335A71" w:rsidRPr="00363511" w:rsidRDefault="00335A71" w:rsidP="00B74AF4">
      <w:pPr>
        <w:pStyle w:val="Prrafodelista"/>
        <w:ind w:left="-284" w:right="-205" w:firstLine="426"/>
        <w:jc w:val="both"/>
        <w:rPr>
          <w:rFonts w:eastAsia="Times New Roman" w:cs="Arial"/>
          <w:color w:val="000000"/>
          <w:sz w:val="23"/>
          <w:szCs w:val="23"/>
          <w:lang w:val="en-GB"/>
        </w:rPr>
      </w:pPr>
    </w:p>
    <w:p w14:paraId="0BC31FB3" w14:textId="0434F12B" w:rsidR="00B52E78" w:rsidRPr="00363511" w:rsidRDefault="00EA2A92" w:rsidP="00B74AF4">
      <w:pPr>
        <w:pStyle w:val="Prrafodelista"/>
        <w:numPr>
          <w:ilvl w:val="0"/>
          <w:numId w:val="5"/>
        </w:numPr>
        <w:ind w:right="-205"/>
        <w:rPr>
          <w:rFonts w:eastAsia="Times New Roman" w:cs="Arial"/>
          <w:color w:val="000000"/>
          <w:sz w:val="23"/>
          <w:szCs w:val="23"/>
          <w:lang w:val="en-GB"/>
        </w:rPr>
      </w:pPr>
      <w:r>
        <w:rPr>
          <w:rFonts w:eastAsia="Times New Roman" w:cs="Arial"/>
          <w:bCs/>
          <w:color w:val="000000"/>
          <w:sz w:val="23"/>
          <w:szCs w:val="23"/>
          <w:lang w:val="en-GB"/>
        </w:rPr>
        <w:t>Vienna Convention on Consular Relations</w:t>
      </w:r>
      <w:r w:rsidR="00B173A2" w:rsidRPr="00363511">
        <w:rPr>
          <w:rFonts w:eastAsia="Times New Roman" w:cs="Arial"/>
          <w:bCs/>
          <w:color w:val="000000"/>
          <w:sz w:val="23"/>
          <w:szCs w:val="23"/>
          <w:lang w:val="en-GB"/>
        </w:rPr>
        <w:t xml:space="preserve"> (1963)</w:t>
      </w:r>
      <w:r>
        <w:rPr>
          <w:rFonts w:eastAsia="Times New Roman" w:cs="Arial"/>
          <w:bCs/>
          <w:color w:val="000000"/>
          <w:sz w:val="23"/>
          <w:szCs w:val="23"/>
          <w:lang w:val="en-GB"/>
        </w:rPr>
        <w:t>;</w:t>
      </w:r>
    </w:p>
    <w:p w14:paraId="539B28C8" w14:textId="77777777" w:rsidR="00615223" w:rsidRPr="00363511" w:rsidRDefault="00615223" w:rsidP="00B74AF4">
      <w:pPr>
        <w:pStyle w:val="Prrafodelista"/>
        <w:ind w:left="502" w:right="-205"/>
        <w:rPr>
          <w:rFonts w:eastAsia="Times New Roman" w:cs="Arial"/>
          <w:color w:val="000000"/>
          <w:sz w:val="23"/>
          <w:szCs w:val="23"/>
          <w:lang w:val="en-GB"/>
        </w:rPr>
      </w:pPr>
    </w:p>
    <w:p w14:paraId="57A3DFD5" w14:textId="56C713C2" w:rsidR="00B52E78" w:rsidRPr="00363511" w:rsidRDefault="00273B0F" w:rsidP="00B74AF4">
      <w:pPr>
        <w:pStyle w:val="Prrafodelista"/>
        <w:numPr>
          <w:ilvl w:val="0"/>
          <w:numId w:val="5"/>
        </w:numPr>
        <w:ind w:right="-205"/>
        <w:rPr>
          <w:rFonts w:eastAsia="Times New Roman" w:cs="Arial"/>
          <w:color w:val="000000"/>
          <w:sz w:val="23"/>
          <w:szCs w:val="23"/>
          <w:lang w:val="en-GB"/>
        </w:rPr>
      </w:pPr>
      <w:r>
        <w:rPr>
          <w:rFonts w:eastAsia="Times New Roman" w:cs="Arial"/>
          <w:bCs/>
          <w:color w:val="000000"/>
          <w:sz w:val="23"/>
          <w:szCs w:val="23"/>
          <w:lang w:val="en-GB"/>
        </w:rPr>
        <w:t>Convention on the Rights of the Child</w:t>
      </w:r>
      <w:r w:rsidR="00B173A2" w:rsidRPr="00363511">
        <w:rPr>
          <w:rFonts w:eastAsia="Times New Roman" w:cs="Arial"/>
          <w:bCs/>
          <w:color w:val="000000"/>
          <w:sz w:val="23"/>
          <w:szCs w:val="23"/>
          <w:lang w:val="en-GB"/>
        </w:rPr>
        <w:t xml:space="preserve"> (1989)</w:t>
      </w:r>
      <w:r w:rsidR="00930E6D">
        <w:rPr>
          <w:rFonts w:eastAsia="Times New Roman" w:cs="Arial"/>
          <w:bCs/>
          <w:color w:val="000000"/>
          <w:sz w:val="23"/>
          <w:szCs w:val="23"/>
          <w:lang w:val="en-GB"/>
        </w:rPr>
        <w:t>;</w:t>
      </w:r>
    </w:p>
    <w:p w14:paraId="027852C8" w14:textId="77777777" w:rsidR="00615223" w:rsidRPr="00363511" w:rsidRDefault="00615223" w:rsidP="00B74AF4">
      <w:pPr>
        <w:ind w:right="-205"/>
        <w:rPr>
          <w:rFonts w:eastAsia="Times New Roman" w:cs="Arial"/>
          <w:color w:val="000000"/>
          <w:sz w:val="23"/>
          <w:szCs w:val="23"/>
          <w:lang w:val="en-GB"/>
        </w:rPr>
      </w:pPr>
    </w:p>
    <w:p w14:paraId="44CEC4FF" w14:textId="0CB3576B" w:rsidR="00B52E78" w:rsidRPr="00363511" w:rsidRDefault="00C66873" w:rsidP="00B74AF4">
      <w:pPr>
        <w:pStyle w:val="Prrafodelista"/>
        <w:numPr>
          <w:ilvl w:val="0"/>
          <w:numId w:val="5"/>
        </w:numPr>
        <w:ind w:right="-205"/>
        <w:rPr>
          <w:rFonts w:eastAsia="Times New Roman" w:cs="Arial"/>
          <w:color w:val="000000"/>
          <w:sz w:val="23"/>
          <w:szCs w:val="23"/>
          <w:lang w:val="en-GB"/>
        </w:rPr>
      </w:pPr>
      <w:r>
        <w:rPr>
          <w:rFonts w:eastAsia="Times New Roman" w:cs="Arial"/>
          <w:bCs/>
          <w:color w:val="000000"/>
          <w:sz w:val="23"/>
          <w:szCs w:val="23"/>
          <w:lang w:val="en-GB"/>
        </w:rPr>
        <w:t>American Convention on Human Rights</w:t>
      </w:r>
      <w:r w:rsidR="00B173A2" w:rsidRPr="00363511">
        <w:rPr>
          <w:rFonts w:eastAsia="Times New Roman" w:cs="Arial"/>
          <w:bCs/>
          <w:color w:val="000000"/>
          <w:sz w:val="23"/>
          <w:szCs w:val="23"/>
          <w:lang w:val="en-GB"/>
        </w:rPr>
        <w:t xml:space="preserve"> (1969)</w:t>
      </w:r>
      <w:r>
        <w:rPr>
          <w:rFonts w:eastAsia="Times New Roman" w:cs="Arial"/>
          <w:bCs/>
          <w:color w:val="000000"/>
          <w:sz w:val="23"/>
          <w:szCs w:val="23"/>
          <w:lang w:val="en-GB"/>
        </w:rPr>
        <w:t>;</w:t>
      </w:r>
    </w:p>
    <w:p w14:paraId="00923081" w14:textId="77777777" w:rsidR="000F3E02" w:rsidRPr="00363511" w:rsidRDefault="000F3E02" w:rsidP="00B74AF4">
      <w:pPr>
        <w:pStyle w:val="Prrafodelista"/>
        <w:rPr>
          <w:rFonts w:eastAsia="Times New Roman" w:cs="Arial"/>
          <w:color w:val="000000"/>
          <w:sz w:val="23"/>
          <w:szCs w:val="23"/>
          <w:lang w:val="en-GB"/>
        </w:rPr>
      </w:pPr>
    </w:p>
    <w:p w14:paraId="196987FA" w14:textId="0E2E3EAE" w:rsidR="000F3E02" w:rsidRPr="00363511" w:rsidRDefault="00C66873" w:rsidP="00B74AF4">
      <w:pPr>
        <w:pStyle w:val="Prrafodelista"/>
        <w:numPr>
          <w:ilvl w:val="0"/>
          <w:numId w:val="5"/>
        </w:numPr>
        <w:ind w:right="-205"/>
        <w:rPr>
          <w:rFonts w:eastAsia="Times New Roman" w:cs="Arial"/>
          <w:color w:val="000000"/>
          <w:sz w:val="23"/>
          <w:szCs w:val="23"/>
          <w:lang w:val="en-GB"/>
        </w:rPr>
      </w:pPr>
      <w:r>
        <w:rPr>
          <w:rFonts w:eastAsia="Times New Roman" w:cs="Arial"/>
          <w:color w:val="000000"/>
          <w:sz w:val="23"/>
          <w:szCs w:val="23"/>
          <w:lang w:val="en-GB"/>
        </w:rPr>
        <w:t>1951 Convention Relating to the Status of Refugees and its 1967 Protocol</w:t>
      </w:r>
      <w:r w:rsidR="00E039E5">
        <w:rPr>
          <w:rFonts w:eastAsia="Times New Roman" w:cs="Arial"/>
          <w:color w:val="000000"/>
          <w:sz w:val="23"/>
          <w:szCs w:val="23"/>
          <w:lang w:val="en-GB"/>
        </w:rPr>
        <w:t>;</w:t>
      </w:r>
    </w:p>
    <w:p w14:paraId="35B48F56" w14:textId="77777777" w:rsidR="000F3E02" w:rsidRPr="00363511" w:rsidRDefault="000F3E02" w:rsidP="00B74AF4">
      <w:pPr>
        <w:pStyle w:val="Prrafodelista"/>
        <w:rPr>
          <w:rFonts w:eastAsia="Times New Roman" w:cs="Arial"/>
          <w:color w:val="000000"/>
          <w:sz w:val="23"/>
          <w:szCs w:val="23"/>
          <w:lang w:val="en-GB"/>
        </w:rPr>
      </w:pPr>
    </w:p>
    <w:p w14:paraId="495DFCB5" w14:textId="14F48670" w:rsidR="000F3E02" w:rsidRPr="00363511" w:rsidRDefault="00C66873" w:rsidP="00B74AF4">
      <w:pPr>
        <w:pStyle w:val="Prrafodelista"/>
        <w:numPr>
          <w:ilvl w:val="0"/>
          <w:numId w:val="5"/>
        </w:numPr>
        <w:jc w:val="both"/>
        <w:rPr>
          <w:rFonts w:eastAsia="Times New Roman" w:cs="Arial"/>
          <w:sz w:val="23"/>
          <w:szCs w:val="23"/>
          <w:lang w:val="en-GB" w:eastAsia="en-GB"/>
        </w:rPr>
      </w:pPr>
      <w:r>
        <w:rPr>
          <w:rFonts w:eastAsia="Times New Roman" w:cs="Arial"/>
          <w:sz w:val="23"/>
          <w:szCs w:val="23"/>
          <w:lang w:val="en-GB" w:eastAsia="en-GB"/>
        </w:rPr>
        <w:t>Protocol to Prevent, Suppress and Punish Trafficking in Persons, Especially Women and Children, supplementing</w:t>
      </w:r>
      <w:r w:rsidR="00E87588" w:rsidRPr="00363511">
        <w:rPr>
          <w:rFonts w:eastAsia="Times New Roman" w:cs="Arial"/>
          <w:sz w:val="23"/>
          <w:szCs w:val="23"/>
          <w:lang w:val="en-GB" w:eastAsia="en-GB"/>
        </w:rPr>
        <w:t xml:space="preserve"> </w:t>
      </w:r>
      <w:r>
        <w:rPr>
          <w:rFonts w:eastAsia="Times New Roman" w:cs="Arial"/>
          <w:sz w:val="23"/>
          <w:szCs w:val="23"/>
          <w:lang w:val="en-GB" w:eastAsia="en-GB"/>
        </w:rPr>
        <w:t xml:space="preserve">the United Nations Convention against Transnational Organized Crime </w:t>
      </w:r>
      <w:r w:rsidR="00E87588" w:rsidRPr="00363511">
        <w:rPr>
          <w:rFonts w:eastAsia="Times New Roman" w:cs="Arial"/>
          <w:sz w:val="23"/>
          <w:szCs w:val="23"/>
          <w:lang w:val="en-GB" w:eastAsia="en-GB"/>
        </w:rPr>
        <w:t>(Palermo</w:t>
      </w:r>
      <w:r>
        <w:rPr>
          <w:rFonts w:eastAsia="Times New Roman" w:cs="Arial"/>
          <w:sz w:val="23"/>
          <w:szCs w:val="23"/>
          <w:lang w:val="en-GB" w:eastAsia="en-GB"/>
        </w:rPr>
        <w:t xml:space="preserve"> Protocol</w:t>
      </w:r>
      <w:r w:rsidR="00E87588" w:rsidRPr="00363511">
        <w:rPr>
          <w:rFonts w:eastAsia="Times New Roman" w:cs="Arial"/>
          <w:sz w:val="23"/>
          <w:szCs w:val="23"/>
          <w:lang w:val="en-GB" w:eastAsia="en-GB"/>
        </w:rPr>
        <w:t xml:space="preserve">, 2000). </w:t>
      </w:r>
    </w:p>
    <w:p w14:paraId="7D80CD67" w14:textId="3EA9CD53" w:rsidR="00335A71" w:rsidRPr="00363511" w:rsidRDefault="00335A71" w:rsidP="00B74AF4">
      <w:pPr>
        <w:pStyle w:val="Prrafodelista"/>
        <w:ind w:left="-426" w:right="-205"/>
        <w:jc w:val="both"/>
        <w:rPr>
          <w:rFonts w:eastAsia="Times New Roman" w:cs="Arial"/>
          <w:color w:val="000000"/>
          <w:sz w:val="23"/>
          <w:szCs w:val="23"/>
          <w:lang w:val="en-GB"/>
        </w:rPr>
      </w:pPr>
    </w:p>
    <w:p w14:paraId="6CE7D04F" w14:textId="1BBE804D" w:rsidR="00335A71" w:rsidRPr="00363511" w:rsidRDefault="00C66873" w:rsidP="00B74AF4">
      <w:pPr>
        <w:pStyle w:val="Prrafodelista"/>
        <w:ind w:left="-284" w:right="-205" w:firstLine="426"/>
        <w:jc w:val="both"/>
        <w:rPr>
          <w:rFonts w:eastAsia="Times New Roman" w:cs="Arial"/>
          <w:color w:val="000000"/>
          <w:sz w:val="23"/>
          <w:szCs w:val="23"/>
          <w:lang w:val="en-GB"/>
        </w:rPr>
      </w:pPr>
      <w:r>
        <w:rPr>
          <w:rFonts w:eastAsia="Times New Roman" w:cs="Arial"/>
          <w:color w:val="000000"/>
          <w:sz w:val="23"/>
          <w:szCs w:val="23"/>
          <w:lang w:val="en-GB"/>
        </w:rPr>
        <w:t>In addition, the following statements that are re</w:t>
      </w:r>
      <w:r w:rsidR="00961781">
        <w:rPr>
          <w:rFonts w:eastAsia="Times New Roman" w:cs="Arial"/>
          <w:color w:val="000000"/>
          <w:sz w:val="23"/>
          <w:szCs w:val="23"/>
          <w:lang w:val="en-GB"/>
        </w:rPr>
        <w:t>levant to the topic in question</w:t>
      </w:r>
      <w:r>
        <w:rPr>
          <w:rFonts w:eastAsia="Times New Roman" w:cs="Arial"/>
          <w:color w:val="000000"/>
          <w:sz w:val="23"/>
          <w:szCs w:val="23"/>
          <w:lang w:val="en-GB"/>
        </w:rPr>
        <w:t xml:space="preserve"> are taken as </w:t>
      </w:r>
      <w:r w:rsidR="00961781">
        <w:rPr>
          <w:rFonts w:eastAsia="Times New Roman" w:cs="Arial"/>
          <w:color w:val="000000"/>
          <w:sz w:val="23"/>
          <w:szCs w:val="23"/>
          <w:lang w:val="en-GB"/>
        </w:rPr>
        <w:t>a</w:t>
      </w:r>
      <w:r>
        <w:rPr>
          <w:rFonts w:eastAsia="Times New Roman" w:cs="Arial"/>
          <w:color w:val="000000"/>
          <w:sz w:val="23"/>
          <w:szCs w:val="23"/>
          <w:lang w:val="en-GB"/>
        </w:rPr>
        <w:t xml:space="preserve"> basis</w:t>
      </w:r>
      <w:r w:rsidR="00404339" w:rsidRPr="00363511">
        <w:rPr>
          <w:rFonts w:eastAsia="Times New Roman" w:cs="Arial"/>
          <w:color w:val="000000"/>
          <w:sz w:val="23"/>
          <w:szCs w:val="23"/>
          <w:lang w:val="en-GB"/>
        </w:rPr>
        <w:t xml:space="preserve">: </w:t>
      </w:r>
    </w:p>
    <w:p w14:paraId="4558B121" w14:textId="77777777" w:rsidR="00404339" w:rsidRPr="00363511" w:rsidRDefault="00404339" w:rsidP="00B74AF4">
      <w:pPr>
        <w:pStyle w:val="Prrafodelista"/>
        <w:ind w:left="-284" w:right="-205" w:firstLine="426"/>
        <w:jc w:val="both"/>
        <w:rPr>
          <w:rFonts w:eastAsia="Times New Roman" w:cs="Arial"/>
          <w:color w:val="000000"/>
          <w:sz w:val="23"/>
          <w:szCs w:val="23"/>
          <w:lang w:val="en-GB"/>
        </w:rPr>
      </w:pPr>
    </w:p>
    <w:p w14:paraId="05A9F634" w14:textId="3D6DC005" w:rsidR="00837BC3" w:rsidRPr="00346FA3" w:rsidRDefault="00C66873" w:rsidP="00346FA3">
      <w:pPr>
        <w:pStyle w:val="Prrafodelista"/>
        <w:numPr>
          <w:ilvl w:val="0"/>
          <w:numId w:val="6"/>
        </w:numPr>
        <w:tabs>
          <w:tab w:val="clear" w:pos="720"/>
          <w:tab w:val="num" w:pos="426"/>
        </w:tabs>
        <w:ind w:left="426" w:hanging="284"/>
        <w:jc w:val="both"/>
        <w:rPr>
          <w:rFonts w:cs="Arial"/>
          <w:sz w:val="23"/>
          <w:szCs w:val="23"/>
          <w:lang w:val="en-US" w:eastAsia="en-GB"/>
        </w:rPr>
      </w:pPr>
      <w:r>
        <w:rPr>
          <w:rFonts w:eastAsia="Times New Roman" w:cs="Arial"/>
          <w:sz w:val="23"/>
          <w:szCs w:val="23"/>
          <w:lang w:val="en-GB" w:eastAsia="en-GB"/>
        </w:rPr>
        <w:t>Committee on the Rights of the Child</w:t>
      </w:r>
      <w:r w:rsidR="00837BC3" w:rsidRPr="00363511">
        <w:rPr>
          <w:rFonts w:eastAsia="Times New Roman" w:cs="Arial"/>
          <w:sz w:val="23"/>
          <w:szCs w:val="23"/>
          <w:lang w:val="en-GB" w:eastAsia="en-GB"/>
        </w:rPr>
        <w:t xml:space="preserve">. </w:t>
      </w:r>
      <w:r>
        <w:rPr>
          <w:rFonts w:eastAsia="Times New Roman" w:cs="Arial"/>
          <w:sz w:val="23"/>
          <w:szCs w:val="23"/>
          <w:lang w:val="en-GB" w:eastAsia="en-GB"/>
        </w:rPr>
        <w:t>General Comment</w:t>
      </w:r>
      <w:r w:rsidR="00837BC3" w:rsidRPr="00363511">
        <w:rPr>
          <w:rFonts w:eastAsia="Times New Roman" w:cs="Arial"/>
          <w:sz w:val="23"/>
          <w:szCs w:val="23"/>
          <w:lang w:val="en-GB" w:eastAsia="en-GB"/>
        </w:rPr>
        <w:t xml:space="preserve"> No.</w:t>
      </w:r>
      <w:r w:rsidR="00346FA3">
        <w:rPr>
          <w:rFonts w:eastAsia="Times New Roman" w:cs="Arial"/>
          <w:sz w:val="23"/>
          <w:szCs w:val="23"/>
          <w:lang w:val="en-GB" w:eastAsia="en-GB"/>
        </w:rPr>
        <w:t xml:space="preserve"> </w:t>
      </w:r>
      <w:r w:rsidR="00837BC3" w:rsidRPr="00363511">
        <w:rPr>
          <w:rFonts w:eastAsia="Times New Roman" w:cs="Arial"/>
          <w:sz w:val="23"/>
          <w:szCs w:val="23"/>
          <w:lang w:val="en-GB" w:eastAsia="en-GB"/>
        </w:rPr>
        <w:t xml:space="preserve">6: </w:t>
      </w:r>
      <w:r w:rsidR="00346FA3">
        <w:rPr>
          <w:rFonts w:cs="Arial"/>
          <w:sz w:val="23"/>
          <w:szCs w:val="23"/>
          <w:lang w:val="en-US" w:eastAsia="en-GB"/>
        </w:rPr>
        <w:t>Treatment of unaccompanied and separated c</w:t>
      </w:r>
      <w:r w:rsidR="00346FA3" w:rsidRPr="00346FA3">
        <w:rPr>
          <w:rFonts w:cs="Arial"/>
          <w:sz w:val="23"/>
          <w:szCs w:val="23"/>
          <w:lang w:val="en-US" w:eastAsia="en-GB"/>
        </w:rPr>
        <w:t xml:space="preserve">hildren </w:t>
      </w:r>
      <w:r w:rsidR="00346FA3">
        <w:rPr>
          <w:rFonts w:cs="Arial"/>
          <w:sz w:val="23"/>
          <w:szCs w:val="23"/>
          <w:lang w:val="en-US" w:eastAsia="en-GB"/>
        </w:rPr>
        <w:t>outside their country of origin;</w:t>
      </w:r>
    </w:p>
    <w:p w14:paraId="4A8336E8" w14:textId="77777777" w:rsidR="00615223" w:rsidRPr="00363511" w:rsidRDefault="00615223" w:rsidP="00B74AF4">
      <w:pPr>
        <w:pStyle w:val="Prrafodelista"/>
        <w:ind w:left="426"/>
        <w:jc w:val="both"/>
        <w:rPr>
          <w:rFonts w:eastAsia="Times New Roman" w:cs="Arial"/>
          <w:sz w:val="23"/>
          <w:szCs w:val="23"/>
          <w:lang w:val="en-GB" w:eastAsia="en-GB"/>
        </w:rPr>
      </w:pPr>
    </w:p>
    <w:p w14:paraId="185E642F" w14:textId="7CA1A606" w:rsidR="00837BC3" w:rsidRPr="00363511" w:rsidRDefault="00346FA3" w:rsidP="00B74AF4">
      <w:pPr>
        <w:pStyle w:val="Prrafodelista"/>
        <w:numPr>
          <w:ilvl w:val="0"/>
          <w:numId w:val="6"/>
        </w:numPr>
        <w:tabs>
          <w:tab w:val="clear" w:pos="720"/>
          <w:tab w:val="num" w:pos="426"/>
        </w:tabs>
        <w:ind w:left="426" w:hanging="284"/>
        <w:jc w:val="both"/>
        <w:rPr>
          <w:rFonts w:eastAsia="Times New Roman" w:cs="Arial"/>
          <w:sz w:val="23"/>
          <w:szCs w:val="23"/>
          <w:lang w:val="en-GB" w:eastAsia="en-GB"/>
        </w:rPr>
      </w:pPr>
      <w:r>
        <w:rPr>
          <w:rFonts w:eastAsia="Times New Roman" w:cs="Arial"/>
          <w:bCs/>
          <w:color w:val="000000"/>
          <w:sz w:val="23"/>
          <w:szCs w:val="23"/>
          <w:lang w:val="en-GB"/>
        </w:rPr>
        <w:t>Inter-American Court of Human Rights</w:t>
      </w:r>
      <w:r w:rsidR="00837BC3" w:rsidRPr="00363511">
        <w:rPr>
          <w:rFonts w:eastAsia="Times New Roman" w:cs="Arial"/>
          <w:bCs/>
          <w:color w:val="000000"/>
          <w:sz w:val="23"/>
          <w:szCs w:val="23"/>
          <w:lang w:val="en-GB"/>
        </w:rPr>
        <w:t xml:space="preserve">. </w:t>
      </w:r>
      <w:r>
        <w:rPr>
          <w:rFonts w:eastAsia="Times New Roman" w:cs="Arial"/>
          <w:bCs/>
          <w:color w:val="000000"/>
          <w:sz w:val="23"/>
          <w:szCs w:val="23"/>
          <w:lang w:val="en-GB"/>
        </w:rPr>
        <w:t>Advisory Opinion</w:t>
      </w:r>
      <w:r w:rsidR="00B173A2" w:rsidRPr="00363511">
        <w:rPr>
          <w:rFonts w:eastAsia="Times New Roman" w:cs="Arial"/>
          <w:bCs/>
          <w:color w:val="000000"/>
          <w:sz w:val="23"/>
          <w:szCs w:val="23"/>
          <w:lang w:val="en-GB"/>
        </w:rPr>
        <w:t xml:space="preserve"> 16/99. </w:t>
      </w:r>
      <w:r>
        <w:rPr>
          <w:rFonts w:eastAsia="Times New Roman" w:cs="Arial"/>
          <w:color w:val="000000"/>
          <w:sz w:val="23"/>
          <w:szCs w:val="23"/>
          <w:lang w:val="en-GB"/>
        </w:rPr>
        <w:t>The right to information on consular assistance in the framework of the guarantees of the due process of law</w:t>
      </w:r>
      <w:r w:rsidR="00B173A2" w:rsidRPr="00363511">
        <w:rPr>
          <w:rFonts w:eastAsia="Times New Roman" w:cs="Arial"/>
          <w:color w:val="000000"/>
          <w:sz w:val="23"/>
          <w:szCs w:val="23"/>
          <w:lang w:val="en-GB"/>
        </w:rPr>
        <w:t xml:space="preserve">. </w:t>
      </w:r>
    </w:p>
    <w:p w14:paraId="26DE3E72" w14:textId="77777777" w:rsidR="00615223" w:rsidRPr="00363511" w:rsidRDefault="00615223" w:rsidP="00B74AF4">
      <w:pPr>
        <w:jc w:val="both"/>
        <w:rPr>
          <w:rFonts w:eastAsia="Times New Roman" w:cs="Arial"/>
          <w:sz w:val="23"/>
          <w:szCs w:val="23"/>
          <w:lang w:val="en-GB" w:eastAsia="en-GB"/>
        </w:rPr>
      </w:pPr>
    </w:p>
    <w:p w14:paraId="03E046B3" w14:textId="353955E7" w:rsidR="00837BC3" w:rsidRPr="00346FA3" w:rsidRDefault="00346FA3" w:rsidP="00B74AF4">
      <w:pPr>
        <w:pStyle w:val="Prrafodelista"/>
        <w:numPr>
          <w:ilvl w:val="0"/>
          <w:numId w:val="6"/>
        </w:numPr>
        <w:tabs>
          <w:tab w:val="clear" w:pos="720"/>
          <w:tab w:val="num" w:pos="426"/>
        </w:tabs>
        <w:ind w:left="426" w:hanging="284"/>
        <w:jc w:val="both"/>
        <w:rPr>
          <w:rFonts w:eastAsia="Times New Roman" w:cs="Arial"/>
          <w:sz w:val="23"/>
          <w:szCs w:val="23"/>
          <w:lang w:val="en-GB" w:eastAsia="en-GB"/>
        </w:rPr>
      </w:pPr>
      <w:r>
        <w:rPr>
          <w:rFonts w:eastAsia="Times New Roman" w:cs="Arial"/>
          <w:bCs/>
          <w:color w:val="000000"/>
          <w:sz w:val="23"/>
          <w:szCs w:val="23"/>
          <w:lang w:val="en-GB"/>
        </w:rPr>
        <w:t>Inter-American Court of Human Rights</w:t>
      </w:r>
      <w:r w:rsidRPr="00363511">
        <w:rPr>
          <w:rFonts w:eastAsia="Times New Roman" w:cs="Arial"/>
          <w:bCs/>
          <w:color w:val="000000"/>
          <w:sz w:val="23"/>
          <w:szCs w:val="23"/>
          <w:lang w:val="en-GB"/>
        </w:rPr>
        <w:t xml:space="preserve">. </w:t>
      </w:r>
      <w:r>
        <w:rPr>
          <w:rFonts w:eastAsia="Times New Roman" w:cs="Arial"/>
          <w:bCs/>
          <w:color w:val="000000"/>
          <w:sz w:val="23"/>
          <w:szCs w:val="23"/>
          <w:lang w:val="en-GB"/>
        </w:rPr>
        <w:t>Advisory Opinion</w:t>
      </w:r>
      <w:r w:rsidRPr="00363511">
        <w:rPr>
          <w:rFonts w:eastAsia="Times New Roman" w:cs="Arial"/>
          <w:bCs/>
          <w:color w:val="000000"/>
          <w:sz w:val="23"/>
          <w:szCs w:val="23"/>
          <w:lang w:val="en-GB"/>
        </w:rPr>
        <w:t xml:space="preserve"> </w:t>
      </w:r>
      <w:r w:rsidR="00B173A2" w:rsidRPr="00363511">
        <w:rPr>
          <w:rFonts w:eastAsia="Times New Roman" w:cs="Arial"/>
          <w:bCs/>
          <w:color w:val="000000"/>
          <w:sz w:val="23"/>
          <w:szCs w:val="23"/>
          <w:lang w:val="en-GB"/>
        </w:rPr>
        <w:t xml:space="preserve">17/02. </w:t>
      </w:r>
      <w:r w:rsidR="00156BF8">
        <w:rPr>
          <w:rFonts w:eastAsia="Times New Roman" w:cs="Arial"/>
          <w:bCs/>
          <w:color w:val="000000"/>
          <w:sz w:val="23"/>
          <w:szCs w:val="23"/>
          <w:lang w:val="en-GB"/>
        </w:rPr>
        <w:t>Juridical condition and human rights of the c</w:t>
      </w:r>
      <w:r w:rsidRPr="00346FA3">
        <w:rPr>
          <w:rFonts w:eastAsia="Times New Roman" w:cs="Arial"/>
          <w:bCs/>
          <w:color w:val="000000"/>
          <w:sz w:val="23"/>
          <w:szCs w:val="23"/>
          <w:lang w:val="en-GB"/>
        </w:rPr>
        <w:t>hild</w:t>
      </w:r>
      <w:r w:rsidR="00B173A2" w:rsidRPr="00346FA3">
        <w:rPr>
          <w:rFonts w:eastAsia="Times New Roman" w:cs="Arial"/>
          <w:color w:val="000000"/>
          <w:sz w:val="23"/>
          <w:szCs w:val="23"/>
          <w:lang w:val="en-GB"/>
        </w:rPr>
        <w:t>.</w:t>
      </w:r>
    </w:p>
    <w:p w14:paraId="617ECA17" w14:textId="77777777" w:rsidR="00615223" w:rsidRPr="00363511" w:rsidRDefault="00615223" w:rsidP="00B74AF4">
      <w:pPr>
        <w:jc w:val="both"/>
        <w:rPr>
          <w:rFonts w:eastAsia="Times New Roman" w:cs="Arial"/>
          <w:sz w:val="23"/>
          <w:szCs w:val="23"/>
          <w:lang w:val="en-GB" w:eastAsia="en-GB"/>
        </w:rPr>
      </w:pPr>
    </w:p>
    <w:p w14:paraId="25C88A73" w14:textId="4D41BFCD" w:rsidR="00837BC3" w:rsidRPr="00363511" w:rsidRDefault="00346FA3" w:rsidP="00B74AF4">
      <w:pPr>
        <w:pStyle w:val="Prrafodelista"/>
        <w:numPr>
          <w:ilvl w:val="0"/>
          <w:numId w:val="6"/>
        </w:numPr>
        <w:tabs>
          <w:tab w:val="clear" w:pos="720"/>
          <w:tab w:val="num" w:pos="426"/>
        </w:tabs>
        <w:ind w:left="426" w:hanging="284"/>
        <w:jc w:val="both"/>
        <w:rPr>
          <w:rFonts w:eastAsia="Times New Roman" w:cs="Arial"/>
          <w:sz w:val="23"/>
          <w:szCs w:val="23"/>
          <w:lang w:val="en-GB" w:eastAsia="en-GB"/>
        </w:rPr>
      </w:pPr>
      <w:r>
        <w:rPr>
          <w:rFonts w:eastAsia="Times New Roman" w:cs="Arial"/>
          <w:bCs/>
          <w:color w:val="000000"/>
          <w:sz w:val="23"/>
          <w:szCs w:val="23"/>
          <w:lang w:val="en-GB"/>
        </w:rPr>
        <w:lastRenderedPageBreak/>
        <w:t>Inter-American Court of Human Rights</w:t>
      </w:r>
      <w:r w:rsidRPr="00363511">
        <w:rPr>
          <w:rFonts w:eastAsia="Times New Roman" w:cs="Arial"/>
          <w:bCs/>
          <w:color w:val="000000"/>
          <w:sz w:val="23"/>
          <w:szCs w:val="23"/>
          <w:lang w:val="en-GB"/>
        </w:rPr>
        <w:t xml:space="preserve">. </w:t>
      </w:r>
      <w:r>
        <w:rPr>
          <w:rFonts w:eastAsia="Times New Roman" w:cs="Arial"/>
          <w:bCs/>
          <w:color w:val="000000"/>
          <w:sz w:val="23"/>
          <w:szCs w:val="23"/>
          <w:lang w:val="en-GB"/>
        </w:rPr>
        <w:t>Advisory Opinion</w:t>
      </w:r>
      <w:r w:rsidRPr="00363511">
        <w:rPr>
          <w:rFonts w:eastAsia="Times New Roman" w:cs="Arial"/>
          <w:bCs/>
          <w:color w:val="000000"/>
          <w:sz w:val="23"/>
          <w:szCs w:val="23"/>
          <w:lang w:val="en-GB"/>
        </w:rPr>
        <w:t xml:space="preserve"> </w:t>
      </w:r>
      <w:r w:rsidR="00B173A2" w:rsidRPr="00363511">
        <w:rPr>
          <w:rFonts w:eastAsia="Times New Roman" w:cs="Arial"/>
          <w:bCs/>
          <w:color w:val="000000"/>
          <w:sz w:val="23"/>
          <w:szCs w:val="23"/>
          <w:lang w:val="en-GB"/>
        </w:rPr>
        <w:t>18/03</w:t>
      </w:r>
      <w:r w:rsidR="00B173A2" w:rsidRPr="00363511">
        <w:rPr>
          <w:rFonts w:eastAsia="Times New Roman" w:cs="Arial"/>
          <w:color w:val="000000"/>
          <w:sz w:val="23"/>
          <w:szCs w:val="23"/>
          <w:lang w:val="en-GB"/>
        </w:rPr>
        <w:t xml:space="preserve">. </w:t>
      </w:r>
      <w:r w:rsidR="0064178E">
        <w:rPr>
          <w:rFonts w:eastAsia="Times New Roman" w:cs="Arial"/>
          <w:bCs/>
          <w:color w:val="000000"/>
          <w:sz w:val="23"/>
          <w:szCs w:val="23"/>
          <w:lang w:val="en-GB"/>
        </w:rPr>
        <w:t>Juridical condition and rights of the u</w:t>
      </w:r>
      <w:r w:rsidRPr="00346FA3">
        <w:rPr>
          <w:rFonts w:eastAsia="Times New Roman" w:cs="Arial"/>
          <w:bCs/>
          <w:color w:val="000000"/>
          <w:sz w:val="23"/>
          <w:szCs w:val="23"/>
          <w:lang w:val="en-GB"/>
        </w:rPr>
        <w:t xml:space="preserve">ndocumented </w:t>
      </w:r>
      <w:r w:rsidR="0064178E">
        <w:rPr>
          <w:rFonts w:eastAsia="Times New Roman" w:cs="Arial"/>
          <w:bCs/>
          <w:color w:val="000000"/>
          <w:sz w:val="23"/>
          <w:szCs w:val="23"/>
          <w:lang w:val="en-GB"/>
        </w:rPr>
        <w:t>m</w:t>
      </w:r>
      <w:r w:rsidRPr="00346FA3">
        <w:rPr>
          <w:rFonts w:eastAsia="Times New Roman" w:cs="Arial"/>
          <w:bCs/>
          <w:color w:val="000000"/>
          <w:sz w:val="23"/>
          <w:szCs w:val="23"/>
          <w:lang w:val="en-GB"/>
        </w:rPr>
        <w:t>igrants</w:t>
      </w:r>
      <w:r w:rsidR="00B173A2" w:rsidRPr="00363511">
        <w:rPr>
          <w:rFonts w:eastAsia="Times New Roman" w:cs="Arial"/>
          <w:color w:val="000000"/>
          <w:sz w:val="23"/>
          <w:szCs w:val="23"/>
          <w:lang w:val="en-GB"/>
        </w:rPr>
        <w:t>.</w:t>
      </w:r>
    </w:p>
    <w:p w14:paraId="6BBED2B4" w14:textId="77777777" w:rsidR="00615223" w:rsidRPr="00363511" w:rsidRDefault="00615223" w:rsidP="00B74AF4">
      <w:pPr>
        <w:jc w:val="both"/>
        <w:rPr>
          <w:rFonts w:eastAsia="Times New Roman" w:cs="Arial"/>
          <w:sz w:val="23"/>
          <w:szCs w:val="23"/>
          <w:lang w:val="en-GB" w:eastAsia="en-GB"/>
        </w:rPr>
      </w:pPr>
    </w:p>
    <w:p w14:paraId="104B0941" w14:textId="0E94FF47" w:rsidR="00DC193E" w:rsidRPr="00363511" w:rsidRDefault="00346FA3" w:rsidP="0055692C">
      <w:pPr>
        <w:pStyle w:val="Prrafodelista"/>
        <w:numPr>
          <w:ilvl w:val="0"/>
          <w:numId w:val="6"/>
        </w:numPr>
        <w:tabs>
          <w:tab w:val="clear" w:pos="720"/>
          <w:tab w:val="num" w:pos="426"/>
        </w:tabs>
        <w:ind w:left="426" w:hanging="284"/>
        <w:jc w:val="both"/>
        <w:rPr>
          <w:rFonts w:eastAsia="Times New Roman" w:cs="Arial"/>
          <w:sz w:val="23"/>
          <w:szCs w:val="23"/>
          <w:lang w:val="en-GB" w:eastAsia="en-GB"/>
        </w:rPr>
      </w:pPr>
      <w:r>
        <w:rPr>
          <w:rFonts w:eastAsia="Times New Roman" w:cs="Arial"/>
          <w:bCs/>
          <w:color w:val="000000"/>
          <w:sz w:val="23"/>
          <w:szCs w:val="23"/>
          <w:lang w:val="en-GB"/>
        </w:rPr>
        <w:t>Inter-American Court of Human Rights</w:t>
      </w:r>
      <w:r w:rsidRPr="00363511">
        <w:rPr>
          <w:rFonts w:eastAsia="Times New Roman" w:cs="Arial"/>
          <w:bCs/>
          <w:color w:val="000000"/>
          <w:sz w:val="23"/>
          <w:szCs w:val="23"/>
          <w:lang w:val="en-GB"/>
        </w:rPr>
        <w:t xml:space="preserve">. </w:t>
      </w:r>
      <w:r>
        <w:rPr>
          <w:rFonts w:eastAsia="Times New Roman" w:cs="Arial"/>
          <w:bCs/>
          <w:color w:val="000000"/>
          <w:sz w:val="23"/>
          <w:szCs w:val="23"/>
          <w:lang w:val="en-GB"/>
        </w:rPr>
        <w:t>Advisory Opinion</w:t>
      </w:r>
      <w:r w:rsidRPr="00363511">
        <w:rPr>
          <w:rFonts w:eastAsia="Times New Roman" w:cs="Arial"/>
          <w:bCs/>
          <w:color w:val="000000"/>
          <w:sz w:val="23"/>
          <w:szCs w:val="23"/>
          <w:lang w:val="en-GB"/>
        </w:rPr>
        <w:t xml:space="preserve"> </w:t>
      </w:r>
      <w:r w:rsidR="00B173A2" w:rsidRPr="00363511">
        <w:rPr>
          <w:rFonts w:eastAsia="Times New Roman" w:cs="Arial"/>
          <w:bCs/>
          <w:color w:val="000000"/>
          <w:sz w:val="23"/>
          <w:szCs w:val="23"/>
          <w:lang w:val="en-GB"/>
        </w:rPr>
        <w:t xml:space="preserve">21/14. </w:t>
      </w:r>
      <w:r w:rsidRPr="00346FA3">
        <w:rPr>
          <w:rFonts w:eastAsia="Times New Roman" w:cs="Arial"/>
          <w:bCs/>
          <w:color w:val="000000"/>
          <w:sz w:val="23"/>
          <w:szCs w:val="23"/>
          <w:lang w:val="en-GB"/>
        </w:rPr>
        <w:t>Rights and guarantees of children in the context of migration and/or in need of international protection</w:t>
      </w:r>
      <w:r w:rsidR="00B173A2" w:rsidRPr="00346FA3">
        <w:rPr>
          <w:rFonts w:eastAsia="Times New Roman" w:cs="Arial"/>
          <w:color w:val="000000"/>
          <w:sz w:val="23"/>
          <w:szCs w:val="23"/>
          <w:lang w:val="en-GB"/>
        </w:rPr>
        <w:t>.</w:t>
      </w:r>
      <w:r w:rsidR="00B173A2" w:rsidRPr="00363511">
        <w:rPr>
          <w:rFonts w:eastAsia="Times New Roman" w:cs="Arial"/>
          <w:color w:val="000000"/>
          <w:sz w:val="23"/>
          <w:szCs w:val="23"/>
          <w:lang w:val="en-GB"/>
        </w:rPr>
        <w:t xml:space="preserve"> </w:t>
      </w:r>
    </w:p>
    <w:p w14:paraId="2E7B3DC3" w14:textId="77777777" w:rsidR="0026014A" w:rsidRPr="00363511" w:rsidRDefault="0026014A" w:rsidP="0055692C">
      <w:pPr>
        <w:tabs>
          <w:tab w:val="num" w:pos="426"/>
        </w:tabs>
        <w:jc w:val="both"/>
        <w:rPr>
          <w:rFonts w:eastAsia="Times New Roman" w:cs="Arial"/>
          <w:sz w:val="23"/>
          <w:szCs w:val="23"/>
          <w:lang w:val="en-GB" w:eastAsia="en-GB"/>
        </w:rPr>
      </w:pPr>
    </w:p>
    <w:p w14:paraId="3133FA32" w14:textId="7ACA47B9" w:rsidR="00363606" w:rsidRPr="00AF2C43" w:rsidRDefault="00E209CB" w:rsidP="00E209CB">
      <w:pPr>
        <w:pStyle w:val="Ttulo2"/>
        <w:rPr>
          <w:rFonts w:asciiTheme="minorHAnsi" w:hAnsiTheme="minorHAnsi"/>
          <w:b/>
          <w:smallCaps/>
          <w:color w:val="943634" w:themeColor="accent2" w:themeShade="BF"/>
          <w:lang w:val="en-GB"/>
        </w:rPr>
      </w:pPr>
      <w:bookmarkStart w:id="6" w:name="_Toc317858688"/>
      <w:r w:rsidRPr="00AF2C43">
        <w:rPr>
          <w:rFonts w:asciiTheme="minorHAnsi" w:hAnsiTheme="minorHAnsi"/>
          <w:b/>
          <w:smallCaps/>
          <w:color w:val="943634" w:themeColor="accent2" w:themeShade="BF"/>
          <w:lang w:val="en-GB"/>
        </w:rPr>
        <w:t>D</w:t>
      </w:r>
      <w:r w:rsidR="00BB2448" w:rsidRPr="00AF2C43">
        <w:rPr>
          <w:rFonts w:asciiTheme="minorHAnsi" w:hAnsiTheme="minorHAnsi"/>
          <w:b/>
          <w:smallCaps/>
          <w:color w:val="943634" w:themeColor="accent2" w:themeShade="BF"/>
          <w:lang w:val="en-GB"/>
        </w:rPr>
        <w:t xml:space="preserve">. </w:t>
      </w:r>
      <w:r w:rsidR="00AF2C43" w:rsidRPr="00AF2C43">
        <w:rPr>
          <w:rFonts w:asciiTheme="minorHAnsi" w:hAnsiTheme="minorHAnsi"/>
          <w:b/>
          <w:smallCaps/>
          <w:color w:val="943634" w:themeColor="accent2" w:themeShade="BF"/>
          <w:lang w:val="en-GB"/>
        </w:rPr>
        <w:t>General Principles of Intervention</w:t>
      </w:r>
      <w:bookmarkEnd w:id="6"/>
    </w:p>
    <w:p w14:paraId="7B55B764" w14:textId="77777777" w:rsidR="00363606" w:rsidRPr="00AF2C43" w:rsidRDefault="00363606" w:rsidP="0055692C">
      <w:pPr>
        <w:pStyle w:val="Prrafodelista"/>
        <w:tabs>
          <w:tab w:val="left" w:pos="-284"/>
          <w:tab w:val="left" w:pos="0"/>
        </w:tabs>
        <w:ind w:left="0" w:right="-205"/>
        <w:jc w:val="both"/>
        <w:rPr>
          <w:rFonts w:cs="Arial"/>
          <w:b/>
          <w:sz w:val="23"/>
          <w:szCs w:val="23"/>
          <w:u w:val="single"/>
          <w:lang w:val="en-GB"/>
        </w:rPr>
      </w:pPr>
    </w:p>
    <w:p w14:paraId="0ABB9C3A" w14:textId="2E3884B9" w:rsidR="0055692C" w:rsidRPr="00AF2C43" w:rsidRDefault="00EE3D62" w:rsidP="006C2822">
      <w:pPr>
        <w:pStyle w:val="Prrafodelista"/>
        <w:tabs>
          <w:tab w:val="left" w:pos="-284"/>
          <w:tab w:val="left" w:pos="-142"/>
        </w:tabs>
        <w:ind w:left="-284" w:right="-205" w:firstLine="426"/>
        <w:jc w:val="both"/>
        <w:rPr>
          <w:rFonts w:cs="Arial"/>
          <w:sz w:val="23"/>
          <w:szCs w:val="23"/>
          <w:lang w:val="en-GB"/>
        </w:rPr>
      </w:pPr>
      <w:r>
        <w:rPr>
          <w:rFonts w:cs="Arial"/>
          <w:sz w:val="23"/>
          <w:szCs w:val="23"/>
          <w:lang w:val="en-GB"/>
        </w:rPr>
        <w:t xml:space="preserve">The following general principles of respecting and guaranteeing the rights of boys, girls and adolescents should be considered by relevant authorities in the </w:t>
      </w:r>
      <w:r w:rsidR="000E6DD9">
        <w:rPr>
          <w:rFonts w:cs="Arial"/>
          <w:sz w:val="23"/>
          <w:szCs w:val="23"/>
          <w:lang w:val="en-GB"/>
        </w:rPr>
        <w:t xml:space="preserve">receiving </w:t>
      </w:r>
      <w:r>
        <w:rPr>
          <w:rFonts w:cs="Arial"/>
          <w:sz w:val="23"/>
          <w:szCs w:val="23"/>
          <w:lang w:val="en-GB"/>
        </w:rPr>
        <w:t>country and by consular authorities</w:t>
      </w:r>
      <w:r w:rsidR="0055692C" w:rsidRPr="00AF2C43">
        <w:rPr>
          <w:rFonts w:cs="Arial"/>
          <w:sz w:val="23"/>
          <w:szCs w:val="23"/>
          <w:lang w:val="en-GB"/>
        </w:rPr>
        <w:t xml:space="preserve"> </w:t>
      </w:r>
      <w:r>
        <w:rPr>
          <w:rFonts w:cs="Arial"/>
          <w:sz w:val="23"/>
          <w:szCs w:val="23"/>
          <w:lang w:val="en-GB"/>
        </w:rPr>
        <w:t>in the context of any intervention within the protection chain mentioned in this document</w:t>
      </w:r>
      <w:r w:rsidR="0041381F" w:rsidRPr="00AF2C43">
        <w:rPr>
          <w:rStyle w:val="Refdenotaalpie"/>
          <w:rFonts w:cs="Arial"/>
          <w:sz w:val="23"/>
          <w:szCs w:val="23"/>
          <w:lang w:val="en-GB"/>
        </w:rPr>
        <w:footnoteReference w:id="5"/>
      </w:r>
      <w:r w:rsidR="006C2822" w:rsidRPr="00AF2C43">
        <w:rPr>
          <w:rFonts w:cs="Arial"/>
          <w:sz w:val="23"/>
          <w:szCs w:val="23"/>
          <w:lang w:val="en-GB"/>
        </w:rPr>
        <w:t xml:space="preserve">: </w:t>
      </w:r>
    </w:p>
    <w:p w14:paraId="1A6134B5" w14:textId="5A650B26" w:rsidR="0055692C" w:rsidRPr="00AF2C43" w:rsidRDefault="0055692C" w:rsidP="006C2822">
      <w:pPr>
        <w:pStyle w:val="Prrafodelista"/>
        <w:tabs>
          <w:tab w:val="left" w:pos="-284"/>
          <w:tab w:val="left" w:pos="-142"/>
        </w:tabs>
        <w:ind w:left="-284" w:right="-205" w:firstLine="426"/>
        <w:jc w:val="both"/>
        <w:rPr>
          <w:rFonts w:cs="Arial"/>
          <w:sz w:val="23"/>
          <w:szCs w:val="23"/>
          <w:lang w:val="en-GB"/>
        </w:rPr>
      </w:pPr>
      <w:r w:rsidRPr="00AF2C43">
        <w:rPr>
          <w:rFonts w:cs="Arial"/>
          <w:sz w:val="23"/>
          <w:szCs w:val="23"/>
          <w:lang w:val="en-GB"/>
        </w:rPr>
        <w:t xml:space="preserve"> </w:t>
      </w:r>
    </w:p>
    <w:p w14:paraId="53F2545F" w14:textId="7CB6FCF2" w:rsidR="006C2822" w:rsidRPr="00AF2C43" w:rsidRDefault="006C2822" w:rsidP="006C2822">
      <w:pPr>
        <w:pStyle w:val="Prrafodelista"/>
        <w:numPr>
          <w:ilvl w:val="0"/>
          <w:numId w:val="32"/>
        </w:numPr>
        <w:tabs>
          <w:tab w:val="left" w:pos="-142"/>
          <w:tab w:val="left" w:pos="284"/>
        </w:tabs>
        <w:autoSpaceDE w:val="0"/>
        <w:autoSpaceDN w:val="0"/>
        <w:adjustRightInd w:val="0"/>
        <w:ind w:left="142" w:firstLine="0"/>
        <w:jc w:val="both"/>
        <w:rPr>
          <w:rFonts w:cs="TimesNewRoman"/>
          <w:sz w:val="23"/>
          <w:szCs w:val="23"/>
          <w:lang w:val="en-GB"/>
        </w:rPr>
      </w:pPr>
      <w:r w:rsidRPr="00AF2C43">
        <w:rPr>
          <w:rFonts w:cs="TimesNewRoman"/>
          <w:sz w:val="23"/>
          <w:szCs w:val="23"/>
          <w:lang w:val="en-GB"/>
        </w:rPr>
        <w:t xml:space="preserve"> </w:t>
      </w:r>
      <w:r w:rsidR="00EE3D62">
        <w:rPr>
          <w:rFonts w:cs="TimesNewRoman"/>
          <w:sz w:val="23"/>
          <w:szCs w:val="23"/>
          <w:lang w:val="en-GB"/>
        </w:rPr>
        <w:t xml:space="preserve">State obligations </w:t>
      </w:r>
      <w:r w:rsidR="000E6DD9">
        <w:rPr>
          <w:rFonts w:cs="TimesNewRoman"/>
          <w:sz w:val="23"/>
          <w:szCs w:val="23"/>
          <w:lang w:val="en-GB"/>
        </w:rPr>
        <w:t>under</w:t>
      </w:r>
      <w:r w:rsidR="00EE3D62">
        <w:rPr>
          <w:rFonts w:cs="TimesNewRoman"/>
          <w:sz w:val="23"/>
          <w:szCs w:val="23"/>
          <w:lang w:val="en-GB"/>
        </w:rPr>
        <w:t xml:space="preserve"> international human rights law apply to each boy, girl and adolescent within the State’s territory and to all boys, girls and adolescents subject to its jurisdiction</w:t>
      </w:r>
      <w:r w:rsidR="005C3035" w:rsidRPr="00AF2C43">
        <w:rPr>
          <w:rFonts w:cs="TimesNewRoman"/>
          <w:sz w:val="23"/>
          <w:szCs w:val="23"/>
          <w:lang w:val="en-GB"/>
        </w:rPr>
        <w:t xml:space="preserve">. </w:t>
      </w:r>
    </w:p>
    <w:p w14:paraId="7A5A13E0" w14:textId="77777777" w:rsidR="006C2822" w:rsidRPr="00AF2C43" w:rsidRDefault="006C2822" w:rsidP="006C2822">
      <w:pPr>
        <w:pStyle w:val="Prrafodelista"/>
        <w:tabs>
          <w:tab w:val="left" w:pos="-142"/>
          <w:tab w:val="left" w:pos="284"/>
        </w:tabs>
        <w:autoSpaceDE w:val="0"/>
        <w:autoSpaceDN w:val="0"/>
        <w:adjustRightInd w:val="0"/>
        <w:ind w:left="142"/>
        <w:jc w:val="both"/>
        <w:rPr>
          <w:rFonts w:cs="TimesNewRoman"/>
          <w:sz w:val="23"/>
          <w:szCs w:val="23"/>
          <w:lang w:val="en-GB"/>
        </w:rPr>
      </w:pPr>
    </w:p>
    <w:p w14:paraId="59FA1A49" w14:textId="2C44467C" w:rsidR="00DC069B" w:rsidRPr="00AF2C43" w:rsidRDefault="00E55D7E" w:rsidP="00A83D00">
      <w:pPr>
        <w:pStyle w:val="Prrafodelista"/>
        <w:numPr>
          <w:ilvl w:val="0"/>
          <w:numId w:val="32"/>
        </w:numPr>
        <w:tabs>
          <w:tab w:val="left" w:pos="-142"/>
          <w:tab w:val="left" w:pos="284"/>
        </w:tabs>
        <w:autoSpaceDE w:val="0"/>
        <w:autoSpaceDN w:val="0"/>
        <w:adjustRightInd w:val="0"/>
        <w:ind w:left="142" w:firstLine="0"/>
        <w:jc w:val="both"/>
        <w:rPr>
          <w:rFonts w:cs="TimesNewRoman"/>
          <w:sz w:val="23"/>
          <w:szCs w:val="23"/>
          <w:lang w:val="en-GB"/>
        </w:rPr>
      </w:pPr>
      <w:r>
        <w:rPr>
          <w:rFonts w:cs="TimesNewRoman"/>
          <w:sz w:val="23"/>
          <w:szCs w:val="23"/>
          <w:lang w:val="en-GB"/>
        </w:rPr>
        <w:t xml:space="preserve">The principle of </w:t>
      </w:r>
      <w:r w:rsidR="00F2061B">
        <w:rPr>
          <w:rFonts w:cs="TimesNewRoman"/>
          <w:sz w:val="23"/>
          <w:szCs w:val="23"/>
          <w:lang w:val="en-GB"/>
        </w:rPr>
        <w:t>non-discrimination in all its expressions</w:t>
      </w:r>
      <w:r>
        <w:rPr>
          <w:rFonts w:cs="TimesNewRoman"/>
          <w:sz w:val="23"/>
          <w:szCs w:val="23"/>
          <w:lang w:val="en-GB"/>
        </w:rPr>
        <w:t xml:space="preserve"> a</w:t>
      </w:r>
      <w:r w:rsidR="00EB7656">
        <w:rPr>
          <w:rFonts w:cs="TimesNewRoman"/>
          <w:sz w:val="23"/>
          <w:szCs w:val="23"/>
          <w:lang w:val="en-GB"/>
        </w:rPr>
        <w:t>pplies to all aspects of the tre</w:t>
      </w:r>
      <w:r>
        <w:rPr>
          <w:rFonts w:cs="TimesNewRoman"/>
          <w:sz w:val="23"/>
          <w:szCs w:val="23"/>
          <w:lang w:val="en-GB"/>
        </w:rPr>
        <w:t>atment of separated and unaccompanied boys, girls and adolescents. It particularly prohibits all discrimination based on the fact t</w:t>
      </w:r>
      <w:r w:rsidR="00255D42">
        <w:rPr>
          <w:rFonts w:cs="TimesNewRoman"/>
          <w:sz w:val="23"/>
          <w:szCs w:val="23"/>
          <w:lang w:val="en-GB"/>
        </w:rPr>
        <w:t>hat the boy, girl or adolescent</w:t>
      </w:r>
      <w:r>
        <w:rPr>
          <w:rFonts w:cs="TimesNewRoman"/>
          <w:sz w:val="23"/>
          <w:szCs w:val="23"/>
          <w:lang w:val="en-GB"/>
        </w:rPr>
        <w:t xml:space="preserve"> is unaccompanied or separated or on their st</w:t>
      </w:r>
      <w:r w:rsidR="00D01E2B">
        <w:rPr>
          <w:rFonts w:cs="TimesNewRoman"/>
          <w:sz w:val="23"/>
          <w:szCs w:val="23"/>
          <w:lang w:val="en-GB"/>
        </w:rPr>
        <w:t>atus (refugee, asylum seeker or migrant)</w:t>
      </w:r>
      <w:r w:rsidR="005C3035" w:rsidRPr="00AF2C43">
        <w:rPr>
          <w:rFonts w:cs="TimesNewRoman"/>
          <w:sz w:val="23"/>
          <w:szCs w:val="23"/>
          <w:lang w:val="en-GB"/>
        </w:rPr>
        <w:t>.</w:t>
      </w:r>
    </w:p>
    <w:p w14:paraId="2AA1E5BB" w14:textId="77777777" w:rsidR="00DC069B" w:rsidRPr="00AF2C43" w:rsidRDefault="00DC069B" w:rsidP="00A83D00">
      <w:pPr>
        <w:pStyle w:val="Prrafodelista"/>
        <w:rPr>
          <w:rFonts w:cs="TimesNewRoman,Bold"/>
          <w:bCs/>
          <w:sz w:val="23"/>
          <w:szCs w:val="23"/>
          <w:lang w:val="en-GB"/>
        </w:rPr>
      </w:pPr>
    </w:p>
    <w:p w14:paraId="0C1C11CD" w14:textId="691AEE37" w:rsidR="00DC069B" w:rsidRPr="00AF2C43" w:rsidRDefault="00E55D7E" w:rsidP="00A83D00">
      <w:pPr>
        <w:pStyle w:val="Prrafodelista"/>
        <w:numPr>
          <w:ilvl w:val="0"/>
          <w:numId w:val="32"/>
        </w:numPr>
        <w:tabs>
          <w:tab w:val="left" w:pos="-142"/>
          <w:tab w:val="left" w:pos="284"/>
        </w:tabs>
        <w:autoSpaceDE w:val="0"/>
        <w:autoSpaceDN w:val="0"/>
        <w:adjustRightInd w:val="0"/>
        <w:ind w:left="142" w:firstLine="0"/>
        <w:jc w:val="both"/>
        <w:rPr>
          <w:rFonts w:cs="TimesNewRoman"/>
          <w:sz w:val="23"/>
          <w:szCs w:val="23"/>
          <w:lang w:val="en-GB"/>
        </w:rPr>
      </w:pPr>
      <w:r>
        <w:rPr>
          <w:rFonts w:cs="TimesNewRoman,Bold"/>
          <w:bCs/>
          <w:sz w:val="23"/>
          <w:szCs w:val="23"/>
          <w:lang w:val="en-GB"/>
        </w:rPr>
        <w:t>The best interest</w:t>
      </w:r>
      <w:r w:rsidR="002949C2">
        <w:rPr>
          <w:rFonts w:cs="TimesNewRoman,Bold"/>
          <w:bCs/>
          <w:sz w:val="23"/>
          <w:szCs w:val="23"/>
          <w:lang w:val="en-GB"/>
        </w:rPr>
        <w:t>s</w:t>
      </w:r>
      <w:r>
        <w:rPr>
          <w:rFonts w:cs="TimesNewRoman,Bold"/>
          <w:bCs/>
          <w:sz w:val="23"/>
          <w:szCs w:val="23"/>
          <w:lang w:val="en-GB"/>
        </w:rPr>
        <w:t xml:space="preserve"> of the child should be the primary con</w:t>
      </w:r>
      <w:r w:rsidR="00BD16BB">
        <w:rPr>
          <w:rFonts w:cs="TimesNewRoman,Bold"/>
          <w:bCs/>
          <w:sz w:val="23"/>
          <w:szCs w:val="23"/>
          <w:lang w:val="en-GB"/>
        </w:rPr>
        <w:t>sideration in seeking short-</w:t>
      </w:r>
      <w:r>
        <w:rPr>
          <w:rFonts w:cs="TimesNewRoman,Bold"/>
          <w:bCs/>
          <w:sz w:val="23"/>
          <w:szCs w:val="23"/>
          <w:lang w:val="en-GB"/>
        </w:rPr>
        <w:t xml:space="preserve"> and long-term solutions</w:t>
      </w:r>
      <w:r w:rsidR="005C3035" w:rsidRPr="00AF2C43">
        <w:rPr>
          <w:rFonts w:cs="TimesNewRoman,Bold"/>
          <w:bCs/>
          <w:sz w:val="23"/>
          <w:szCs w:val="23"/>
          <w:lang w:val="en-GB"/>
        </w:rPr>
        <w:t>.</w:t>
      </w:r>
    </w:p>
    <w:p w14:paraId="554FD55F" w14:textId="77777777" w:rsidR="00DC069B" w:rsidRPr="00AF2C43" w:rsidRDefault="00DC069B" w:rsidP="00A83D00">
      <w:pPr>
        <w:pStyle w:val="Prrafodelista"/>
        <w:rPr>
          <w:rFonts w:cs="TimesNewRoman,Bold"/>
          <w:bCs/>
          <w:sz w:val="23"/>
          <w:szCs w:val="23"/>
          <w:lang w:val="en-GB"/>
        </w:rPr>
      </w:pPr>
    </w:p>
    <w:p w14:paraId="391B42F9" w14:textId="3319B175" w:rsidR="00DC069B" w:rsidRPr="00AF2C43" w:rsidRDefault="00E55D7E" w:rsidP="00A83D00">
      <w:pPr>
        <w:pStyle w:val="Prrafodelista"/>
        <w:numPr>
          <w:ilvl w:val="0"/>
          <w:numId w:val="32"/>
        </w:numPr>
        <w:tabs>
          <w:tab w:val="left" w:pos="-142"/>
          <w:tab w:val="left" w:pos="284"/>
        </w:tabs>
        <w:autoSpaceDE w:val="0"/>
        <w:autoSpaceDN w:val="0"/>
        <w:adjustRightInd w:val="0"/>
        <w:ind w:left="142" w:firstLine="0"/>
        <w:jc w:val="both"/>
        <w:rPr>
          <w:rFonts w:cs="TimesNewRoman"/>
          <w:sz w:val="23"/>
          <w:szCs w:val="23"/>
          <w:lang w:val="en-GB"/>
        </w:rPr>
      </w:pPr>
      <w:r>
        <w:rPr>
          <w:rFonts w:cs="TimesNewRoman,Bold"/>
          <w:bCs/>
          <w:sz w:val="23"/>
          <w:szCs w:val="23"/>
          <w:lang w:val="en-GB"/>
        </w:rPr>
        <w:t>Respect for and unrestricted guarantee of the right to life, survival and development of the boy, girl and adolescent should be ensured in all actions implemented by relevant authorities</w:t>
      </w:r>
      <w:r w:rsidR="00DC069B" w:rsidRPr="00AF2C43">
        <w:rPr>
          <w:rFonts w:cs="TimesNewRoman"/>
          <w:sz w:val="23"/>
          <w:szCs w:val="23"/>
          <w:lang w:val="en-GB"/>
        </w:rPr>
        <w:t>.</w:t>
      </w:r>
      <w:r w:rsidR="00DC069B" w:rsidRPr="00AF2C43">
        <w:rPr>
          <w:rFonts w:cs="TimesNewRoman,Bold"/>
          <w:bCs/>
          <w:sz w:val="23"/>
          <w:szCs w:val="23"/>
          <w:lang w:val="en-GB"/>
        </w:rPr>
        <w:t xml:space="preserve"> </w:t>
      </w:r>
    </w:p>
    <w:p w14:paraId="1FB1ABAF" w14:textId="77777777" w:rsidR="00DC069B" w:rsidRPr="00AF2C43" w:rsidRDefault="00DC069B" w:rsidP="00A83D00">
      <w:pPr>
        <w:pStyle w:val="Prrafodelista"/>
        <w:rPr>
          <w:rFonts w:cs="TimesNewRoman"/>
          <w:sz w:val="23"/>
          <w:szCs w:val="23"/>
          <w:lang w:val="en-GB"/>
        </w:rPr>
      </w:pPr>
    </w:p>
    <w:p w14:paraId="6BD9EE07" w14:textId="3AC9069B" w:rsidR="00DC069B" w:rsidRPr="00AF2C43" w:rsidRDefault="00E55D7E" w:rsidP="00A83D00">
      <w:pPr>
        <w:pStyle w:val="Prrafodelista"/>
        <w:numPr>
          <w:ilvl w:val="0"/>
          <w:numId w:val="32"/>
        </w:numPr>
        <w:tabs>
          <w:tab w:val="left" w:pos="-142"/>
          <w:tab w:val="left" w:pos="284"/>
        </w:tabs>
        <w:autoSpaceDE w:val="0"/>
        <w:autoSpaceDN w:val="0"/>
        <w:adjustRightInd w:val="0"/>
        <w:ind w:left="142" w:firstLine="0"/>
        <w:jc w:val="both"/>
        <w:rPr>
          <w:rFonts w:cs="TimesNewRoman"/>
          <w:sz w:val="23"/>
          <w:szCs w:val="23"/>
          <w:lang w:val="en-GB"/>
        </w:rPr>
      </w:pPr>
      <w:r>
        <w:rPr>
          <w:rFonts w:cs="TimesNewRoman"/>
          <w:sz w:val="23"/>
          <w:szCs w:val="23"/>
          <w:lang w:val="en-GB"/>
        </w:rPr>
        <w:t>The wishes and opinions</w:t>
      </w:r>
      <w:r w:rsidR="007E776D">
        <w:rPr>
          <w:rFonts w:cs="TimesNewRoman"/>
          <w:sz w:val="23"/>
          <w:szCs w:val="23"/>
          <w:lang w:val="en-GB"/>
        </w:rPr>
        <w:t xml:space="preserve"> of the boy, girl or adolescent</w:t>
      </w:r>
      <w:r>
        <w:rPr>
          <w:rFonts w:cs="TimesNewRoman"/>
          <w:sz w:val="23"/>
          <w:szCs w:val="23"/>
          <w:lang w:val="en-GB"/>
        </w:rPr>
        <w:t xml:space="preserve"> should be identified and duly taken into accou</w:t>
      </w:r>
      <w:r w:rsidR="000D49C1">
        <w:rPr>
          <w:rFonts w:cs="TimesNewRoman"/>
          <w:sz w:val="23"/>
          <w:szCs w:val="23"/>
          <w:lang w:val="en-GB"/>
        </w:rPr>
        <w:t>nt, considering age and</w:t>
      </w:r>
      <w:r>
        <w:rPr>
          <w:rFonts w:cs="TimesNewRoman"/>
          <w:sz w:val="23"/>
          <w:szCs w:val="23"/>
          <w:lang w:val="en-GB"/>
        </w:rPr>
        <w:t xml:space="preserve"> maturity</w:t>
      </w:r>
      <w:r w:rsidR="00DC069B" w:rsidRPr="00AF2C43">
        <w:rPr>
          <w:rFonts w:cs="TimesNewRoman"/>
          <w:sz w:val="23"/>
          <w:szCs w:val="23"/>
          <w:lang w:val="en-GB"/>
        </w:rPr>
        <w:t xml:space="preserve">. </w:t>
      </w:r>
    </w:p>
    <w:p w14:paraId="269EF096" w14:textId="77777777" w:rsidR="00DC069B" w:rsidRPr="00AF2C43" w:rsidRDefault="00DC069B" w:rsidP="00A83D00">
      <w:pPr>
        <w:pStyle w:val="Prrafodelista"/>
        <w:rPr>
          <w:rFonts w:cs="TimesNewRoman"/>
          <w:sz w:val="23"/>
          <w:szCs w:val="23"/>
          <w:lang w:val="en-GB"/>
        </w:rPr>
      </w:pPr>
    </w:p>
    <w:p w14:paraId="54FCA093" w14:textId="482B2E73" w:rsidR="00DC069B" w:rsidRPr="00AF2C43" w:rsidRDefault="00E55D7E" w:rsidP="00A83D00">
      <w:pPr>
        <w:pStyle w:val="Prrafodelista"/>
        <w:numPr>
          <w:ilvl w:val="0"/>
          <w:numId w:val="32"/>
        </w:numPr>
        <w:tabs>
          <w:tab w:val="left" w:pos="-142"/>
          <w:tab w:val="left" w:pos="284"/>
        </w:tabs>
        <w:autoSpaceDE w:val="0"/>
        <w:autoSpaceDN w:val="0"/>
        <w:adjustRightInd w:val="0"/>
        <w:ind w:left="142" w:firstLine="0"/>
        <w:jc w:val="both"/>
        <w:rPr>
          <w:rFonts w:cs="TimesNewRoman"/>
          <w:sz w:val="23"/>
          <w:szCs w:val="23"/>
          <w:lang w:val="en-GB"/>
        </w:rPr>
      </w:pPr>
      <w:r>
        <w:rPr>
          <w:rFonts w:cs="TimesNewRoman"/>
          <w:sz w:val="23"/>
          <w:szCs w:val="23"/>
          <w:lang w:val="en-GB"/>
        </w:rPr>
        <w:t>The obligations of non-refoulement established in international human rights instruments and the obligations concerning refug</w:t>
      </w:r>
      <w:r w:rsidR="00EB7656">
        <w:rPr>
          <w:rFonts w:cs="TimesNewRoman"/>
          <w:sz w:val="23"/>
          <w:szCs w:val="23"/>
          <w:lang w:val="en-GB"/>
        </w:rPr>
        <w:t xml:space="preserve">ees </w:t>
      </w:r>
      <w:r w:rsidR="007D6660">
        <w:rPr>
          <w:rFonts w:cs="TimesNewRoman"/>
          <w:sz w:val="23"/>
          <w:szCs w:val="23"/>
          <w:lang w:val="en-GB"/>
        </w:rPr>
        <w:t>must</w:t>
      </w:r>
      <w:r w:rsidR="00EB7656">
        <w:rPr>
          <w:rFonts w:cs="TimesNewRoman"/>
          <w:sz w:val="23"/>
          <w:szCs w:val="23"/>
          <w:lang w:val="en-GB"/>
        </w:rPr>
        <w:t xml:space="preserve"> be fully respected; p</w:t>
      </w:r>
      <w:r>
        <w:rPr>
          <w:rFonts w:cs="TimesNewRoman"/>
          <w:sz w:val="23"/>
          <w:szCs w:val="23"/>
          <w:lang w:val="en-GB"/>
        </w:rPr>
        <w:t>articularly, the obligations established in Article 33 of the 1951 Convention Relating to the Status of Refugees a</w:t>
      </w:r>
      <w:r w:rsidR="00EB7656">
        <w:rPr>
          <w:rFonts w:cs="TimesNewRoman"/>
          <w:sz w:val="23"/>
          <w:szCs w:val="23"/>
          <w:lang w:val="en-GB"/>
        </w:rPr>
        <w:t>nd Article 3 of the Convention Against Torture</w:t>
      </w:r>
      <w:r w:rsidR="005C3035" w:rsidRPr="00AF2C43">
        <w:rPr>
          <w:rFonts w:cs="TimesNewRoman"/>
          <w:sz w:val="23"/>
          <w:szCs w:val="23"/>
          <w:lang w:val="en-GB"/>
        </w:rPr>
        <w:t>.</w:t>
      </w:r>
    </w:p>
    <w:p w14:paraId="40F4D572" w14:textId="77777777" w:rsidR="00DC069B" w:rsidRPr="00AF2C43" w:rsidRDefault="00DC069B" w:rsidP="00A83D00">
      <w:pPr>
        <w:pStyle w:val="Prrafodelista"/>
        <w:rPr>
          <w:rFonts w:cs="TimesNewRoman"/>
          <w:sz w:val="23"/>
          <w:szCs w:val="23"/>
          <w:lang w:val="en-GB"/>
        </w:rPr>
      </w:pPr>
    </w:p>
    <w:p w14:paraId="68AE92D9" w14:textId="44178472" w:rsidR="005C3035" w:rsidRPr="00AF2C43" w:rsidRDefault="00847EA3" w:rsidP="00A83D00">
      <w:pPr>
        <w:pStyle w:val="Prrafodelista"/>
        <w:numPr>
          <w:ilvl w:val="0"/>
          <w:numId w:val="32"/>
        </w:numPr>
        <w:tabs>
          <w:tab w:val="left" w:pos="-142"/>
          <w:tab w:val="left" w:pos="284"/>
        </w:tabs>
        <w:autoSpaceDE w:val="0"/>
        <w:autoSpaceDN w:val="0"/>
        <w:adjustRightInd w:val="0"/>
        <w:ind w:left="142" w:firstLine="0"/>
        <w:jc w:val="both"/>
        <w:rPr>
          <w:rFonts w:cs="TimesNewRoman"/>
          <w:sz w:val="23"/>
          <w:szCs w:val="23"/>
          <w:lang w:val="en-GB"/>
        </w:rPr>
      </w:pPr>
      <w:r>
        <w:rPr>
          <w:rFonts w:cs="TimesNewRoman"/>
          <w:sz w:val="23"/>
          <w:szCs w:val="23"/>
          <w:lang w:val="en-GB"/>
        </w:rPr>
        <w:t>The information about the unaccompanied or s</w:t>
      </w:r>
      <w:r w:rsidR="00840BC3">
        <w:rPr>
          <w:rFonts w:cs="TimesNewRoman"/>
          <w:sz w:val="23"/>
          <w:szCs w:val="23"/>
          <w:lang w:val="en-GB"/>
        </w:rPr>
        <w:t>eparated boy, girl</w:t>
      </w:r>
      <w:r>
        <w:rPr>
          <w:rFonts w:cs="TimesNewRoman"/>
          <w:sz w:val="23"/>
          <w:szCs w:val="23"/>
          <w:lang w:val="en-GB"/>
        </w:rPr>
        <w:t xml:space="preserve"> or adolescent should be kept confidential, in accordance with the obligation to protect the rights of the </w:t>
      </w:r>
      <w:r w:rsidR="00840BC3">
        <w:rPr>
          <w:rFonts w:cs="TimesNewRoman"/>
          <w:sz w:val="23"/>
          <w:szCs w:val="23"/>
          <w:lang w:val="en-GB"/>
        </w:rPr>
        <w:t>child</w:t>
      </w:r>
      <w:r>
        <w:rPr>
          <w:rFonts w:cs="TimesNewRoman"/>
          <w:sz w:val="23"/>
          <w:szCs w:val="23"/>
          <w:lang w:val="en-GB"/>
        </w:rPr>
        <w:t>, including the right to privacy</w:t>
      </w:r>
      <w:r w:rsidR="005C3035" w:rsidRPr="00AF2C43">
        <w:rPr>
          <w:rFonts w:cs="TimesNewRoman"/>
          <w:sz w:val="23"/>
          <w:szCs w:val="23"/>
          <w:lang w:val="en-GB"/>
        </w:rPr>
        <w:t xml:space="preserve">. </w:t>
      </w:r>
    </w:p>
    <w:p w14:paraId="6C99C324" w14:textId="77777777" w:rsidR="00A83D00" w:rsidRPr="00AF2C43" w:rsidRDefault="00A83D00" w:rsidP="00A83D00">
      <w:pPr>
        <w:pStyle w:val="Prrafodelista"/>
        <w:rPr>
          <w:rFonts w:cs="TimesNewRoman"/>
          <w:sz w:val="23"/>
          <w:szCs w:val="23"/>
          <w:lang w:val="en-GB"/>
        </w:rPr>
      </w:pPr>
    </w:p>
    <w:p w14:paraId="4BDACA92" w14:textId="636DAF3A" w:rsidR="00A83D00" w:rsidRPr="00AF2C43" w:rsidRDefault="00847EA3" w:rsidP="00A83D00">
      <w:pPr>
        <w:pStyle w:val="Prrafodelista"/>
        <w:numPr>
          <w:ilvl w:val="0"/>
          <w:numId w:val="32"/>
        </w:numPr>
        <w:tabs>
          <w:tab w:val="left" w:pos="-142"/>
          <w:tab w:val="left" w:pos="284"/>
        </w:tabs>
        <w:autoSpaceDE w:val="0"/>
        <w:autoSpaceDN w:val="0"/>
        <w:adjustRightInd w:val="0"/>
        <w:ind w:left="142" w:firstLine="0"/>
        <w:jc w:val="both"/>
        <w:rPr>
          <w:rFonts w:cs="TimesNewRoman"/>
          <w:sz w:val="23"/>
          <w:szCs w:val="23"/>
          <w:lang w:val="en-GB"/>
        </w:rPr>
      </w:pPr>
      <w:r>
        <w:rPr>
          <w:rStyle w:val="Ninguno"/>
          <w:rFonts w:cs="Times New Roman"/>
          <w:sz w:val="23"/>
          <w:szCs w:val="23"/>
          <w:lang w:val="en-GB"/>
        </w:rPr>
        <w:t xml:space="preserve">The principle of non-revictimization should be respected. Victimization is understood as the act of inflicting violence </w:t>
      </w:r>
      <w:r w:rsidR="00BD188A">
        <w:rPr>
          <w:rStyle w:val="Ninguno"/>
          <w:rFonts w:cs="Times New Roman"/>
          <w:sz w:val="23"/>
          <w:szCs w:val="23"/>
          <w:lang w:val="en-GB"/>
        </w:rPr>
        <w:t>or harm on</w:t>
      </w:r>
      <w:r>
        <w:rPr>
          <w:rStyle w:val="Ninguno"/>
          <w:rFonts w:cs="Times New Roman"/>
          <w:sz w:val="23"/>
          <w:szCs w:val="23"/>
          <w:lang w:val="en-GB"/>
        </w:rPr>
        <w:t xml:space="preserve"> the boy</w:t>
      </w:r>
      <w:r w:rsidR="00355687">
        <w:rPr>
          <w:rStyle w:val="Ninguno"/>
          <w:rFonts w:cs="Times New Roman"/>
          <w:sz w:val="23"/>
          <w:szCs w:val="23"/>
          <w:lang w:val="en-GB"/>
        </w:rPr>
        <w:t>,</w:t>
      </w:r>
      <w:r>
        <w:rPr>
          <w:rStyle w:val="Ninguno"/>
          <w:rFonts w:cs="Times New Roman"/>
          <w:sz w:val="23"/>
          <w:szCs w:val="23"/>
          <w:lang w:val="en-GB"/>
        </w:rPr>
        <w:t xml:space="preserve"> girl or adolescent when providing consular services </w:t>
      </w:r>
      <w:r w:rsidR="00435A58">
        <w:rPr>
          <w:rStyle w:val="Ninguno"/>
          <w:rFonts w:cs="Times New Roman"/>
          <w:sz w:val="23"/>
          <w:szCs w:val="23"/>
          <w:lang w:val="en-GB"/>
        </w:rPr>
        <w:t>of</w:t>
      </w:r>
      <w:r>
        <w:rPr>
          <w:rStyle w:val="Ninguno"/>
          <w:rFonts w:cs="Times New Roman"/>
          <w:sz w:val="23"/>
          <w:szCs w:val="23"/>
          <w:lang w:val="en-GB"/>
        </w:rPr>
        <w:t xml:space="preserve"> protection and assistance; that is, the support provided should not cause further harm and frustration</w:t>
      </w:r>
      <w:r w:rsidR="00A83D00" w:rsidRPr="00AF2C43">
        <w:rPr>
          <w:rFonts w:cs="Times New Roman"/>
          <w:sz w:val="23"/>
          <w:szCs w:val="23"/>
          <w:lang w:val="en-GB"/>
        </w:rPr>
        <w:t xml:space="preserve">. </w:t>
      </w:r>
    </w:p>
    <w:p w14:paraId="6C387F8D" w14:textId="77777777" w:rsidR="00A83D00" w:rsidRPr="00AF2C43" w:rsidRDefault="00A83D00" w:rsidP="00A83D00">
      <w:pPr>
        <w:pStyle w:val="Prrafodelista"/>
        <w:rPr>
          <w:rFonts w:cs="Times New Roman"/>
          <w:sz w:val="23"/>
          <w:szCs w:val="23"/>
          <w:lang w:val="en-GB"/>
        </w:rPr>
      </w:pPr>
    </w:p>
    <w:p w14:paraId="088D4F45" w14:textId="6D41C7B6" w:rsidR="00A83D00" w:rsidRPr="00AF2C43" w:rsidRDefault="00406FF9" w:rsidP="00A83D00">
      <w:pPr>
        <w:pStyle w:val="Prrafodelista"/>
        <w:numPr>
          <w:ilvl w:val="0"/>
          <w:numId w:val="32"/>
        </w:numPr>
        <w:tabs>
          <w:tab w:val="left" w:pos="-142"/>
          <w:tab w:val="left" w:pos="284"/>
        </w:tabs>
        <w:autoSpaceDE w:val="0"/>
        <w:autoSpaceDN w:val="0"/>
        <w:adjustRightInd w:val="0"/>
        <w:ind w:left="142" w:firstLine="0"/>
        <w:jc w:val="both"/>
        <w:rPr>
          <w:rFonts w:cs="TimesNewRoman"/>
          <w:sz w:val="23"/>
          <w:szCs w:val="23"/>
          <w:lang w:val="en-GB"/>
        </w:rPr>
      </w:pPr>
      <w:r>
        <w:rPr>
          <w:rFonts w:cs="Times New Roman"/>
          <w:sz w:val="23"/>
          <w:szCs w:val="23"/>
          <w:lang w:val="en-GB"/>
        </w:rPr>
        <w:t>Criminalization of migration must be avoided. Boys, girls and adolescents should not be punished or labelled for migrating or fleeing their country of origin</w:t>
      </w:r>
      <w:r w:rsidR="00A83D00" w:rsidRPr="00AF2C43">
        <w:rPr>
          <w:rFonts w:cs="Times New Roman"/>
          <w:sz w:val="23"/>
          <w:szCs w:val="23"/>
          <w:lang w:val="en-GB"/>
        </w:rPr>
        <w:t xml:space="preserve">. </w:t>
      </w:r>
    </w:p>
    <w:p w14:paraId="5BB7D2D8" w14:textId="77777777" w:rsidR="00A83D00" w:rsidRPr="00AF2C43" w:rsidRDefault="00A83D00" w:rsidP="00A83D00">
      <w:pPr>
        <w:pStyle w:val="Prrafodelista"/>
        <w:rPr>
          <w:rStyle w:val="Ninguno"/>
          <w:rFonts w:cs="Times New Roman"/>
          <w:sz w:val="23"/>
          <w:szCs w:val="23"/>
          <w:lang w:val="en-GB"/>
        </w:rPr>
      </w:pPr>
    </w:p>
    <w:p w14:paraId="41C3ADC3" w14:textId="4931A054" w:rsidR="00A83D00" w:rsidRPr="00AF2C43" w:rsidRDefault="004430D9" w:rsidP="00A83D00">
      <w:pPr>
        <w:pStyle w:val="Prrafodelista"/>
        <w:numPr>
          <w:ilvl w:val="0"/>
          <w:numId w:val="32"/>
        </w:numPr>
        <w:tabs>
          <w:tab w:val="left" w:pos="-142"/>
          <w:tab w:val="left" w:pos="284"/>
        </w:tabs>
        <w:autoSpaceDE w:val="0"/>
        <w:autoSpaceDN w:val="0"/>
        <w:adjustRightInd w:val="0"/>
        <w:ind w:left="142" w:firstLine="0"/>
        <w:jc w:val="both"/>
        <w:rPr>
          <w:rStyle w:val="Ninguno"/>
          <w:rFonts w:cs="TimesNewRoman"/>
          <w:sz w:val="23"/>
          <w:szCs w:val="23"/>
          <w:lang w:val="en-GB"/>
        </w:rPr>
      </w:pPr>
      <w:r>
        <w:rPr>
          <w:rStyle w:val="Ninguno"/>
          <w:rFonts w:cs="Times New Roman"/>
          <w:sz w:val="23"/>
          <w:szCs w:val="23"/>
          <w:lang w:val="en-GB"/>
        </w:rPr>
        <w:t>The family unity must be prese</w:t>
      </w:r>
      <w:r w:rsidR="00FD4C2E">
        <w:rPr>
          <w:rStyle w:val="Ninguno"/>
          <w:rFonts w:cs="Times New Roman"/>
          <w:sz w:val="23"/>
          <w:szCs w:val="23"/>
          <w:lang w:val="en-GB"/>
        </w:rPr>
        <w:t>rved</w:t>
      </w:r>
      <w:r>
        <w:rPr>
          <w:rStyle w:val="Ninguno"/>
          <w:rFonts w:cs="Times New Roman"/>
          <w:sz w:val="23"/>
          <w:szCs w:val="23"/>
          <w:lang w:val="en-GB"/>
        </w:rPr>
        <w:t xml:space="preserve"> and children should not be separated from their parents</w:t>
      </w:r>
      <w:r w:rsidR="008625C0">
        <w:rPr>
          <w:rStyle w:val="Ninguno"/>
          <w:rFonts w:cs="Times New Roman"/>
          <w:sz w:val="23"/>
          <w:szCs w:val="23"/>
          <w:lang w:val="en-GB"/>
        </w:rPr>
        <w:t>,</w:t>
      </w:r>
      <w:r>
        <w:rPr>
          <w:rStyle w:val="Ninguno"/>
          <w:rFonts w:cs="Times New Roman"/>
          <w:sz w:val="23"/>
          <w:szCs w:val="23"/>
          <w:lang w:val="en-GB"/>
        </w:rPr>
        <w:t xml:space="preserve"> except to protect their best interest</w:t>
      </w:r>
      <w:r w:rsidR="002949C2">
        <w:rPr>
          <w:rStyle w:val="Ninguno"/>
          <w:rFonts w:cs="Times New Roman"/>
          <w:sz w:val="23"/>
          <w:szCs w:val="23"/>
          <w:lang w:val="en-GB"/>
        </w:rPr>
        <w:t>s</w:t>
      </w:r>
      <w:r w:rsidR="00713CE5">
        <w:rPr>
          <w:rStyle w:val="Ninguno"/>
          <w:rFonts w:cs="Times New Roman"/>
          <w:sz w:val="23"/>
          <w:szCs w:val="23"/>
          <w:lang w:val="en-GB"/>
        </w:rPr>
        <w:t xml:space="preserve"> and</w:t>
      </w:r>
      <w:r>
        <w:rPr>
          <w:rStyle w:val="Ninguno"/>
          <w:rFonts w:cs="Times New Roman"/>
          <w:sz w:val="23"/>
          <w:szCs w:val="23"/>
          <w:lang w:val="en-GB"/>
        </w:rPr>
        <w:t xml:space="preserve"> based on a decision by competent authorities</w:t>
      </w:r>
      <w:r w:rsidR="00A83D00" w:rsidRPr="00AF2C43">
        <w:rPr>
          <w:rStyle w:val="Ninguno"/>
          <w:rFonts w:cs="Times New Roman"/>
          <w:sz w:val="23"/>
          <w:szCs w:val="23"/>
          <w:lang w:val="en-GB"/>
        </w:rPr>
        <w:t xml:space="preserve">. </w:t>
      </w:r>
    </w:p>
    <w:p w14:paraId="615B07B4" w14:textId="77777777" w:rsidR="00A83D00" w:rsidRPr="00AF2C43" w:rsidRDefault="00A83D00" w:rsidP="00A83D00">
      <w:pPr>
        <w:pStyle w:val="Prrafodelista"/>
        <w:rPr>
          <w:rStyle w:val="Ninguno"/>
          <w:rFonts w:cs="Times New Roman"/>
          <w:sz w:val="23"/>
          <w:szCs w:val="23"/>
          <w:lang w:val="en-GB"/>
        </w:rPr>
      </w:pPr>
    </w:p>
    <w:p w14:paraId="29C4D089" w14:textId="7E3CFDBA" w:rsidR="00A83D00" w:rsidRPr="00AF2C43" w:rsidRDefault="00871740" w:rsidP="00355FEC">
      <w:pPr>
        <w:pStyle w:val="Prrafodelista"/>
        <w:numPr>
          <w:ilvl w:val="0"/>
          <w:numId w:val="32"/>
        </w:numPr>
        <w:tabs>
          <w:tab w:val="left" w:pos="-142"/>
          <w:tab w:val="left" w:pos="284"/>
        </w:tabs>
        <w:autoSpaceDE w:val="0"/>
        <w:autoSpaceDN w:val="0"/>
        <w:adjustRightInd w:val="0"/>
        <w:ind w:left="142" w:firstLine="0"/>
        <w:jc w:val="both"/>
        <w:rPr>
          <w:rStyle w:val="Ninguno"/>
          <w:rFonts w:cs="TimesNewRoman"/>
          <w:sz w:val="23"/>
          <w:szCs w:val="23"/>
          <w:lang w:val="en-GB"/>
        </w:rPr>
      </w:pPr>
      <w:r>
        <w:rPr>
          <w:rStyle w:val="Ninguno"/>
          <w:rFonts w:cs="Times New Roman"/>
          <w:sz w:val="23"/>
          <w:szCs w:val="23"/>
          <w:lang w:val="en-GB"/>
        </w:rPr>
        <w:t>Compliance with and respect for the guarantees of the due process of law should be ensured.</w:t>
      </w:r>
      <w:r w:rsidR="00A83D00" w:rsidRPr="00AF2C43">
        <w:rPr>
          <w:rStyle w:val="Ninguno"/>
          <w:rFonts w:cs="Times New Roman"/>
          <w:sz w:val="23"/>
          <w:szCs w:val="23"/>
          <w:lang w:val="en-GB"/>
        </w:rPr>
        <w:t xml:space="preserve"> </w:t>
      </w:r>
      <w:r>
        <w:rPr>
          <w:rStyle w:val="Ninguno"/>
          <w:rFonts w:cs="Times New Roman"/>
          <w:sz w:val="23"/>
          <w:szCs w:val="23"/>
          <w:lang w:val="en-GB"/>
        </w:rPr>
        <w:t>This applies to all the requirements that must be observed</w:t>
      </w:r>
      <w:r w:rsidR="00A83D00" w:rsidRPr="00AF2C43">
        <w:rPr>
          <w:rStyle w:val="Ninguno"/>
          <w:rFonts w:cs="Times New Roman"/>
          <w:sz w:val="23"/>
          <w:szCs w:val="23"/>
          <w:lang w:val="en-GB"/>
        </w:rPr>
        <w:t xml:space="preserve"> </w:t>
      </w:r>
      <w:r>
        <w:rPr>
          <w:rStyle w:val="Ninguno"/>
          <w:rFonts w:cs="Times New Roman"/>
          <w:sz w:val="23"/>
          <w:szCs w:val="23"/>
          <w:lang w:val="en-GB"/>
        </w:rPr>
        <w:t>by procedural instances to ensure that the individual may defend himself adequately and be heard. The guarantees include the right to express an opinion and to have the opinion taken into account; access to the legal system of the State; the right to an interpreter (to be addressed in one’s own language); the right to legal aid; to guardianship if they are unaccompanied or separated, etc</w:t>
      </w:r>
      <w:r w:rsidR="00A83D00" w:rsidRPr="00AF2C43">
        <w:rPr>
          <w:rStyle w:val="Ninguno"/>
          <w:rFonts w:cs="Times New Roman"/>
          <w:sz w:val="23"/>
          <w:szCs w:val="23"/>
          <w:lang w:val="en-GB"/>
        </w:rPr>
        <w:t xml:space="preserve">. </w:t>
      </w:r>
    </w:p>
    <w:p w14:paraId="23F5476D" w14:textId="77777777" w:rsidR="00355FEC" w:rsidRPr="00AF2C43" w:rsidRDefault="00355FEC" w:rsidP="00355FEC">
      <w:pPr>
        <w:tabs>
          <w:tab w:val="left" w:pos="-142"/>
          <w:tab w:val="left" w:pos="284"/>
        </w:tabs>
        <w:autoSpaceDE w:val="0"/>
        <w:autoSpaceDN w:val="0"/>
        <w:adjustRightInd w:val="0"/>
        <w:jc w:val="both"/>
        <w:rPr>
          <w:rFonts w:cs="TimesNewRoman"/>
          <w:sz w:val="23"/>
          <w:szCs w:val="23"/>
          <w:lang w:val="en-GB"/>
        </w:rPr>
      </w:pPr>
    </w:p>
    <w:p w14:paraId="396D8EEE" w14:textId="04C56681" w:rsidR="00AD17AB" w:rsidRPr="00AF2C43" w:rsidRDefault="002D33AA" w:rsidP="00AD17AB">
      <w:pPr>
        <w:pStyle w:val="Prrafodelista"/>
        <w:numPr>
          <w:ilvl w:val="0"/>
          <w:numId w:val="32"/>
        </w:numPr>
        <w:tabs>
          <w:tab w:val="left" w:pos="-142"/>
          <w:tab w:val="left" w:pos="284"/>
        </w:tabs>
        <w:autoSpaceDE w:val="0"/>
        <w:autoSpaceDN w:val="0"/>
        <w:adjustRightInd w:val="0"/>
        <w:ind w:left="142" w:firstLine="0"/>
        <w:jc w:val="both"/>
        <w:rPr>
          <w:rFonts w:cs="TimesNewRoman"/>
          <w:sz w:val="23"/>
          <w:szCs w:val="23"/>
          <w:lang w:val="en-GB"/>
        </w:rPr>
      </w:pPr>
      <w:r>
        <w:rPr>
          <w:rFonts w:cs="Times New Roman"/>
          <w:sz w:val="23"/>
          <w:szCs w:val="23"/>
          <w:lang w:val="en-GB" w:eastAsia="es-ES"/>
        </w:rPr>
        <w:t>Presumption of minority must be ensured. For unaccompanied and separated migrants where it is not possible to establish the age of the person</w:t>
      </w:r>
      <w:r w:rsidR="006E07DE">
        <w:rPr>
          <w:rFonts w:cs="Times New Roman"/>
          <w:sz w:val="23"/>
          <w:szCs w:val="23"/>
          <w:lang w:val="en-GB" w:eastAsia="es-ES"/>
        </w:rPr>
        <w:t>,</w:t>
      </w:r>
      <w:r>
        <w:rPr>
          <w:rFonts w:cs="Times New Roman"/>
          <w:sz w:val="23"/>
          <w:szCs w:val="23"/>
          <w:lang w:val="en-GB" w:eastAsia="es-ES"/>
        </w:rPr>
        <w:t xml:space="preserve"> or if a reasonable doubt exists about the age or the legitimacy of </w:t>
      </w:r>
      <w:r w:rsidR="006833BD">
        <w:rPr>
          <w:rFonts w:cs="Times New Roman"/>
          <w:sz w:val="23"/>
          <w:szCs w:val="23"/>
          <w:lang w:val="en-GB" w:eastAsia="es-ES"/>
        </w:rPr>
        <w:t xml:space="preserve">the </w:t>
      </w:r>
      <w:r>
        <w:rPr>
          <w:rFonts w:cs="Times New Roman"/>
          <w:sz w:val="23"/>
          <w:szCs w:val="23"/>
          <w:lang w:val="en-GB" w:eastAsia="es-ES"/>
        </w:rPr>
        <w:t>identity or travel documents, the person shall be presumed to be a minor</w:t>
      </w:r>
      <w:r w:rsidR="00A83D00" w:rsidRPr="00AF2C43">
        <w:rPr>
          <w:rFonts w:cs="Times New Roman"/>
          <w:sz w:val="23"/>
          <w:szCs w:val="23"/>
          <w:lang w:val="en-GB" w:eastAsia="es-ES"/>
        </w:rPr>
        <w:t>.</w:t>
      </w:r>
    </w:p>
    <w:p w14:paraId="195BD6F5" w14:textId="77777777" w:rsidR="00AD17AB" w:rsidRPr="00AF2C43" w:rsidRDefault="00AD17AB" w:rsidP="00AD17AB">
      <w:pPr>
        <w:pStyle w:val="Prrafodelista"/>
        <w:rPr>
          <w:rStyle w:val="Ninguno"/>
          <w:rFonts w:cs="Times New Roman"/>
          <w:sz w:val="23"/>
          <w:szCs w:val="23"/>
          <w:lang w:val="en-GB"/>
        </w:rPr>
      </w:pPr>
    </w:p>
    <w:p w14:paraId="05E5BDF4" w14:textId="0FE08305" w:rsidR="00AD17AB" w:rsidRPr="002D33AA" w:rsidRDefault="002D33AA" w:rsidP="002D33AA">
      <w:pPr>
        <w:pStyle w:val="Prrafodelista"/>
        <w:numPr>
          <w:ilvl w:val="0"/>
          <w:numId w:val="32"/>
        </w:numPr>
        <w:tabs>
          <w:tab w:val="left" w:pos="-142"/>
          <w:tab w:val="left" w:pos="284"/>
        </w:tabs>
        <w:autoSpaceDE w:val="0"/>
        <w:autoSpaceDN w:val="0"/>
        <w:adjustRightInd w:val="0"/>
        <w:ind w:left="0" w:right="-205" w:firstLine="0"/>
        <w:jc w:val="both"/>
        <w:rPr>
          <w:rStyle w:val="Ninguno"/>
          <w:rFonts w:cs="Times New Roman"/>
          <w:sz w:val="23"/>
          <w:szCs w:val="23"/>
          <w:lang w:val="en-GB"/>
        </w:rPr>
      </w:pPr>
      <w:r>
        <w:rPr>
          <w:rStyle w:val="Ninguno"/>
          <w:rFonts w:cs="Times New Roman"/>
          <w:sz w:val="23"/>
          <w:szCs w:val="23"/>
          <w:lang w:val="en-GB"/>
        </w:rPr>
        <w:t>B</w:t>
      </w:r>
      <w:r w:rsidRPr="002D33AA">
        <w:rPr>
          <w:rStyle w:val="Ninguno"/>
          <w:rFonts w:cs="Times New Roman"/>
          <w:sz w:val="23"/>
          <w:szCs w:val="23"/>
          <w:lang w:val="en-GB"/>
        </w:rPr>
        <w:t>oys</w:t>
      </w:r>
      <w:r>
        <w:rPr>
          <w:rStyle w:val="Ninguno"/>
          <w:rFonts w:cs="Times New Roman"/>
          <w:sz w:val="23"/>
          <w:szCs w:val="23"/>
          <w:lang w:val="en-GB"/>
        </w:rPr>
        <w:t>, girls and</w:t>
      </w:r>
      <w:r w:rsidRPr="002D33AA">
        <w:rPr>
          <w:rStyle w:val="Ninguno"/>
          <w:rFonts w:cs="Times New Roman"/>
          <w:sz w:val="23"/>
          <w:szCs w:val="23"/>
          <w:lang w:val="en-GB"/>
        </w:rPr>
        <w:t xml:space="preserve"> adolescents must never be deprived of </w:t>
      </w:r>
      <w:r>
        <w:rPr>
          <w:rStyle w:val="Ninguno"/>
          <w:rFonts w:cs="Times New Roman"/>
          <w:sz w:val="23"/>
          <w:szCs w:val="23"/>
          <w:lang w:val="en-GB"/>
        </w:rPr>
        <w:t>their</w:t>
      </w:r>
      <w:r w:rsidRPr="002D33AA">
        <w:rPr>
          <w:rStyle w:val="Ninguno"/>
          <w:rFonts w:cs="Times New Roman"/>
          <w:sz w:val="23"/>
          <w:szCs w:val="23"/>
          <w:lang w:val="en-GB"/>
        </w:rPr>
        <w:t xml:space="preserve"> liberty for purposes </w:t>
      </w:r>
      <w:r w:rsidR="00243305">
        <w:rPr>
          <w:rStyle w:val="Ninguno"/>
          <w:rFonts w:cs="Times New Roman"/>
          <w:sz w:val="23"/>
          <w:szCs w:val="23"/>
          <w:lang w:val="en-GB"/>
        </w:rPr>
        <w:t xml:space="preserve">of migration control </w:t>
      </w:r>
      <w:r w:rsidRPr="002D33AA">
        <w:rPr>
          <w:rStyle w:val="Ninguno"/>
          <w:rFonts w:cs="Times New Roman"/>
          <w:sz w:val="23"/>
          <w:szCs w:val="23"/>
          <w:lang w:val="en-GB"/>
        </w:rPr>
        <w:t xml:space="preserve">if other less harsh measures exist to protect </w:t>
      </w:r>
      <w:r>
        <w:rPr>
          <w:rStyle w:val="Ninguno"/>
          <w:rFonts w:cs="Times New Roman"/>
          <w:sz w:val="23"/>
          <w:szCs w:val="23"/>
          <w:lang w:val="en-GB"/>
        </w:rPr>
        <w:t>their best interest</w:t>
      </w:r>
      <w:r w:rsidR="002949C2">
        <w:rPr>
          <w:rStyle w:val="Ninguno"/>
          <w:rFonts w:cs="Times New Roman"/>
          <w:sz w:val="23"/>
          <w:szCs w:val="23"/>
          <w:lang w:val="en-GB"/>
        </w:rPr>
        <w:t>s</w:t>
      </w:r>
      <w:r>
        <w:rPr>
          <w:rStyle w:val="Ninguno"/>
          <w:rFonts w:cs="Times New Roman"/>
          <w:sz w:val="23"/>
          <w:szCs w:val="23"/>
          <w:lang w:val="en-GB"/>
        </w:rPr>
        <w:t>.</w:t>
      </w:r>
    </w:p>
    <w:p w14:paraId="58F11DDA" w14:textId="77777777" w:rsidR="00AD17AB" w:rsidRPr="00AF2C43" w:rsidRDefault="00AD17AB" w:rsidP="00AD17AB">
      <w:pPr>
        <w:pStyle w:val="Prrafodelista"/>
        <w:tabs>
          <w:tab w:val="left" w:pos="-142"/>
          <w:tab w:val="left" w:pos="284"/>
        </w:tabs>
        <w:autoSpaceDE w:val="0"/>
        <w:autoSpaceDN w:val="0"/>
        <w:adjustRightInd w:val="0"/>
        <w:ind w:left="0" w:right="-205"/>
        <w:jc w:val="both"/>
        <w:rPr>
          <w:rFonts w:cs="Times New Roman"/>
          <w:sz w:val="23"/>
          <w:szCs w:val="23"/>
          <w:lang w:val="en-GB"/>
        </w:rPr>
      </w:pPr>
    </w:p>
    <w:p w14:paraId="076136A7" w14:textId="16EE6D56" w:rsidR="00161965" w:rsidRPr="00AF2C43" w:rsidRDefault="00E209CB" w:rsidP="00E209CB">
      <w:pPr>
        <w:pStyle w:val="Ttulo2"/>
        <w:rPr>
          <w:rFonts w:asciiTheme="minorHAnsi" w:hAnsiTheme="minorHAnsi"/>
          <w:b/>
          <w:smallCaps/>
          <w:color w:val="943634" w:themeColor="accent2" w:themeShade="BF"/>
          <w:lang w:val="en-GB"/>
        </w:rPr>
      </w:pPr>
      <w:bookmarkStart w:id="7" w:name="_Toc317858689"/>
      <w:r w:rsidRPr="00AF2C43">
        <w:rPr>
          <w:rFonts w:asciiTheme="minorHAnsi" w:hAnsiTheme="minorHAnsi"/>
          <w:b/>
          <w:smallCaps/>
          <w:color w:val="943634" w:themeColor="accent2" w:themeShade="BF"/>
          <w:lang w:val="en-GB"/>
        </w:rPr>
        <w:t>E</w:t>
      </w:r>
      <w:r w:rsidR="005338DD" w:rsidRPr="00AF2C43">
        <w:rPr>
          <w:rFonts w:asciiTheme="minorHAnsi" w:hAnsiTheme="minorHAnsi"/>
          <w:b/>
          <w:smallCaps/>
          <w:color w:val="943634" w:themeColor="accent2" w:themeShade="BF"/>
          <w:lang w:val="en-GB"/>
        </w:rPr>
        <w:t xml:space="preserve">. </w:t>
      </w:r>
      <w:r w:rsidR="002D33AA">
        <w:rPr>
          <w:rFonts w:asciiTheme="minorHAnsi" w:hAnsiTheme="minorHAnsi"/>
          <w:b/>
          <w:smallCaps/>
          <w:color w:val="943634" w:themeColor="accent2" w:themeShade="BF"/>
          <w:lang w:val="en-GB"/>
        </w:rPr>
        <w:t>About the Right to Information on Consular Assistance</w:t>
      </w:r>
      <w:bookmarkEnd w:id="7"/>
    </w:p>
    <w:p w14:paraId="0D0AFA60" w14:textId="77777777" w:rsidR="000E79AE" w:rsidRPr="00AF2C43" w:rsidRDefault="000E79AE" w:rsidP="00486ABC">
      <w:pPr>
        <w:tabs>
          <w:tab w:val="left" w:pos="0"/>
          <w:tab w:val="left" w:pos="142"/>
        </w:tabs>
        <w:ind w:right="-205"/>
        <w:jc w:val="both"/>
        <w:rPr>
          <w:rFonts w:cs="Arial"/>
          <w:b/>
          <w:sz w:val="23"/>
          <w:szCs w:val="23"/>
          <w:lang w:val="en-GB"/>
        </w:rPr>
      </w:pPr>
    </w:p>
    <w:p w14:paraId="7933E833" w14:textId="76EAEF0B" w:rsidR="000E79AE" w:rsidRPr="00AF2C43" w:rsidRDefault="00F337EA" w:rsidP="00B74AF4">
      <w:pPr>
        <w:autoSpaceDE w:val="0"/>
        <w:autoSpaceDN w:val="0"/>
        <w:adjustRightInd w:val="0"/>
        <w:ind w:left="-284" w:right="-291" w:firstLine="284"/>
        <w:jc w:val="both"/>
        <w:rPr>
          <w:rFonts w:cs="Arial"/>
          <w:sz w:val="23"/>
          <w:szCs w:val="23"/>
          <w:lang w:val="en-GB"/>
        </w:rPr>
      </w:pPr>
      <w:r>
        <w:rPr>
          <w:rFonts w:cs="Arial"/>
          <w:sz w:val="23"/>
          <w:szCs w:val="23"/>
          <w:lang w:val="en-GB"/>
        </w:rPr>
        <w:t xml:space="preserve">The Vienna Convention on Consular Relations, Article 5, establishes among others that </w:t>
      </w:r>
      <w:r w:rsidR="002453D7">
        <w:rPr>
          <w:rFonts w:cs="Arial"/>
          <w:sz w:val="23"/>
          <w:szCs w:val="23"/>
          <w:lang w:val="en-GB"/>
        </w:rPr>
        <w:t xml:space="preserve">part of the </w:t>
      </w:r>
      <w:r>
        <w:rPr>
          <w:rFonts w:cs="Arial"/>
          <w:sz w:val="23"/>
          <w:szCs w:val="23"/>
          <w:lang w:val="en-GB"/>
        </w:rPr>
        <w:t>consular functions should consist in:</w:t>
      </w:r>
      <w:r w:rsidR="000E79AE" w:rsidRPr="00AF2C43">
        <w:rPr>
          <w:rFonts w:cs="Arial"/>
          <w:sz w:val="23"/>
          <w:szCs w:val="23"/>
          <w:lang w:val="en-GB"/>
        </w:rPr>
        <w:t xml:space="preserve"> </w:t>
      </w:r>
    </w:p>
    <w:p w14:paraId="0BE0F6A9" w14:textId="77777777" w:rsidR="00117643" w:rsidRPr="00AF2C43" w:rsidRDefault="00117643" w:rsidP="00B74AF4">
      <w:pPr>
        <w:autoSpaceDE w:val="0"/>
        <w:autoSpaceDN w:val="0"/>
        <w:adjustRightInd w:val="0"/>
        <w:ind w:left="-284" w:right="-291" w:firstLine="284"/>
        <w:jc w:val="both"/>
        <w:rPr>
          <w:rFonts w:cs="Arial"/>
          <w:sz w:val="23"/>
          <w:szCs w:val="23"/>
          <w:lang w:val="en-GB"/>
        </w:rPr>
      </w:pPr>
    </w:p>
    <w:p w14:paraId="575FD6A0" w14:textId="79FE5315" w:rsidR="000E79AE" w:rsidRPr="00A02DBB" w:rsidRDefault="000E79AE" w:rsidP="00B74AF4">
      <w:pPr>
        <w:jc w:val="both"/>
        <w:rPr>
          <w:rFonts w:cs="Arial"/>
          <w:sz w:val="22"/>
          <w:szCs w:val="22"/>
          <w:lang w:val="en-US" w:eastAsia="en-GB"/>
        </w:rPr>
      </w:pPr>
      <w:r w:rsidRPr="00AF2C43">
        <w:rPr>
          <w:rFonts w:eastAsia="Times New Roman" w:cs="Arial"/>
          <w:sz w:val="22"/>
          <w:szCs w:val="22"/>
          <w:lang w:val="en-GB" w:eastAsia="en-GB"/>
        </w:rPr>
        <w:t xml:space="preserve">a) </w:t>
      </w:r>
      <w:r w:rsidR="00A02DBB" w:rsidRPr="00A02DBB">
        <w:rPr>
          <w:rFonts w:cs="Arial"/>
          <w:sz w:val="22"/>
          <w:szCs w:val="22"/>
          <w:lang w:val="en-US" w:eastAsia="en-GB"/>
        </w:rPr>
        <w:t>protecting in the receiving State the interests of the sending State and of its nationals, both individuals and bodies corporate, within the limits</w:t>
      </w:r>
      <w:r w:rsidR="00A02DBB">
        <w:rPr>
          <w:rFonts w:cs="Arial"/>
          <w:sz w:val="22"/>
          <w:szCs w:val="22"/>
          <w:lang w:val="en-US" w:eastAsia="en-GB"/>
        </w:rPr>
        <w:t xml:space="preserve"> permitted by international law</w:t>
      </w:r>
      <w:r w:rsidRPr="00AF2C43">
        <w:rPr>
          <w:rFonts w:eastAsia="Times New Roman" w:cs="Arial"/>
          <w:sz w:val="22"/>
          <w:szCs w:val="22"/>
          <w:lang w:val="en-GB" w:eastAsia="en-GB"/>
        </w:rPr>
        <w:t>;</w:t>
      </w:r>
    </w:p>
    <w:p w14:paraId="3B908D7D" w14:textId="77777777" w:rsidR="007C4B33" w:rsidRPr="00AF2C43" w:rsidRDefault="007C4B33" w:rsidP="00B74AF4">
      <w:pPr>
        <w:jc w:val="both"/>
        <w:rPr>
          <w:rFonts w:eastAsia="Times New Roman" w:cs="Arial"/>
          <w:sz w:val="22"/>
          <w:szCs w:val="22"/>
          <w:lang w:val="en-GB" w:eastAsia="en-GB"/>
        </w:rPr>
      </w:pPr>
    </w:p>
    <w:p w14:paraId="12B999C2" w14:textId="6392E5B8" w:rsidR="000E79AE" w:rsidRPr="00A02DBB" w:rsidRDefault="000E79AE" w:rsidP="00B74AF4">
      <w:pPr>
        <w:autoSpaceDE w:val="0"/>
        <w:autoSpaceDN w:val="0"/>
        <w:adjustRightInd w:val="0"/>
        <w:jc w:val="both"/>
        <w:rPr>
          <w:rFonts w:cs="Arial"/>
          <w:sz w:val="22"/>
          <w:szCs w:val="22"/>
          <w:lang w:val="en-US"/>
        </w:rPr>
      </w:pPr>
      <w:r w:rsidRPr="00AF2C43">
        <w:rPr>
          <w:rFonts w:cs="Arial"/>
          <w:sz w:val="22"/>
          <w:szCs w:val="22"/>
          <w:lang w:val="en-GB"/>
        </w:rPr>
        <w:t xml:space="preserve">e) </w:t>
      </w:r>
      <w:r w:rsidR="00A02DBB" w:rsidRPr="00A02DBB">
        <w:rPr>
          <w:rFonts w:cs="Arial"/>
          <w:sz w:val="22"/>
          <w:szCs w:val="22"/>
          <w:lang w:val="en-US"/>
        </w:rPr>
        <w:t xml:space="preserve">helping and assisting nationals, both individuals and bodies </w:t>
      </w:r>
      <w:r w:rsidR="00A02DBB">
        <w:rPr>
          <w:rFonts w:cs="Arial"/>
          <w:sz w:val="22"/>
          <w:szCs w:val="22"/>
          <w:lang w:val="en-US"/>
        </w:rPr>
        <w:t>corporate, of the sending State</w:t>
      </w:r>
      <w:r w:rsidRPr="00AF2C43">
        <w:rPr>
          <w:rFonts w:cs="Arial"/>
          <w:sz w:val="22"/>
          <w:szCs w:val="22"/>
          <w:lang w:val="en-GB"/>
        </w:rPr>
        <w:t>;</w:t>
      </w:r>
    </w:p>
    <w:p w14:paraId="754C74F3" w14:textId="77777777" w:rsidR="000E79AE" w:rsidRPr="00AF2C43" w:rsidRDefault="000E79AE" w:rsidP="00B74AF4">
      <w:pPr>
        <w:autoSpaceDE w:val="0"/>
        <w:autoSpaceDN w:val="0"/>
        <w:adjustRightInd w:val="0"/>
        <w:jc w:val="both"/>
        <w:rPr>
          <w:rFonts w:cs="Arial"/>
          <w:sz w:val="22"/>
          <w:szCs w:val="22"/>
          <w:lang w:val="en-GB"/>
        </w:rPr>
      </w:pPr>
    </w:p>
    <w:p w14:paraId="112F8771" w14:textId="78A43E85" w:rsidR="000E79AE" w:rsidRPr="00A02DBB" w:rsidRDefault="000E79AE" w:rsidP="00B74AF4">
      <w:pPr>
        <w:autoSpaceDE w:val="0"/>
        <w:autoSpaceDN w:val="0"/>
        <w:adjustRightInd w:val="0"/>
        <w:jc w:val="both"/>
        <w:rPr>
          <w:rFonts w:cs="Arial"/>
          <w:sz w:val="22"/>
          <w:szCs w:val="22"/>
          <w:lang w:val="en-US"/>
        </w:rPr>
      </w:pPr>
      <w:r w:rsidRPr="00AF2C43">
        <w:rPr>
          <w:rFonts w:cs="Arial"/>
          <w:sz w:val="22"/>
          <w:szCs w:val="22"/>
          <w:lang w:val="en-GB"/>
        </w:rPr>
        <w:t xml:space="preserve">i) </w:t>
      </w:r>
      <w:r w:rsidR="00A02DBB" w:rsidRPr="00A02DBB">
        <w:rPr>
          <w:rFonts w:cs="Arial"/>
          <w:sz w:val="22"/>
          <w:szCs w:val="22"/>
          <w:lang w:val="en-US"/>
        </w:rPr>
        <w:t>subject to the practices and procedures obtaining in the receiving State, representing or arranging appropriate representation for nationals of the sending State before the tribunals and other authorities of the receiving State, for the purpose of obtaining, in accordance with the laws and regulations of the receiving State, provisional measures for the preservation of the rights and interests of these nationals, where, because of absence or any other reason, such nationals are unable at the proper time to assume the defenc</w:t>
      </w:r>
      <w:r w:rsidR="00A02DBB">
        <w:rPr>
          <w:rFonts w:cs="Arial"/>
          <w:sz w:val="22"/>
          <w:szCs w:val="22"/>
          <w:lang w:val="en-US"/>
        </w:rPr>
        <w:t>e of their rights and interests</w:t>
      </w:r>
      <w:r w:rsidRPr="00AF2C43">
        <w:rPr>
          <w:rFonts w:cs="Arial"/>
          <w:sz w:val="22"/>
          <w:szCs w:val="22"/>
          <w:lang w:val="en-GB"/>
        </w:rPr>
        <w:t xml:space="preserve">. </w:t>
      </w:r>
    </w:p>
    <w:p w14:paraId="676BA296" w14:textId="77777777" w:rsidR="000E79AE" w:rsidRPr="00AF2C43" w:rsidRDefault="000E79AE" w:rsidP="00B74AF4">
      <w:pPr>
        <w:autoSpaceDE w:val="0"/>
        <w:autoSpaceDN w:val="0"/>
        <w:adjustRightInd w:val="0"/>
        <w:jc w:val="both"/>
        <w:rPr>
          <w:rFonts w:cs="Arial"/>
          <w:sz w:val="23"/>
          <w:szCs w:val="23"/>
          <w:lang w:val="en-GB"/>
        </w:rPr>
      </w:pPr>
    </w:p>
    <w:p w14:paraId="5FD566E5" w14:textId="2E0D1BDC" w:rsidR="00B61152" w:rsidRDefault="00943B22" w:rsidP="00F867C1">
      <w:pPr>
        <w:autoSpaceDE w:val="0"/>
        <w:autoSpaceDN w:val="0"/>
        <w:adjustRightInd w:val="0"/>
        <w:ind w:left="-284" w:right="-291" w:firstLine="284"/>
        <w:jc w:val="both"/>
        <w:rPr>
          <w:rFonts w:cs="Arial"/>
          <w:sz w:val="23"/>
          <w:szCs w:val="23"/>
          <w:lang w:val="en-GB"/>
        </w:rPr>
      </w:pPr>
      <w:r>
        <w:rPr>
          <w:rFonts w:cs="Arial"/>
          <w:sz w:val="23"/>
          <w:szCs w:val="23"/>
          <w:lang w:val="en-GB"/>
        </w:rPr>
        <w:t>Article</w:t>
      </w:r>
      <w:r w:rsidR="00486ABC" w:rsidRPr="00AF2C43">
        <w:rPr>
          <w:rFonts w:cs="Arial"/>
          <w:sz w:val="23"/>
          <w:szCs w:val="23"/>
          <w:lang w:val="en-GB"/>
        </w:rPr>
        <w:t xml:space="preserve"> 36.1.a </w:t>
      </w:r>
      <w:r>
        <w:rPr>
          <w:rFonts w:cs="Arial"/>
          <w:sz w:val="23"/>
          <w:szCs w:val="23"/>
          <w:lang w:val="en-GB"/>
        </w:rPr>
        <w:t>of the Vienna Convention on Consular Relations explicitly states the right to communication of the foreign national with the consulate of his or her country</w:t>
      </w:r>
      <w:r w:rsidR="00486ABC" w:rsidRPr="00AF2C43">
        <w:rPr>
          <w:rFonts w:cs="Arial"/>
          <w:sz w:val="23"/>
          <w:szCs w:val="23"/>
          <w:lang w:val="en-GB"/>
        </w:rPr>
        <w:t>:</w:t>
      </w:r>
    </w:p>
    <w:p w14:paraId="6CC87859" w14:textId="77777777" w:rsidR="00357F0D" w:rsidRDefault="00357F0D" w:rsidP="00F867C1">
      <w:pPr>
        <w:autoSpaceDE w:val="0"/>
        <w:autoSpaceDN w:val="0"/>
        <w:adjustRightInd w:val="0"/>
        <w:ind w:left="-284" w:right="-291" w:firstLine="284"/>
        <w:jc w:val="both"/>
        <w:rPr>
          <w:rFonts w:cs="Arial"/>
          <w:sz w:val="23"/>
          <w:szCs w:val="23"/>
          <w:lang w:val="en-GB"/>
        </w:rPr>
      </w:pPr>
    </w:p>
    <w:p w14:paraId="61BDCFD0" w14:textId="77777777" w:rsidR="00357F0D" w:rsidRDefault="00357F0D" w:rsidP="00F867C1">
      <w:pPr>
        <w:autoSpaceDE w:val="0"/>
        <w:autoSpaceDN w:val="0"/>
        <w:adjustRightInd w:val="0"/>
        <w:ind w:left="-284" w:right="-291" w:firstLine="284"/>
        <w:jc w:val="both"/>
        <w:rPr>
          <w:rFonts w:cs="Arial"/>
          <w:sz w:val="23"/>
          <w:szCs w:val="23"/>
          <w:lang w:val="en-GB"/>
        </w:rPr>
      </w:pPr>
    </w:p>
    <w:p w14:paraId="49DA448A" w14:textId="77777777" w:rsidR="00357F0D" w:rsidRDefault="00357F0D" w:rsidP="00F867C1">
      <w:pPr>
        <w:autoSpaceDE w:val="0"/>
        <w:autoSpaceDN w:val="0"/>
        <w:adjustRightInd w:val="0"/>
        <w:ind w:left="-284" w:right="-291" w:firstLine="284"/>
        <w:jc w:val="both"/>
        <w:rPr>
          <w:rFonts w:cs="Arial"/>
          <w:sz w:val="23"/>
          <w:szCs w:val="23"/>
          <w:lang w:val="en-GB"/>
        </w:rPr>
      </w:pPr>
    </w:p>
    <w:p w14:paraId="55844423" w14:textId="77777777" w:rsidR="00357F0D" w:rsidRDefault="00357F0D" w:rsidP="00F867C1">
      <w:pPr>
        <w:autoSpaceDE w:val="0"/>
        <w:autoSpaceDN w:val="0"/>
        <w:adjustRightInd w:val="0"/>
        <w:ind w:left="-284" w:right="-291" w:firstLine="284"/>
        <w:jc w:val="both"/>
        <w:rPr>
          <w:rFonts w:cs="Arial"/>
          <w:sz w:val="23"/>
          <w:szCs w:val="23"/>
          <w:lang w:val="en-GB"/>
        </w:rPr>
      </w:pPr>
    </w:p>
    <w:p w14:paraId="4E36E308" w14:textId="77777777" w:rsidR="00357F0D" w:rsidRPr="00F867C1" w:rsidRDefault="00357F0D" w:rsidP="00F867C1">
      <w:pPr>
        <w:autoSpaceDE w:val="0"/>
        <w:autoSpaceDN w:val="0"/>
        <w:adjustRightInd w:val="0"/>
        <w:ind w:left="-284" w:right="-291" w:firstLine="284"/>
        <w:jc w:val="both"/>
        <w:rPr>
          <w:rFonts w:cs="Arial"/>
          <w:sz w:val="23"/>
          <w:szCs w:val="23"/>
          <w:lang w:val="en-GB"/>
        </w:rPr>
      </w:pPr>
    </w:p>
    <w:p w14:paraId="6D199272" w14:textId="77777777" w:rsidR="00486ABC" w:rsidRPr="004E58E8" w:rsidRDefault="00486ABC" w:rsidP="00486ABC">
      <w:pPr>
        <w:autoSpaceDE w:val="0"/>
        <w:autoSpaceDN w:val="0"/>
        <w:adjustRightInd w:val="0"/>
        <w:ind w:left="-284" w:right="-291" w:firstLine="284"/>
        <w:jc w:val="both"/>
        <w:rPr>
          <w:rFonts w:cs="Arial"/>
          <w:sz w:val="23"/>
          <w:szCs w:val="23"/>
          <w:lang w:val="es-CR"/>
        </w:rPr>
      </w:pPr>
    </w:p>
    <w:p w14:paraId="091409BE" w14:textId="406DED71" w:rsidR="00486ABC" w:rsidRPr="00D24E07" w:rsidRDefault="00486ABC" w:rsidP="00486ABC">
      <w:pPr>
        <w:jc w:val="center"/>
        <w:rPr>
          <w:rFonts w:eastAsia="Times New Roman" w:cs="Arial"/>
          <w:sz w:val="22"/>
          <w:szCs w:val="22"/>
          <w:lang w:val="es-CR" w:eastAsia="en-GB"/>
        </w:rPr>
      </w:pPr>
      <w:r w:rsidRPr="00D24E07">
        <w:rPr>
          <w:rFonts w:eastAsia="Times New Roman" w:cs="Arial"/>
          <w:sz w:val="22"/>
          <w:szCs w:val="22"/>
          <w:lang w:val="es-CR" w:eastAsia="en-GB"/>
        </w:rPr>
        <w:lastRenderedPageBreak/>
        <w:t>Ar</w:t>
      </w:r>
      <w:r w:rsidR="00E46146">
        <w:rPr>
          <w:rFonts w:eastAsia="Times New Roman" w:cs="Arial"/>
          <w:sz w:val="22"/>
          <w:szCs w:val="22"/>
          <w:lang w:val="es-CR" w:eastAsia="en-GB"/>
        </w:rPr>
        <w:t>ticle</w:t>
      </w:r>
      <w:r w:rsidRPr="00D24E07">
        <w:rPr>
          <w:rFonts w:eastAsia="Times New Roman" w:cs="Arial"/>
          <w:sz w:val="22"/>
          <w:szCs w:val="22"/>
          <w:lang w:val="es-CR" w:eastAsia="en-GB"/>
        </w:rPr>
        <w:t xml:space="preserve"> 36</w:t>
      </w:r>
    </w:p>
    <w:p w14:paraId="60C667E8" w14:textId="77777777" w:rsidR="00486ABC" w:rsidRPr="00D24E07" w:rsidRDefault="00486ABC" w:rsidP="00486ABC">
      <w:pPr>
        <w:jc w:val="center"/>
        <w:rPr>
          <w:rFonts w:eastAsia="Times New Roman" w:cs="Arial"/>
          <w:sz w:val="22"/>
          <w:szCs w:val="22"/>
          <w:lang w:val="es-CR" w:eastAsia="en-GB"/>
        </w:rPr>
      </w:pPr>
    </w:p>
    <w:p w14:paraId="368D1DBA" w14:textId="3FACC5EE" w:rsidR="00486ABC" w:rsidRPr="00D24E07" w:rsidRDefault="00684336" w:rsidP="00486ABC">
      <w:pPr>
        <w:jc w:val="center"/>
        <w:rPr>
          <w:rFonts w:eastAsia="Times New Roman" w:cs="Arial"/>
          <w:sz w:val="22"/>
          <w:szCs w:val="22"/>
          <w:lang w:val="es-CR" w:eastAsia="en-GB"/>
        </w:rPr>
      </w:pPr>
      <w:r>
        <w:rPr>
          <w:rFonts w:eastAsia="Times New Roman" w:cs="Arial"/>
          <w:sz w:val="22"/>
          <w:szCs w:val="22"/>
          <w:lang w:val="es-CR" w:eastAsia="en-GB"/>
        </w:rPr>
        <w:t xml:space="preserve">COMMUNICATION WITH NATIONALS OF THE SENDING STATE  </w:t>
      </w:r>
    </w:p>
    <w:p w14:paraId="5EBA385E" w14:textId="77777777" w:rsidR="00486ABC" w:rsidRPr="00D24E07" w:rsidRDefault="00486ABC" w:rsidP="00684336">
      <w:pPr>
        <w:ind w:right="4"/>
        <w:rPr>
          <w:rFonts w:eastAsia="Times New Roman" w:cs="Arial"/>
          <w:sz w:val="22"/>
          <w:szCs w:val="22"/>
          <w:lang w:val="es-CR" w:eastAsia="en-GB"/>
        </w:rPr>
      </w:pPr>
    </w:p>
    <w:p w14:paraId="29115926" w14:textId="7D02386C" w:rsidR="00486ABC" w:rsidRPr="00943B22" w:rsidRDefault="00943B22" w:rsidP="00943B22">
      <w:pPr>
        <w:pStyle w:val="Prrafodelista"/>
        <w:numPr>
          <w:ilvl w:val="0"/>
          <w:numId w:val="9"/>
        </w:numPr>
        <w:ind w:right="4"/>
        <w:jc w:val="both"/>
        <w:rPr>
          <w:rFonts w:cs="Arial"/>
          <w:sz w:val="22"/>
          <w:szCs w:val="22"/>
          <w:lang w:val="en-US" w:eastAsia="en-GB"/>
        </w:rPr>
      </w:pPr>
      <w:r>
        <w:rPr>
          <w:rFonts w:eastAsia="Times New Roman" w:cs="Arial"/>
          <w:sz w:val="22"/>
          <w:szCs w:val="22"/>
          <w:lang w:val="es-CR" w:eastAsia="en-GB"/>
        </w:rPr>
        <w:t>With a</w:t>
      </w:r>
      <w:r w:rsidR="00486ABC" w:rsidRPr="00D24E07">
        <w:rPr>
          <w:rFonts w:eastAsia="Times New Roman" w:cs="Arial"/>
          <w:sz w:val="22"/>
          <w:szCs w:val="22"/>
          <w:lang w:val="es-CR" w:eastAsia="en-GB"/>
        </w:rPr>
        <w:t xml:space="preserve"> </w:t>
      </w:r>
      <w:r w:rsidRPr="00943B22">
        <w:rPr>
          <w:rFonts w:cs="Arial"/>
          <w:sz w:val="22"/>
          <w:szCs w:val="22"/>
          <w:lang w:val="en-US" w:eastAsia="en-GB"/>
        </w:rPr>
        <w:t>view to facilitating the exercise of consular functions relating to</w:t>
      </w:r>
      <w:r>
        <w:rPr>
          <w:rFonts w:cs="Arial"/>
          <w:sz w:val="22"/>
          <w:szCs w:val="22"/>
          <w:lang w:val="en-US" w:eastAsia="en-GB"/>
        </w:rPr>
        <w:t xml:space="preserve"> nationals of the sending State</w:t>
      </w:r>
      <w:r w:rsidR="00486ABC" w:rsidRPr="00943B22">
        <w:rPr>
          <w:rFonts w:eastAsia="Times New Roman" w:cs="Arial"/>
          <w:sz w:val="22"/>
          <w:szCs w:val="22"/>
          <w:lang w:val="es-CR" w:eastAsia="en-GB"/>
        </w:rPr>
        <w:t>:</w:t>
      </w:r>
    </w:p>
    <w:p w14:paraId="1995C8F8" w14:textId="77777777" w:rsidR="00486ABC" w:rsidRPr="00D24E07" w:rsidRDefault="00486ABC" w:rsidP="00486ABC">
      <w:pPr>
        <w:pStyle w:val="Prrafodelista"/>
        <w:ind w:right="4"/>
        <w:jc w:val="both"/>
        <w:rPr>
          <w:rFonts w:eastAsia="Times New Roman" w:cs="Arial"/>
          <w:sz w:val="22"/>
          <w:szCs w:val="22"/>
          <w:lang w:val="es-CR" w:eastAsia="en-GB"/>
        </w:rPr>
      </w:pPr>
    </w:p>
    <w:p w14:paraId="6BEB3028" w14:textId="6815A3FC" w:rsidR="00486ABC" w:rsidRPr="00943B22" w:rsidRDefault="00943B22" w:rsidP="00943B22">
      <w:pPr>
        <w:ind w:left="284" w:right="4"/>
        <w:jc w:val="both"/>
        <w:rPr>
          <w:rFonts w:cs="Arial"/>
          <w:sz w:val="22"/>
          <w:szCs w:val="22"/>
          <w:lang w:val="en-US" w:eastAsia="en-GB"/>
        </w:rPr>
      </w:pPr>
      <w:r>
        <w:rPr>
          <w:rFonts w:eastAsia="Times New Roman" w:cs="Arial"/>
          <w:sz w:val="22"/>
          <w:szCs w:val="22"/>
          <w:lang w:val="es-CR" w:eastAsia="en-GB"/>
        </w:rPr>
        <w:t xml:space="preserve">a) </w:t>
      </w:r>
      <w:r w:rsidRPr="00943B22">
        <w:rPr>
          <w:rFonts w:cs="Arial"/>
          <w:sz w:val="22"/>
          <w:szCs w:val="22"/>
          <w:lang w:val="en-US" w:eastAsia="en-GB"/>
        </w:rPr>
        <w:t>consular officers shall be free to communicate with nationals of the sending State and to have access to them. Nationals of the sending State shall have the same freedom with respect to communication with and access to consula</w:t>
      </w:r>
      <w:r>
        <w:rPr>
          <w:rFonts w:cs="Arial"/>
          <w:sz w:val="22"/>
          <w:szCs w:val="22"/>
          <w:lang w:val="en-US" w:eastAsia="en-GB"/>
        </w:rPr>
        <w:t>r officers of the sending State</w:t>
      </w:r>
      <w:r w:rsidR="00486ABC" w:rsidRPr="00D24E07">
        <w:rPr>
          <w:rFonts w:eastAsia="Times New Roman" w:cs="Arial"/>
          <w:sz w:val="22"/>
          <w:szCs w:val="22"/>
          <w:lang w:val="es-CR" w:eastAsia="en-GB"/>
        </w:rPr>
        <w:t>.</w:t>
      </w:r>
    </w:p>
    <w:p w14:paraId="38A35748" w14:textId="77777777" w:rsidR="00486ABC" w:rsidRDefault="00486ABC" w:rsidP="00B74AF4">
      <w:pPr>
        <w:autoSpaceDE w:val="0"/>
        <w:autoSpaceDN w:val="0"/>
        <w:adjustRightInd w:val="0"/>
        <w:ind w:left="-284" w:right="-291" w:firstLine="284"/>
        <w:jc w:val="both"/>
        <w:rPr>
          <w:rFonts w:cs="Arial"/>
          <w:sz w:val="23"/>
          <w:szCs w:val="23"/>
          <w:lang w:val="es-CR"/>
        </w:rPr>
      </w:pPr>
    </w:p>
    <w:p w14:paraId="27493899" w14:textId="7F779099" w:rsidR="000E79AE" w:rsidRPr="000A6883" w:rsidRDefault="00943B22" w:rsidP="000A6883">
      <w:pPr>
        <w:autoSpaceDE w:val="0"/>
        <w:autoSpaceDN w:val="0"/>
        <w:adjustRightInd w:val="0"/>
        <w:ind w:left="-284" w:right="-291" w:firstLine="284"/>
        <w:jc w:val="both"/>
        <w:rPr>
          <w:rFonts w:cs="Arial"/>
          <w:sz w:val="23"/>
          <w:szCs w:val="23"/>
          <w:lang w:val="en-US"/>
        </w:rPr>
      </w:pPr>
      <w:r>
        <w:rPr>
          <w:rFonts w:cs="Arial"/>
          <w:sz w:val="23"/>
          <w:szCs w:val="23"/>
          <w:lang w:val="es-CR"/>
        </w:rPr>
        <w:t>The Inter-American Court of Human Right</w:t>
      </w:r>
      <w:r w:rsidR="000A6883">
        <w:rPr>
          <w:rFonts w:cs="Arial"/>
          <w:sz w:val="23"/>
          <w:szCs w:val="23"/>
          <w:lang w:val="es-CR"/>
        </w:rPr>
        <w:t xml:space="preserve">s, </w:t>
      </w:r>
      <w:r w:rsidR="00684336">
        <w:rPr>
          <w:rFonts w:cs="Arial"/>
          <w:sz w:val="23"/>
          <w:szCs w:val="23"/>
          <w:lang w:val="es-CR"/>
        </w:rPr>
        <w:t>Advisory Opinion</w:t>
      </w:r>
      <w:r w:rsidR="000E79AE" w:rsidRPr="004E58E8">
        <w:rPr>
          <w:rFonts w:cs="Arial"/>
          <w:sz w:val="23"/>
          <w:szCs w:val="23"/>
          <w:lang w:val="es-CR"/>
        </w:rPr>
        <w:t xml:space="preserve"> 16/99,</w:t>
      </w:r>
      <w:r w:rsidR="00357F0D">
        <w:rPr>
          <w:rFonts w:cs="Arial"/>
          <w:sz w:val="23"/>
          <w:szCs w:val="23"/>
          <w:lang w:val="es-CR"/>
        </w:rPr>
        <w:t xml:space="preserve"> analysed</w:t>
      </w:r>
      <w:r w:rsidR="000A6883">
        <w:rPr>
          <w:rFonts w:cs="Arial"/>
          <w:sz w:val="23"/>
          <w:szCs w:val="23"/>
          <w:lang w:val="es-CR"/>
        </w:rPr>
        <w:t xml:space="preserve"> the norms </w:t>
      </w:r>
      <w:r w:rsidR="00357F0D">
        <w:rPr>
          <w:rFonts w:cs="Arial"/>
          <w:sz w:val="23"/>
          <w:szCs w:val="23"/>
          <w:lang w:val="es-CR"/>
        </w:rPr>
        <w:t>cited and concluded</w:t>
      </w:r>
      <w:r w:rsidR="000A6883">
        <w:rPr>
          <w:rFonts w:cs="Arial"/>
          <w:sz w:val="23"/>
          <w:szCs w:val="23"/>
          <w:lang w:val="es-CR"/>
        </w:rPr>
        <w:t xml:space="preserve"> that </w:t>
      </w:r>
      <w:r w:rsidR="000E79AE" w:rsidRPr="004E58E8">
        <w:rPr>
          <w:rFonts w:cs="Arial"/>
          <w:sz w:val="23"/>
          <w:szCs w:val="23"/>
          <w:lang w:val="es-CR"/>
        </w:rPr>
        <w:t>“</w:t>
      </w:r>
      <w:r w:rsidR="009A7830">
        <w:rPr>
          <w:rFonts w:cs="Arial"/>
          <w:sz w:val="23"/>
          <w:szCs w:val="23"/>
          <w:lang w:val="es-CR"/>
        </w:rPr>
        <w:t xml:space="preserve">consular communication </w:t>
      </w:r>
      <w:r w:rsidR="000A6883" w:rsidRPr="000A6883">
        <w:rPr>
          <w:rFonts w:cs="Arial"/>
          <w:sz w:val="23"/>
          <w:szCs w:val="23"/>
          <w:lang w:val="en-US"/>
        </w:rPr>
        <w:t>serves a dual purpose: that of recognizing a State’s right to assist its nationals through the consular officer’s actions and, correspondingly, that of recognizing the correlative right of the national of the sending State to contact the consular of</w:t>
      </w:r>
      <w:r w:rsidR="000A6883">
        <w:rPr>
          <w:rFonts w:cs="Arial"/>
          <w:sz w:val="23"/>
          <w:szCs w:val="23"/>
          <w:lang w:val="en-US"/>
        </w:rPr>
        <w:t>ficer to obtain that assistance</w:t>
      </w:r>
      <w:r w:rsidR="000E79AE" w:rsidRPr="004E58E8">
        <w:rPr>
          <w:rFonts w:cs="Arial"/>
          <w:sz w:val="23"/>
          <w:szCs w:val="23"/>
          <w:lang w:val="es-CR"/>
        </w:rPr>
        <w:t>”</w:t>
      </w:r>
      <w:r w:rsidR="00EE7B0A" w:rsidRPr="004E58E8">
        <w:rPr>
          <w:rStyle w:val="Refdenotaalpie"/>
          <w:rFonts w:cs="Arial"/>
          <w:sz w:val="23"/>
          <w:szCs w:val="23"/>
          <w:lang w:val="es-CR"/>
        </w:rPr>
        <w:footnoteReference w:id="6"/>
      </w:r>
      <w:r w:rsidR="000E79AE" w:rsidRPr="004E58E8">
        <w:rPr>
          <w:rFonts w:cs="Arial"/>
          <w:sz w:val="23"/>
          <w:szCs w:val="23"/>
          <w:lang w:val="es-CR"/>
        </w:rPr>
        <w:t>.</w:t>
      </w:r>
    </w:p>
    <w:p w14:paraId="10A2EADE" w14:textId="77777777" w:rsidR="00117643" w:rsidRPr="004E58E8" w:rsidRDefault="00117643" w:rsidP="00B74AF4">
      <w:pPr>
        <w:jc w:val="both"/>
        <w:rPr>
          <w:rFonts w:eastAsia="Times New Roman" w:cs="Arial"/>
          <w:sz w:val="21"/>
          <w:szCs w:val="21"/>
          <w:lang w:val="es-CR" w:eastAsia="en-GB"/>
        </w:rPr>
      </w:pPr>
    </w:p>
    <w:p w14:paraId="7E2938E0" w14:textId="4409B934" w:rsidR="00023237" w:rsidRPr="009A7830" w:rsidRDefault="009A7830" w:rsidP="009A7830">
      <w:pPr>
        <w:autoSpaceDE w:val="0"/>
        <w:autoSpaceDN w:val="0"/>
        <w:adjustRightInd w:val="0"/>
        <w:ind w:left="-284" w:right="-291" w:firstLine="284"/>
        <w:jc w:val="both"/>
        <w:rPr>
          <w:rFonts w:cs="Arial"/>
          <w:sz w:val="23"/>
          <w:szCs w:val="23"/>
          <w:lang w:val="en-US"/>
        </w:rPr>
      </w:pPr>
      <w:r>
        <w:rPr>
          <w:rFonts w:cs="Arial"/>
          <w:sz w:val="23"/>
          <w:szCs w:val="23"/>
          <w:lang w:val="es-CR"/>
        </w:rPr>
        <w:t>The right to consular com</w:t>
      </w:r>
      <w:r w:rsidR="00955D8E">
        <w:rPr>
          <w:rFonts w:cs="Arial"/>
          <w:sz w:val="23"/>
          <w:szCs w:val="23"/>
          <w:lang w:val="es-CR"/>
        </w:rPr>
        <w:t>munication should be identified,</w:t>
      </w:r>
      <w:r>
        <w:rPr>
          <w:rFonts w:cs="Arial"/>
          <w:sz w:val="23"/>
          <w:szCs w:val="23"/>
          <w:lang w:val="es-CR"/>
        </w:rPr>
        <w:t xml:space="preserve"> more than an unrestricted po</w:t>
      </w:r>
      <w:r w:rsidR="00955D8E">
        <w:rPr>
          <w:rFonts w:cs="Arial"/>
          <w:sz w:val="23"/>
          <w:szCs w:val="23"/>
          <w:lang w:val="es-CR"/>
        </w:rPr>
        <w:t>wer of the State of nationality,</w:t>
      </w:r>
      <w:r>
        <w:rPr>
          <w:rFonts w:cs="Arial"/>
          <w:sz w:val="23"/>
          <w:szCs w:val="23"/>
          <w:lang w:val="es-CR"/>
        </w:rPr>
        <w:t xml:space="preserve"> as a right of each individual, Terefore, “the </w:t>
      </w:r>
      <w:r w:rsidRPr="009A7830">
        <w:rPr>
          <w:rFonts w:cs="Arial"/>
          <w:sz w:val="23"/>
          <w:szCs w:val="23"/>
          <w:lang w:val="en-US"/>
        </w:rPr>
        <w:t>exercise of this right is limited only by th</w:t>
      </w:r>
      <w:r w:rsidR="00B40588">
        <w:rPr>
          <w:rFonts w:cs="Arial"/>
          <w:sz w:val="23"/>
          <w:szCs w:val="23"/>
          <w:lang w:val="en-US"/>
        </w:rPr>
        <w:t>e individual’s choice, who may ‘expressly’</w:t>
      </w:r>
      <w:r w:rsidRPr="009A7830">
        <w:rPr>
          <w:rFonts w:cs="Arial"/>
          <w:sz w:val="23"/>
          <w:szCs w:val="23"/>
          <w:lang w:val="en-US"/>
        </w:rPr>
        <w:t xml:space="preserve"> oppose any intervention by the consular officer on hi</w:t>
      </w:r>
      <w:r>
        <w:rPr>
          <w:rFonts w:cs="Arial"/>
          <w:sz w:val="23"/>
          <w:szCs w:val="23"/>
          <w:lang w:val="en-US"/>
        </w:rPr>
        <w:t>s behalf”</w:t>
      </w:r>
      <w:r w:rsidR="000E79AE" w:rsidRPr="004E58E8">
        <w:rPr>
          <w:rFonts w:cs="Arial"/>
          <w:sz w:val="23"/>
          <w:szCs w:val="23"/>
          <w:lang w:val="es-CR"/>
        </w:rPr>
        <w:t xml:space="preserve">. </w:t>
      </w:r>
    </w:p>
    <w:p w14:paraId="2CFCCC73" w14:textId="77777777" w:rsidR="00EC4FBD" w:rsidRPr="004E58E8" w:rsidRDefault="00EC4FBD" w:rsidP="00B74AF4">
      <w:pPr>
        <w:autoSpaceDE w:val="0"/>
        <w:autoSpaceDN w:val="0"/>
        <w:adjustRightInd w:val="0"/>
        <w:ind w:left="-284" w:right="-291" w:firstLine="284"/>
        <w:jc w:val="both"/>
        <w:rPr>
          <w:rFonts w:cs="Arial"/>
          <w:sz w:val="23"/>
          <w:szCs w:val="23"/>
          <w:lang w:val="es-CR"/>
        </w:rPr>
      </w:pPr>
    </w:p>
    <w:p w14:paraId="5519000B" w14:textId="550BACE2" w:rsidR="00117643" w:rsidRPr="009A7830" w:rsidRDefault="009A7830" w:rsidP="00B74AF4">
      <w:pPr>
        <w:autoSpaceDE w:val="0"/>
        <w:autoSpaceDN w:val="0"/>
        <w:adjustRightInd w:val="0"/>
        <w:ind w:left="-284" w:right="-291" w:firstLine="284"/>
        <w:jc w:val="both"/>
        <w:rPr>
          <w:rFonts w:cs="Arial"/>
          <w:sz w:val="23"/>
          <w:szCs w:val="23"/>
          <w:lang w:val="en-GB"/>
        </w:rPr>
      </w:pPr>
      <w:r w:rsidRPr="009A7830">
        <w:rPr>
          <w:rFonts w:eastAsia="Times New Roman" w:cs="Arial"/>
          <w:color w:val="000000"/>
          <w:sz w:val="23"/>
          <w:szCs w:val="23"/>
          <w:lang w:val="en-GB"/>
        </w:rPr>
        <w:t>If a person requests</w:t>
      </w:r>
      <w:r w:rsidR="00492AC1" w:rsidRPr="009A7830">
        <w:rPr>
          <w:rFonts w:eastAsia="Times New Roman" w:cs="Arial"/>
          <w:color w:val="000000"/>
          <w:sz w:val="23"/>
          <w:szCs w:val="23"/>
          <w:lang w:val="en-GB"/>
        </w:rPr>
        <w:t xml:space="preserve"> </w:t>
      </w:r>
      <w:r w:rsidR="008C2C6D">
        <w:rPr>
          <w:rFonts w:eastAsia="Times New Roman" w:cs="Arial"/>
          <w:color w:val="000000"/>
          <w:sz w:val="23"/>
          <w:szCs w:val="23"/>
          <w:lang w:val="en-GB"/>
        </w:rPr>
        <w:t>an international protection measure</w:t>
      </w:r>
      <w:r w:rsidR="007040AF" w:rsidRPr="009A7830">
        <w:rPr>
          <w:rStyle w:val="Refdenotaalpie"/>
          <w:rFonts w:cs="Arial"/>
          <w:sz w:val="23"/>
          <w:szCs w:val="23"/>
          <w:lang w:val="en-GB"/>
        </w:rPr>
        <w:footnoteReference w:id="7"/>
      </w:r>
      <w:r w:rsidR="008C2C6D">
        <w:rPr>
          <w:rFonts w:cs="Arial"/>
          <w:sz w:val="23"/>
          <w:szCs w:val="23"/>
          <w:lang w:val="en-GB"/>
        </w:rPr>
        <w:t xml:space="preserve"> the appropriate area of international law shall apply as </w:t>
      </w:r>
      <w:r w:rsidR="008C2C6D" w:rsidRPr="009A7830">
        <w:rPr>
          <w:rFonts w:cs="Arial"/>
          <w:i/>
          <w:sz w:val="23"/>
          <w:szCs w:val="23"/>
          <w:lang w:val="en-GB"/>
        </w:rPr>
        <w:t>lex specialis</w:t>
      </w:r>
      <w:r w:rsidR="00864C66" w:rsidRPr="009A7830">
        <w:rPr>
          <w:rStyle w:val="Refdenotaalpie"/>
          <w:rFonts w:cs="Arial"/>
          <w:sz w:val="23"/>
          <w:szCs w:val="23"/>
          <w:lang w:val="en-GB"/>
        </w:rPr>
        <w:footnoteReference w:id="8"/>
      </w:r>
      <w:r w:rsidR="008C2C6D">
        <w:rPr>
          <w:rFonts w:cs="Arial"/>
          <w:sz w:val="23"/>
          <w:szCs w:val="23"/>
          <w:lang w:val="en-GB"/>
        </w:rPr>
        <w:t>; for example, international refugee law</w:t>
      </w:r>
      <w:r w:rsidR="00864C66" w:rsidRPr="009A7830">
        <w:rPr>
          <w:rStyle w:val="Refdenotaalpie"/>
          <w:rFonts w:cs="Arial"/>
          <w:sz w:val="23"/>
          <w:szCs w:val="23"/>
          <w:lang w:val="en-GB"/>
        </w:rPr>
        <w:footnoteReference w:id="9"/>
      </w:r>
      <w:r w:rsidR="00FE5D6B" w:rsidRPr="009A7830">
        <w:rPr>
          <w:rFonts w:cs="Arial"/>
          <w:sz w:val="23"/>
          <w:szCs w:val="23"/>
          <w:lang w:val="en-GB"/>
        </w:rPr>
        <w:t>.</w:t>
      </w:r>
      <w:r w:rsidR="00EC4FBD" w:rsidRPr="009A7830">
        <w:rPr>
          <w:rFonts w:cs="Arial"/>
          <w:sz w:val="23"/>
          <w:szCs w:val="23"/>
          <w:lang w:val="en-GB"/>
        </w:rPr>
        <w:t xml:space="preserve"> </w:t>
      </w:r>
      <w:r w:rsidR="0027734E">
        <w:rPr>
          <w:rFonts w:cs="Arial"/>
          <w:sz w:val="23"/>
          <w:szCs w:val="23"/>
          <w:lang w:val="en-GB"/>
        </w:rPr>
        <w:t>Within this regulator</w:t>
      </w:r>
      <w:r w:rsidR="00EA5DBF">
        <w:rPr>
          <w:rFonts w:cs="Arial"/>
          <w:sz w:val="23"/>
          <w:szCs w:val="23"/>
          <w:lang w:val="en-GB"/>
        </w:rPr>
        <w:t>y framework</w:t>
      </w:r>
      <w:r w:rsidR="0027734E">
        <w:rPr>
          <w:rFonts w:cs="Arial"/>
          <w:sz w:val="23"/>
          <w:szCs w:val="23"/>
          <w:lang w:val="en-GB"/>
        </w:rPr>
        <w:t>,</w:t>
      </w:r>
      <w:r w:rsidR="00A62585" w:rsidRPr="009A7830">
        <w:rPr>
          <w:rFonts w:cs="Arial"/>
          <w:sz w:val="23"/>
          <w:szCs w:val="23"/>
          <w:lang w:val="en-GB"/>
        </w:rPr>
        <w:t xml:space="preserve"> </w:t>
      </w:r>
      <w:r w:rsidR="0027734E">
        <w:rPr>
          <w:rFonts w:cs="Arial"/>
          <w:sz w:val="23"/>
          <w:szCs w:val="23"/>
          <w:lang w:val="en-GB"/>
        </w:rPr>
        <w:t>with the objective of protecting the rights of asylum seekers that may be at risk “t</w:t>
      </w:r>
      <w:r w:rsidR="0027734E" w:rsidRPr="0027734E">
        <w:rPr>
          <w:rFonts w:cs="Arial"/>
          <w:sz w:val="23"/>
          <w:szCs w:val="23"/>
          <w:lang w:val="en-GB"/>
        </w:rPr>
        <w:t>he asylum procedure should at all stages respect the confidentiality of all aspects of an asylum claim, including the fact that the asylum-seeker has made such a request</w:t>
      </w:r>
      <w:r w:rsidR="00206222" w:rsidRPr="009A7830">
        <w:rPr>
          <w:rFonts w:cs="Arial"/>
          <w:sz w:val="23"/>
          <w:szCs w:val="23"/>
          <w:lang w:val="en-GB"/>
        </w:rPr>
        <w:t>”</w:t>
      </w:r>
      <w:r w:rsidR="00747964" w:rsidRPr="009A7830">
        <w:rPr>
          <w:rStyle w:val="Refdenotaalpie"/>
          <w:rFonts w:cs="Arial"/>
          <w:sz w:val="23"/>
          <w:szCs w:val="23"/>
          <w:lang w:val="en-GB"/>
        </w:rPr>
        <w:footnoteReference w:id="10"/>
      </w:r>
      <w:r w:rsidR="00DE7ECF" w:rsidRPr="009A7830">
        <w:rPr>
          <w:rFonts w:cs="Arial"/>
          <w:sz w:val="23"/>
          <w:szCs w:val="23"/>
          <w:lang w:val="en-GB"/>
        </w:rPr>
        <w:t xml:space="preserve">, </w:t>
      </w:r>
      <w:r w:rsidR="0027734E">
        <w:rPr>
          <w:rFonts w:cs="Arial"/>
          <w:sz w:val="23"/>
          <w:szCs w:val="23"/>
          <w:lang w:val="en-GB"/>
        </w:rPr>
        <w:t>and also, the principle of non-refoulement</w:t>
      </w:r>
      <w:r w:rsidR="00DE7ECF" w:rsidRPr="009A7830">
        <w:rPr>
          <w:rFonts w:cs="Arial"/>
          <w:sz w:val="23"/>
          <w:szCs w:val="23"/>
          <w:lang w:val="en-GB"/>
        </w:rPr>
        <w:t xml:space="preserve">. </w:t>
      </w:r>
    </w:p>
    <w:p w14:paraId="51B03B1A" w14:textId="77777777" w:rsidR="0080475D" w:rsidRPr="009A7830" w:rsidRDefault="0080475D" w:rsidP="00486ABC">
      <w:pPr>
        <w:autoSpaceDE w:val="0"/>
        <w:autoSpaceDN w:val="0"/>
        <w:adjustRightInd w:val="0"/>
        <w:ind w:right="-291"/>
        <w:jc w:val="both"/>
        <w:rPr>
          <w:rFonts w:cs="Arial"/>
          <w:sz w:val="23"/>
          <w:szCs w:val="23"/>
          <w:lang w:val="en-GB"/>
        </w:rPr>
      </w:pPr>
    </w:p>
    <w:p w14:paraId="70D83600" w14:textId="281D8DA5" w:rsidR="0080475D" w:rsidRPr="009A7830" w:rsidRDefault="00083049" w:rsidP="00B74AF4">
      <w:pPr>
        <w:autoSpaceDE w:val="0"/>
        <w:autoSpaceDN w:val="0"/>
        <w:adjustRightInd w:val="0"/>
        <w:ind w:left="-284" w:right="-291" w:firstLine="284"/>
        <w:jc w:val="both"/>
        <w:rPr>
          <w:rFonts w:cs="Arial"/>
          <w:sz w:val="23"/>
          <w:szCs w:val="23"/>
          <w:lang w:val="en-GB"/>
        </w:rPr>
      </w:pPr>
      <w:r>
        <w:rPr>
          <w:rFonts w:cs="Arial"/>
          <w:sz w:val="23"/>
          <w:szCs w:val="23"/>
          <w:lang w:val="en-GB"/>
        </w:rPr>
        <w:t>For migrant or refugee boys, girls and adolescents, detention for the purposes of migration control will never be an appropriate measure to protect the best interest</w:t>
      </w:r>
      <w:r w:rsidR="002949C2">
        <w:rPr>
          <w:rFonts w:cs="Arial"/>
          <w:sz w:val="23"/>
          <w:szCs w:val="23"/>
          <w:lang w:val="en-GB"/>
        </w:rPr>
        <w:t>s</w:t>
      </w:r>
      <w:r>
        <w:rPr>
          <w:rFonts w:cs="Arial"/>
          <w:sz w:val="23"/>
          <w:szCs w:val="23"/>
          <w:lang w:val="en-GB"/>
        </w:rPr>
        <w:t xml:space="preserve"> of the child. In this regard, it has been stated that</w:t>
      </w:r>
      <w:r w:rsidR="0080475D" w:rsidRPr="009A7830">
        <w:rPr>
          <w:rFonts w:cs="Arial"/>
          <w:sz w:val="23"/>
          <w:szCs w:val="23"/>
          <w:lang w:val="en-GB"/>
        </w:rPr>
        <w:t xml:space="preserve">: </w:t>
      </w:r>
    </w:p>
    <w:p w14:paraId="7679AA3C" w14:textId="77777777" w:rsidR="00117643" w:rsidRPr="009A7830" w:rsidRDefault="00117643" w:rsidP="00B74AF4">
      <w:pPr>
        <w:autoSpaceDE w:val="0"/>
        <w:autoSpaceDN w:val="0"/>
        <w:adjustRightInd w:val="0"/>
        <w:ind w:left="-284" w:right="-291" w:firstLine="284"/>
        <w:jc w:val="both"/>
        <w:rPr>
          <w:rFonts w:cs="Arial"/>
          <w:sz w:val="23"/>
          <w:szCs w:val="23"/>
          <w:lang w:val="en-GB"/>
        </w:rPr>
      </w:pPr>
    </w:p>
    <w:p w14:paraId="3484C193" w14:textId="1C6EB034" w:rsidR="00117643" w:rsidRPr="00D50B1C" w:rsidRDefault="00D50B1C" w:rsidP="00B74AF4">
      <w:pPr>
        <w:jc w:val="both"/>
        <w:rPr>
          <w:rFonts w:cs="Arial"/>
          <w:sz w:val="22"/>
          <w:szCs w:val="22"/>
          <w:lang w:val="en-US"/>
        </w:rPr>
      </w:pPr>
      <w:r>
        <w:rPr>
          <w:rFonts w:cs="Arial"/>
          <w:sz w:val="22"/>
          <w:szCs w:val="22"/>
          <w:lang w:val="en-GB"/>
        </w:rPr>
        <w:t xml:space="preserve">“[…] </w:t>
      </w:r>
      <w:r w:rsidRPr="00D50B1C">
        <w:rPr>
          <w:rFonts w:cs="Arial"/>
          <w:sz w:val="22"/>
          <w:szCs w:val="22"/>
          <w:lang w:val="en-US"/>
        </w:rPr>
        <w:t>States may not resort to the deprivation of liberty of children who are with their parents, or those who are unaccompanied or separated from their parents, as a precautionary measure in immigration proceedings; nor may States base this measure on failure to comply with the requirements to enter and to remain in a country, on the fact that the child is alone or separated from her or his family, or on the objective of ensuring family unity, because States can and should have other less harmful alternatives and, at the same time, protect the rights of the chi</w:t>
      </w:r>
      <w:r>
        <w:rPr>
          <w:rFonts w:cs="Arial"/>
          <w:sz w:val="22"/>
          <w:szCs w:val="22"/>
          <w:lang w:val="en-US"/>
        </w:rPr>
        <w:t>ld integrally and as a priority”</w:t>
      </w:r>
      <w:r w:rsidR="0080475D" w:rsidRPr="009A7830">
        <w:rPr>
          <w:rStyle w:val="Refdenotaalpie"/>
          <w:rFonts w:eastAsia="Times New Roman" w:cs="Arial"/>
          <w:sz w:val="22"/>
          <w:szCs w:val="22"/>
          <w:lang w:val="en-GB" w:eastAsia="en-GB"/>
        </w:rPr>
        <w:footnoteReference w:id="11"/>
      </w:r>
      <w:r w:rsidR="0080475D" w:rsidRPr="009A7830">
        <w:rPr>
          <w:rFonts w:eastAsia="Times New Roman" w:cs="Arial"/>
          <w:sz w:val="22"/>
          <w:szCs w:val="22"/>
          <w:lang w:val="en-GB" w:eastAsia="en-GB"/>
        </w:rPr>
        <w:t>.</w:t>
      </w:r>
    </w:p>
    <w:p w14:paraId="17F2B77F" w14:textId="77777777" w:rsidR="00B61152" w:rsidRPr="009A7830" w:rsidRDefault="00B61152" w:rsidP="00B74AF4">
      <w:pPr>
        <w:jc w:val="both"/>
        <w:rPr>
          <w:rFonts w:eastAsia="Times New Roman" w:cs="Arial"/>
          <w:sz w:val="22"/>
          <w:szCs w:val="22"/>
          <w:lang w:val="en-GB" w:eastAsia="en-GB"/>
        </w:rPr>
      </w:pPr>
    </w:p>
    <w:p w14:paraId="4A4BB179" w14:textId="3F9E2863" w:rsidR="00CD5517" w:rsidRPr="009A7830" w:rsidRDefault="00D50B1C" w:rsidP="00CD5517">
      <w:pPr>
        <w:autoSpaceDE w:val="0"/>
        <w:autoSpaceDN w:val="0"/>
        <w:adjustRightInd w:val="0"/>
        <w:ind w:left="-284" w:right="-291" w:firstLine="284"/>
        <w:jc w:val="both"/>
        <w:rPr>
          <w:rFonts w:cs="Arial"/>
          <w:sz w:val="23"/>
          <w:szCs w:val="23"/>
          <w:lang w:val="en-GB"/>
        </w:rPr>
      </w:pPr>
      <w:r>
        <w:rPr>
          <w:rFonts w:cs="Arial"/>
          <w:sz w:val="23"/>
          <w:szCs w:val="23"/>
          <w:lang w:val="en-GB"/>
        </w:rPr>
        <w:t>Having clarified the above, wh</w:t>
      </w:r>
      <w:r w:rsidR="00A52E66">
        <w:rPr>
          <w:rFonts w:cs="Arial"/>
          <w:sz w:val="23"/>
          <w:szCs w:val="23"/>
          <w:lang w:val="en-GB"/>
        </w:rPr>
        <w:t>en a foreign person is detained</w:t>
      </w:r>
      <w:r>
        <w:rPr>
          <w:rFonts w:cs="Arial"/>
          <w:sz w:val="23"/>
          <w:szCs w:val="23"/>
          <w:lang w:val="en-GB"/>
        </w:rPr>
        <w:t xml:space="preserve"> the right of the person to be informed without delay about the possibility of consular communication subsists </w:t>
      </w:r>
      <w:r w:rsidR="00486ABC" w:rsidRPr="009A7830">
        <w:rPr>
          <w:rFonts w:cs="Arial"/>
          <w:sz w:val="23"/>
          <w:szCs w:val="23"/>
          <w:lang w:val="en-GB"/>
        </w:rPr>
        <w:t>(</w:t>
      </w:r>
      <w:r>
        <w:rPr>
          <w:rFonts w:cs="Arial"/>
          <w:sz w:val="23"/>
          <w:szCs w:val="23"/>
          <w:lang w:val="en-GB"/>
        </w:rPr>
        <w:t xml:space="preserve">Paragraph </w:t>
      </w:r>
      <w:r w:rsidR="00486ABC" w:rsidRPr="009A7830">
        <w:rPr>
          <w:rFonts w:cs="Arial"/>
          <w:sz w:val="23"/>
          <w:szCs w:val="23"/>
          <w:lang w:val="en-GB"/>
        </w:rPr>
        <w:t>b</w:t>
      </w:r>
      <w:r>
        <w:rPr>
          <w:rFonts w:cs="Arial"/>
          <w:sz w:val="23"/>
          <w:szCs w:val="23"/>
          <w:lang w:val="en-GB"/>
        </w:rPr>
        <w:t>,</w:t>
      </w:r>
      <w:r w:rsidR="00486ABC" w:rsidRPr="009A7830">
        <w:rPr>
          <w:rFonts w:cs="Arial"/>
          <w:sz w:val="23"/>
          <w:szCs w:val="23"/>
          <w:lang w:val="en-GB"/>
        </w:rPr>
        <w:t xml:space="preserve"> </w:t>
      </w:r>
      <w:r>
        <w:rPr>
          <w:rFonts w:cs="Arial"/>
          <w:sz w:val="23"/>
          <w:szCs w:val="23"/>
          <w:lang w:val="en-GB"/>
        </w:rPr>
        <w:t xml:space="preserve">Article </w:t>
      </w:r>
      <w:r w:rsidR="00486ABC" w:rsidRPr="009A7830">
        <w:rPr>
          <w:rFonts w:cs="Arial"/>
          <w:sz w:val="23"/>
          <w:szCs w:val="23"/>
          <w:lang w:val="en-GB"/>
        </w:rPr>
        <w:t xml:space="preserve">36.1 </w:t>
      </w:r>
      <w:r>
        <w:rPr>
          <w:rFonts w:cs="Arial"/>
          <w:sz w:val="23"/>
          <w:szCs w:val="23"/>
          <w:lang w:val="en-GB"/>
        </w:rPr>
        <w:t>of the Vienna Convention on Consular Relations</w:t>
      </w:r>
      <w:r w:rsidR="00486ABC" w:rsidRPr="009A7830">
        <w:rPr>
          <w:rFonts w:cs="Arial"/>
          <w:sz w:val="23"/>
          <w:szCs w:val="23"/>
          <w:lang w:val="en-GB"/>
        </w:rPr>
        <w:t>)</w:t>
      </w:r>
      <w:r w:rsidR="00003F97" w:rsidRPr="009A7830">
        <w:rPr>
          <w:rFonts w:cs="Arial"/>
          <w:sz w:val="23"/>
          <w:szCs w:val="23"/>
          <w:lang w:val="en-GB"/>
        </w:rPr>
        <w:t>.</w:t>
      </w:r>
      <w:r w:rsidR="0080475D" w:rsidRPr="009A7830">
        <w:rPr>
          <w:rFonts w:cs="Arial"/>
          <w:sz w:val="23"/>
          <w:szCs w:val="23"/>
          <w:lang w:val="en-GB"/>
        </w:rPr>
        <w:t xml:space="preserve"> </w:t>
      </w:r>
    </w:p>
    <w:p w14:paraId="05FDD8FA" w14:textId="77777777" w:rsidR="00117643" w:rsidRPr="009A7830" w:rsidRDefault="00117643" w:rsidP="00B74AF4">
      <w:pPr>
        <w:jc w:val="both"/>
        <w:rPr>
          <w:rFonts w:eastAsia="Times New Roman" w:cs="Arial"/>
          <w:sz w:val="21"/>
          <w:szCs w:val="21"/>
          <w:lang w:val="en-GB" w:eastAsia="en-GB"/>
        </w:rPr>
      </w:pPr>
    </w:p>
    <w:p w14:paraId="1A7204A8" w14:textId="4B05B3E9" w:rsidR="0080475D" w:rsidRPr="009A7830" w:rsidRDefault="00D50B1C" w:rsidP="00D50B1C">
      <w:pPr>
        <w:autoSpaceDE w:val="0"/>
        <w:autoSpaceDN w:val="0"/>
        <w:adjustRightInd w:val="0"/>
        <w:ind w:left="-284" w:right="-291" w:firstLine="284"/>
        <w:jc w:val="both"/>
        <w:rPr>
          <w:rFonts w:cs="Arial"/>
          <w:sz w:val="23"/>
          <w:szCs w:val="23"/>
          <w:lang w:val="en-GB"/>
        </w:rPr>
      </w:pPr>
      <w:r>
        <w:rPr>
          <w:rFonts w:cs="Arial"/>
          <w:sz w:val="23"/>
          <w:szCs w:val="23"/>
          <w:lang w:val="en-GB"/>
        </w:rPr>
        <w:t xml:space="preserve">Furthermore, Paragraph </w:t>
      </w:r>
      <w:r w:rsidR="00A52E66">
        <w:rPr>
          <w:rFonts w:cs="Arial"/>
          <w:sz w:val="23"/>
          <w:szCs w:val="23"/>
          <w:lang w:val="en-GB"/>
        </w:rPr>
        <w:t>c) of</w:t>
      </w:r>
      <w:r>
        <w:rPr>
          <w:rFonts w:cs="Arial"/>
          <w:sz w:val="23"/>
          <w:szCs w:val="23"/>
          <w:lang w:val="en-GB"/>
        </w:rPr>
        <w:t xml:space="preserve"> Article 36.1 complements the above</w:t>
      </w:r>
      <w:r w:rsidR="00546A35">
        <w:rPr>
          <w:rFonts w:cs="Arial"/>
          <w:sz w:val="23"/>
          <w:szCs w:val="23"/>
          <w:lang w:val="en-GB"/>
        </w:rPr>
        <w:t>,</w:t>
      </w:r>
      <w:r>
        <w:rPr>
          <w:rFonts w:cs="Arial"/>
          <w:sz w:val="23"/>
          <w:szCs w:val="23"/>
          <w:lang w:val="en-GB"/>
        </w:rPr>
        <w:t xml:space="preserve"> establishing that consular officers shall have the right to visit any national </w:t>
      </w:r>
      <w:r w:rsidR="008A08A1">
        <w:rPr>
          <w:rFonts w:cs="Arial"/>
          <w:sz w:val="23"/>
          <w:szCs w:val="23"/>
          <w:lang w:val="en-GB"/>
        </w:rPr>
        <w:t>of</w:t>
      </w:r>
      <w:r>
        <w:rPr>
          <w:rFonts w:cs="Arial"/>
          <w:sz w:val="23"/>
          <w:szCs w:val="23"/>
          <w:lang w:val="en-GB"/>
        </w:rPr>
        <w:t xml:space="preserve"> their country who is in detention, with the consent of the person</w:t>
      </w:r>
      <w:r w:rsidR="0080475D" w:rsidRPr="009A7830">
        <w:rPr>
          <w:rFonts w:cs="Arial"/>
          <w:sz w:val="23"/>
          <w:szCs w:val="23"/>
          <w:lang w:val="en-GB"/>
        </w:rPr>
        <w:t xml:space="preserve">. </w:t>
      </w:r>
    </w:p>
    <w:p w14:paraId="23295662" w14:textId="77777777" w:rsidR="0080475D" w:rsidRPr="009A7830" w:rsidRDefault="0080475D" w:rsidP="00B74AF4">
      <w:pPr>
        <w:autoSpaceDE w:val="0"/>
        <w:autoSpaceDN w:val="0"/>
        <w:adjustRightInd w:val="0"/>
        <w:ind w:left="-284" w:right="-291" w:firstLine="284"/>
        <w:jc w:val="both"/>
        <w:rPr>
          <w:rFonts w:cs="Arial"/>
          <w:sz w:val="21"/>
          <w:szCs w:val="21"/>
          <w:lang w:val="en-GB"/>
        </w:rPr>
      </w:pPr>
    </w:p>
    <w:p w14:paraId="03E3ADAB" w14:textId="4E424FD1" w:rsidR="0080475D" w:rsidRPr="00D50B1C" w:rsidRDefault="00D50B1C" w:rsidP="00D50B1C">
      <w:pPr>
        <w:autoSpaceDE w:val="0"/>
        <w:autoSpaceDN w:val="0"/>
        <w:adjustRightInd w:val="0"/>
        <w:ind w:left="-284" w:right="-291" w:firstLine="284"/>
        <w:jc w:val="both"/>
        <w:rPr>
          <w:rFonts w:cs="Arial"/>
          <w:sz w:val="23"/>
          <w:szCs w:val="23"/>
          <w:lang w:val="en-US"/>
        </w:rPr>
      </w:pPr>
      <w:r>
        <w:rPr>
          <w:rFonts w:cs="Arial"/>
          <w:sz w:val="23"/>
          <w:szCs w:val="23"/>
          <w:lang w:val="en-GB"/>
        </w:rPr>
        <w:t xml:space="preserve">As an individual right of the foreign national, </w:t>
      </w:r>
      <w:r w:rsidRPr="00D50B1C">
        <w:rPr>
          <w:rFonts w:cs="Arial"/>
          <w:sz w:val="23"/>
          <w:szCs w:val="23"/>
          <w:lang w:val="en-US"/>
        </w:rPr>
        <w:t xml:space="preserve">compliance </w:t>
      </w:r>
      <w:r w:rsidR="00D33C54">
        <w:rPr>
          <w:rFonts w:cs="Arial"/>
          <w:sz w:val="23"/>
          <w:szCs w:val="23"/>
          <w:lang w:val="en-US"/>
        </w:rPr>
        <w:t>with the</w:t>
      </w:r>
      <w:r w:rsidRPr="00D50B1C">
        <w:rPr>
          <w:rFonts w:cs="Arial"/>
          <w:sz w:val="23"/>
          <w:szCs w:val="23"/>
          <w:lang w:val="en-US"/>
        </w:rPr>
        <w:t xml:space="preserve"> </w:t>
      </w:r>
      <w:r w:rsidR="00D33C54">
        <w:rPr>
          <w:rFonts w:cs="Arial"/>
          <w:sz w:val="23"/>
          <w:szCs w:val="23"/>
          <w:lang w:val="en-US"/>
        </w:rPr>
        <w:t xml:space="preserve">receiving </w:t>
      </w:r>
      <w:r w:rsidRPr="00D50B1C">
        <w:rPr>
          <w:rFonts w:cs="Arial"/>
          <w:sz w:val="23"/>
          <w:szCs w:val="23"/>
          <w:lang w:val="en-US"/>
        </w:rPr>
        <w:t xml:space="preserve">State’s duty corresponding </w:t>
      </w:r>
      <w:r w:rsidR="00D33C54">
        <w:rPr>
          <w:rFonts w:cs="Arial"/>
          <w:sz w:val="23"/>
          <w:szCs w:val="23"/>
          <w:lang w:val="en-US"/>
        </w:rPr>
        <w:t xml:space="preserve">to the </w:t>
      </w:r>
      <w:r w:rsidRPr="00D50B1C">
        <w:rPr>
          <w:rFonts w:cs="Arial"/>
          <w:sz w:val="23"/>
          <w:szCs w:val="23"/>
          <w:lang w:val="en-US"/>
        </w:rPr>
        <w:t xml:space="preserve">right of consular communication </w:t>
      </w:r>
      <w:r>
        <w:rPr>
          <w:rFonts w:cs="Arial"/>
          <w:sz w:val="23"/>
          <w:szCs w:val="23"/>
          <w:lang w:val="en-GB"/>
        </w:rPr>
        <w:t xml:space="preserve">is not subject to the requirement that the sending State </w:t>
      </w:r>
      <w:r w:rsidRPr="00D50B1C">
        <w:rPr>
          <w:rFonts w:cs="Arial"/>
          <w:i/>
          <w:sz w:val="23"/>
          <w:szCs w:val="23"/>
          <w:lang w:val="en-GB"/>
        </w:rPr>
        <w:t>first file a protest</w:t>
      </w:r>
      <w:r w:rsidR="0080475D" w:rsidRPr="009A7830">
        <w:rPr>
          <w:rStyle w:val="Refdenotaalpie"/>
          <w:rFonts w:cs="Arial"/>
          <w:sz w:val="23"/>
          <w:szCs w:val="23"/>
          <w:lang w:val="en-GB"/>
        </w:rPr>
        <w:footnoteReference w:id="12"/>
      </w:r>
      <w:r w:rsidR="0080475D" w:rsidRPr="009A7830">
        <w:rPr>
          <w:rFonts w:cs="Arial"/>
          <w:sz w:val="23"/>
          <w:szCs w:val="23"/>
          <w:lang w:val="en-GB"/>
        </w:rPr>
        <w:t xml:space="preserve">.  </w:t>
      </w:r>
    </w:p>
    <w:p w14:paraId="6139F198" w14:textId="77777777" w:rsidR="00114822" w:rsidRPr="009A7830" w:rsidRDefault="00114822" w:rsidP="00E60DC8">
      <w:pPr>
        <w:autoSpaceDE w:val="0"/>
        <w:autoSpaceDN w:val="0"/>
        <w:adjustRightInd w:val="0"/>
        <w:ind w:right="-279"/>
        <w:jc w:val="both"/>
        <w:rPr>
          <w:rFonts w:cs="Arial"/>
          <w:sz w:val="23"/>
          <w:szCs w:val="23"/>
          <w:lang w:val="en-GB"/>
        </w:rPr>
      </w:pPr>
    </w:p>
    <w:p w14:paraId="06F63E52" w14:textId="62B55772" w:rsidR="00114822" w:rsidRPr="009A7830" w:rsidRDefault="00D50B1C" w:rsidP="00B74AF4">
      <w:pPr>
        <w:autoSpaceDE w:val="0"/>
        <w:autoSpaceDN w:val="0"/>
        <w:adjustRightInd w:val="0"/>
        <w:ind w:left="-284" w:right="-279" w:firstLine="284"/>
        <w:jc w:val="both"/>
        <w:rPr>
          <w:rFonts w:cs="Arial"/>
          <w:sz w:val="23"/>
          <w:szCs w:val="23"/>
          <w:lang w:val="en-GB"/>
        </w:rPr>
      </w:pPr>
      <w:r>
        <w:rPr>
          <w:rFonts w:cs="Arial"/>
          <w:sz w:val="23"/>
          <w:szCs w:val="23"/>
          <w:lang w:val="en-GB"/>
        </w:rPr>
        <w:t>In the particular case of unaccompanied or separated migran</w:t>
      </w:r>
      <w:r w:rsidR="00D75B39">
        <w:rPr>
          <w:rFonts w:cs="Arial"/>
          <w:sz w:val="23"/>
          <w:szCs w:val="23"/>
          <w:lang w:val="en-GB"/>
        </w:rPr>
        <w:t>t boys, girls and adolescents</w:t>
      </w:r>
      <w:r>
        <w:rPr>
          <w:rFonts w:cs="Arial"/>
          <w:sz w:val="23"/>
          <w:szCs w:val="23"/>
          <w:lang w:val="en-GB"/>
        </w:rPr>
        <w:t xml:space="preserve"> and/or in need of international protection, States should </w:t>
      </w:r>
      <w:r w:rsidR="00D33C54">
        <w:rPr>
          <w:rFonts w:cs="Arial"/>
          <w:sz w:val="23"/>
          <w:szCs w:val="23"/>
          <w:lang w:val="en-GB"/>
        </w:rPr>
        <w:t>adopt</w:t>
      </w:r>
      <w:r>
        <w:rPr>
          <w:rFonts w:cs="Arial"/>
          <w:sz w:val="23"/>
          <w:szCs w:val="23"/>
          <w:lang w:val="en-GB"/>
        </w:rPr>
        <w:t xml:space="preserve"> actions, in the procedures that affect them, to prevent and reverse the effects of vulnerability as a priority and with strict protection safeguards, with the aim of enabling them to fully enjoy and exercise their rights with equality and without any distinction</w:t>
      </w:r>
      <w:r w:rsidR="00114822" w:rsidRPr="009A7830">
        <w:rPr>
          <w:rStyle w:val="Refdenotaalpie"/>
          <w:rFonts w:cs="Arial"/>
          <w:sz w:val="23"/>
          <w:szCs w:val="23"/>
          <w:lang w:val="en-GB"/>
        </w:rPr>
        <w:footnoteReference w:id="13"/>
      </w:r>
      <w:r w:rsidR="00114822" w:rsidRPr="009A7830">
        <w:rPr>
          <w:rFonts w:cs="Arial"/>
          <w:sz w:val="23"/>
          <w:szCs w:val="23"/>
          <w:lang w:val="en-GB"/>
        </w:rPr>
        <w:t>.</w:t>
      </w:r>
    </w:p>
    <w:p w14:paraId="6BF5D9D8" w14:textId="77777777" w:rsidR="00114822" w:rsidRPr="009A7830" w:rsidRDefault="00114822" w:rsidP="00B74AF4">
      <w:pPr>
        <w:autoSpaceDE w:val="0"/>
        <w:autoSpaceDN w:val="0"/>
        <w:adjustRightInd w:val="0"/>
        <w:ind w:right="-289"/>
        <w:jc w:val="both"/>
        <w:rPr>
          <w:rFonts w:cs="Arial"/>
          <w:sz w:val="23"/>
          <w:szCs w:val="23"/>
          <w:lang w:val="en-GB"/>
        </w:rPr>
      </w:pPr>
    </w:p>
    <w:p w14:paraId="6BCF6467" w14:textId="0F3C355C" w:rsidR="004E58E8" w:rsidRPr="00A229D9" w:rsidRDefault="00743F5F" w:rsidP="00A229D9">
      <w:pPr>
        <w:autoSpaceDE w:val="0"/>
        <w:autoSpaceDN w:val="0"/>
        <w:adjustRightInd w:val="0"/>
        <w:ind w:left="-284" w:right="-289" w:firstLine="284"/>
        <w:jc w:val="both"/>
        <w:rPr>
          <w:rFonts w:cs="Arial"/>
          <w:sz w:val="23"/>
          <w:szCs w:val="23"/>
          <w:lang w:val="en-US" w:eastAsia="en-GB"/>
        </w:rPr>
      </w:pPr>
      <w:r>
        <w:rPr>
          <w:rFonts w:cs="Arial"/>
          <w:sz w:val="23"/>
          <w:szCs w:val="23"/>
          <w:lang w:val="en-GB"/>
        </w:rPr>
        <w:t>General Comment</w:t>
      </w:r>
      <w:r w:rsidR="0061753A" w:rsidRPr="009A7830">
        <w:rPr>
          <w:rFonts w:eastAsia="Times New Roman" w:cs="Arial"/>
          <w:sz w:val="23"/>
          <w:szCs w:val="23"/>
          <w:lang w:val="en-GB" w:eastAsia="en-GB"/>
        </w:rPr>
        <w:t xml:space="preserve"> No.</w:t>
      </w:r>
      <w:r>
        <w:rPr>
          <w:rFonts w:eastAsia="Times New Roman" w:cs="Arial"/>
          <w:sz w:val="23"/>
          <w:szCs w:val="23"/>
          <w:lang w:val="en-GB" w:eastAsia="en-GB"/>
        </w:rPr>
        <w:t xml:space="preserve"> </w:t>
      </w:r>
      <w:r w:rsidR="0061753A" w:rsidRPr="009A7830">
        <w:rPr>
          <w:rFonts w:eastAsia="Times New Roman" w:cs="Arial"/>
          <w:sz w:val="23"/>
          <w:szCs w:val="23"/>
          <w:lang w:val="en-GB" w:eastAsia="en-GB"/>
        </w:rPr>
        <w:t xml:space="preserve">6 </w:t>
      </w:r>
      <w:r>
        <w:rPr>
          <w:rFonts w:eastAsia="Times New Roman" w:cs="Arial"/>
          <w:sz w:val="23"/>
          <w:szCs w:val="23"/>
          <w:lang w:val="en-GB" w:eastAsia="en-GB"/>
        </w:rPr>
        <w:t xml:space="preserve">of the Committee on the Rights of the Child states that </w:t>
      </w:r>
      <w:r w:rsidR="0061753A" w:rsidRPr="009A7830">
        <w:rPr>
          <w:rFonts w:eastAsia="Times New Roman" w:cs="Arial"/>
          <w:sz w:val="23"/>
          <w:szCs w:val="23"/>
          <w:lang w:val="en-GB" w:eastAsia="en-GB"/>
        </w:rPr>
        <w:t>“</w:t>
      </w:r>
      <w:r w:rsidR="00A229D9" w:rsidRPr="00A229D9">
        <w:rPr>
          <w:rFonts w:cs="Arial"/>
          <w:sz w:val="23"/>
          <w:szCs w:val="23"/>
          <w:lang w:val="en-US" w:eastAsia="en-GB"/>
        </w:rPr>
        <w:t>States should appoint a guardian or adviser as soon as the unaccompanied or separated child is identified and maintain such guardianship arrangements until the child has either reached the age of majority or has permanently left the territory and/or jurisd</w:t>
      </w:r>
      <w:r w:rsidR="00A229D9">
        <w:rPr>
          <w:rFonts w:cs="Arial"/>
          <w:sz w:val="23"/>
          <w:szCs w:val="23"/>
          <w:lang w:val="en-US" w:eastAsia="en-GB"/>
        </w:rPr>
        <w:t>iction of the State</w:t>
      </w:r>
      <w:r w:rsidR="0061753A" w:rsidRPr="009A7830">
        <w:rPr>
          <w:rFonts w:cs="Arial"/>
          <w:sz w:val="23"/>
          <w:szCs w:val="23"/>
          <w:lang w:val="en-GB"/>
        </w:rPr>
        <w:t>”</w:t>
      </w:r>
      <w:r w:rsidR="0061753A" w:rsidRPr="009A7830">
        <w:rPr>
          <w:rStyle w:val="Refdenotaalpie"/>
          <w:rFonts w:cs="Arial"/>
          <w:sz w:val="23"/>
          <w:szCs w:val="23"/>
          <w:lang w:val="en-GB"/>
        </w:rPr>
        <w:footnoteReference w:id="14"/>
      </w:r>
      <w:r w:rsidR="0061753A" w:rsidRPr="009A7830">
        <w:rPr>
          <w:rFonts w:cs="Arial"/>
          <w:sz w:val="23"/>
          <w:szCs w:val="23"/>
          <w:lang w:val="en-GB"/>
        </w:rPr>
        <w:t xml:space="preserve">. </w:t>
      </w:r>
    </w:p>
    <w:p w14:paraId="0691D6A8" w14:textId="77777777" w:rsidR="004E58E8" w:rsidRPr="009A7830" w:rsidRDefault="004E58E8" w:rsidP="00B74AF4">
      <w:pPr>
        <w:autoSpaceDE w:val="0"/>
        <w:autoSpaceDN w:val="0"/>
        <w:adjustRightInd w:val="0"/>
        <w:ind w:left="-284" w:right="-289" w:firstLine="284"/>
        <w:jc w:val="both"/>
        <w:rPr>
          <w:rFonts w:cs="Arial"/>
          <w:sz w:val="23"/>
          <w:szCs w:val="23"/>
          <w:lang w:val="en-GB"/>
        </w:rPr>
      </w:pPr>
    </w:p>
    <w:p w14:paraId="78C8DBEE" w14:textId="71A428FA" w:rsidR="00611EFD" w:rsidRPr="00743F5F" w:rsidRDefault="00743F5F" w:rsidP="00743F5F">
      <w:pPr>
        <w:autoSpaceDE w:val="0"/>
        <w:autoSpaceDN w:val="0"/>
        <w:adjustRightInd w:val="0"/>
        <w:ind w:left="-284" w:right="-289" w:firstLine="284"/>
        <w:jc w:val="both"/>
        <w:rPr>
          <w:rFonts w:cs="Arial"/>
          <w:sz w:val="23"/>
          <w:szCs w:val="23"/>
          <w:lang w:val="en-US"/>
        </w:rPr>
      </w:pPr>
      <w:r>
        <w:rPr>
          <w:rFonts w:cs="Arial"/>
          <w:sz w:val="23"/>
          <w:szCs w:val="23"/>
          <w:lang w:val="en-GB"/>
        </w:rPr>
        <w:t>Thus</w:t>
      </w:r>
      <w:r w:rsidR="0061753A" w:rsidRPr="009A7830">
        <w:rPr>
          <w:rFonts w:cs="Arial"/>
          <w:sz w:val="23"/>
          <w:szCs w:val="23"/>
          <w:lang w:val="en-GB"/>
        </w:rPr>
        <w:t xml:space="preserve">, </w:t>
      </w:r>
      <w:r>
        <w:rPr>
          <w:rFonts w:cs="Arial"/>
          <w:sz w:val="23"/>
          <w:szCs w:val="23"/>
          <w:lang w:val="en-US"/>
        </w:rPr>
        <w:t>“t</w:t>
      </w:r>
      <w:r w:rsidRPr="00743F5F">
        <w:rPr>
          <w:rFonts w:cs="Arial"/>
          <w:sz w:val="23"/>
          <w:szCs w:val="23"/>
          <w:lang w:val="en-US"/>
        </w:rPr>
        <w:t>he guardian or adviser should have the necessary expertise in the field of child care, so as to ensure that the interes</w:t>
      </w:r>
      <w:r>
        <w:rPr>
          <w:rFonts w:cs="Arial"/>
          <w:sz w:val="23"/>
          <w:szCs w:val="23"/>
          <w:lang w:val="en-US"/>
        </w:rPr>
        <w:t>ts of the child are safeguarded</w:t>
      </w:r>
      <w:r w:rsidR="0061753A" w:rsidRPr="009A7830">
        <w:rPr>
          <w:rFonts w:cs="Arial"/>
          <w:sz w:val="23"/>
          <w:szCs w:val="23"/>
          <w:lang w:val="en-GB"/>
        </w:rPr>
        <w:t>”</w:t>
      </w:r>
      <w:r w:rsidR="0061753A" w:rsidRPr="009A7830">
        <w:rPr>
          <w:rStyle w:val="Refdenotaalpie"/>
          <w:rFonts w:cs="Arial"/>
          <w:sz w:val="23"/>
          <w:szCs w:val="23"/>
          <w:lang w:val="en-GB"/>
        </w:rPr>
        <w:footnoteReference w:id="15"/>
      </w:r>
      <w:r w:rsidR="0061753A" w:rsidRPr="009A7830">
        <w:rPr>
          <w:rFonts w:cs="Arial"/>
          <w:sz w:val="23"/>
          <w:szCs w:val="23"/>
          <w:lang w:val="en-GB"/>
        </w:rPr>
        <w:t xml:space="preserve">. </w:t>
      </w:r>
      <w:r>
        <w:rPr>
          <w:rFonts w:cs="Arial"/>
          <w:sz w:val="23"/>
          <w:szCs w:val="23"/>
          <w:lang w:val="en-GB"/>
        </w:rPr>
        <w:t xml:space="preserve">Furthermore, “in cases where boys, girls </w:t>
      </w:r>
      <w:r>
        <w:rPr>
          <w:rFonts w:cs="Arial"/>
          <w:sz w:val="23"/>
          <w:szCs w:val="23"/>
          <w:lang w:val="en-GB"/>
        </w:rPr>
        <w:lastRenderedPageBreak/>
        <w:t>and adolescents are involved in asylum procedures</w:t>
      </w:r>
      <w:r w:rsidR="00611EFD" w:rsidRPr="009A7830">
        <w:rPr>
          <w:rFonts w:cs="Arial"/>
          <w:sz w:val="23"/>
          <w:szCs w:val="23"/>
          <w:lang w:val="en-GB"/>
        </w:rPr>
        <w:t xml:space="preserve">, </w:t>
      </w:r>
      <w:r w:rsidRPr="00743F5F">
        <w:rPr>
          <w:rFonts w:cs="Arial"/>
          <w:sz w:val="23"/>
          <w:szCs w:val="23"/>
          <w:lang w:val="en-US"/>
        </w:rPr>
        <w:t>they should, in addition to the appointment of a guardian, be pro</w:t>
      </w:r>
      <w:r>
        <w:rPr>
          <w:rFonts w:cs="Arial"/>
          <w:sz w:val="23"/>
          <w:szCs w:val="23"/>
          <w:lang w:val="en-US"/>
        </w:rPr>
        <w:t>vided with legal representation”.</w:t>
      </w:r>
      <w:r w:rsidR="00611EFD" w:rsidRPr="009A7830">
        <w:rPr>
          <w:rStyle w:val="Refdenotaalpie"/>
          <w:rFonts w:cs="Arial"/>
          <w:sz w:val="23"/>
          <w:szCs w:val="23"/>
          <w:lang w:val="en-GB"/>
        </w:rPr>
        <w:footnoteReference w:id="16"/>
      </w:r>
    </w:p>
    <w:p w14:paraId="16BBCA48" w14:textId="77777777" w:rsidR="0061753A" w:rsidRPr="009A7830" w:rsidRDefault="0061753A" w:rsidP="00B74AF4">
      <w:pPr>
        <w:autoSpaceDE w:val="0"/>
        <w:autoSpaceDN w:val="0"/>
        <w:adjustRightInd w:val="0"/>
        <w:ind w:left="-284" w:right="-291" w:firstLine="284"/>
        <w:jc w:val="both"/>
        <w:rPr>
          <w:rFonts w:cs="Arial"/>
          <w:sz w:val="23"/>
          <w:szCs w:val="23"/>
          <w:lang w:val="en-GB"/>
        </w:rPr>
      </w:pPr>
    </w:p>
    <w:p w14:paraId="49E3FE7A" w14:textId="06096365" w:rsidR="00C4018F" w:rsidRPr="00FA7457" w:rsidRDefault="00FA7457" w:rsidP="00FA7457">
      <w:pPr>
        <w:autoSpaceDE w:val="0"/>
        <w:autoSpaceDN w:val="0"/>
        <w:adjustRightInd w:val="0"/>
        <w:ind w:left="-284" w:right="-289" w:firstLine="284"/>
        <w:jc w:val="both"/>
        <w:rPr>
          <w:rFonts w:cs="Arial"/>
          <w:sz w:val="23"/>
          <w:szCs w:val="23"/>
          <w:lang w:val="en-US"/>
        </w:rPr>
      </w:pPr>
      <w:r>
        <w:rPr>
          <w:rFonts w:cs="Arial"/>
          <w:sz w:val="23"/>
          <w:szCs w:val="23"/>
          <w:lang w:val="en-GB"/>
        </w:rPr>
        <w:t>Within this framework, during the initial phase of identification and assessment by competent authorities in the receiving State, it should be determ</w:t>
      </w:r>
      <w:r w:rsidR="008C65A1">
        <w:rPr>
          <w:rFonts w:cs="Arial"/>
          <w:sz w:val="23"/>
          <w:szCs w:val="23"/>
          <w:lang w:val="en-GB"/>
        </w:rPr>
        <w:t xml:space="preserve">ined if any element exists </w:t>
      </w:r>
      <w:r w:rsidRPr="00FA7457">
        <w:rPr>
          <w:rFonts w:cs="Arial"/>
          <w:sz w:val="23"/>
          <w:szCs w:val="23"/>
          <w:lang w:val="en-US"/>
        </w:rPr>
        <w:t>that reveals or refutes the need for some t</w:t>
      </w:r>
      <w:r>
        <w:rPr>
          <w:rFonts w:cs="Arial"/>
          <w:sz w:val="23"/>
          <w:szCs w:val="23"/>
          <w:lang w:val="en-US"/>
        </w:rPr>
        <w:t>ype of international protection</w:t>
      </w:r>
      <w:r>
        <w:rPr>
          <w:rFonts w:cs="Arial"/>
          <w:sz w:val="23"/>
          <w:szCs w:val="23"/>
          <w:lang w:val="en-GB"/>
        </w:rPr>
        <w:t>, ensuring the protection of personal data</w:t>
      </w:r>
      <w:r w:rsidR="00AB2F26" w:rsidRPr="009A7830">
        <w:rPr>
          <w:rStyle w:val="Refdenotaalpie"/>
          <w:rFonts w:cs="Arial"/>
          <w:sz w:val="23"/>
          <w:szCs w:val="23"/>
          <w:lang w:val="en-GB"/>
        </w:rPr>
        <w:footnoteReference w:id="17"/>
      </w:r>
      <w:r w:rsidR="003E3716" w:rsidRPr="009A7830">
        <w:rPr>
          <w:rFonts w:cs="Arial"/>
          <w:bCs/>
          <w:sz w:val="23"/>
          <w:szCs w:val="23"/>
          <w:lang w:val="en-GB"/>
        </w:rPr>
        <w:t xml:space="preserve">, </w:t>
      </w:r>
      <w:r>
        <w:rPr>
          <w:rFonts w:cs="Arial"/>
          <w:bCs/>
          <w:sz w:val="23"/>
          <w:szCs w:val="23"/>
          <w:lang w:val="en-GB"/>
        </w:rPr>
        <w:t>including before consular authorities of the country of nationality of the boy, girl or adolescent</w:t>
      </w:r>
      <w:r w:rsidR="00AB2F26" w:rsidRPr="009A7830">
        <w:rPr>
          <w:rFonts w:cs="Arial"/>
          <w:sz w:val="23"/>
          <w:szCs w:val="23"/>
          <w:lang w:val="en-GB"/>
        </w:rPr>
        <w:t xml:space="preserve">. </w:t>
      </w:r>
    </w:p>
    <w:p w14:paraId="28F825D4" w14:textId="77777777" w:rsidR="00C4018F" w:rsidRPr="009A7830" w:rsidRDefault="00C4018F" w:rsidP="00B74AF4">
      <w:pPr>
        <w:autoSpaceDE w:val="0"/>
        <w:autoSpaceDN w:val="0"/>
        <w:adjustRightInd w:val="0"/>
        <w:ind w:left="-284" w:right="-289" w:firstLine="284"/>
        <w:jc w:val="both"/>
        <w:rPr>
          <w:rFonts w:cs="Arial"/>
          <w:sz w:val="23"/>
          <w:szCs w:val="23"/>
          <w:lang w:val="en-GB"/>
        </w:rPr>
      </w:pPr>
    </w:p>
    <w:p w14:paraId="2E431BFD" w14:textId="422697B5" w:rsidR="00B104A1" w:rsidRPr="000D49C1" w:rsidRDefault="008C65A1" w:rsidP="000D49C1">
      <w:pPr>
        <w:autoSpaceDE w:val="0"/>
        <w:autoSpaceDN w:val="0"/>
        <w:adjustRightInd w:val="0"/>
        <w:ind w:left="-284" w:right="-289" w:firstLine="284"/>
        <w:jc w:val="both"/>
        <w:rPr>
          <w:rFonts w:cs="TimesNewRoman"/>
          <w:sz w:val="23"/>
          <w:szCs w:val="23"/>
          <w:lang w:val="en-US"/>
        </w:rPr>
      </w:pPr>
      <w:r>
        <w:rPr>
          <w:rFonts w:cs="TimesNewRoman"/>
          <w:sz w:val="23"/>
          <w:szCs w:val="23"/>
          <w:lang w:val="en-GB"/>
        </w:rPr>
        <w:t>In addition</w:t>
      </w:r>
      <w:r w:rsidR="00FA7457">
        <w:rPr>
          <w:rFonts w:cs="TimesNewRoman"/>
          <w:sz w:val="23"/>
          <w:szCs w:val="23"/>
          <w:lang w:val="en-GB"/>
        </w:rPr>
        <w:t xml:space="preserve">, </w:t>
      </w:r>
      <w:r w:rsidR="00A1070D">
        <w:rPr>
          <w:rFonts w:cs="TimesNewRoman"/>
          <w:sz w:val="23"/>
          <w:szCs w:val="23"/>
          <w:lang w:val="en-GB"/>
        </w:rPr>
        <w:t>“</w:t>
      </w:r>
      <w:r w:rsidR="00FA7457">
        <w:rPr>
          <w:rFonts w:cs="TimesNewRoman"/>
          <w:sz w:val="23"/>
          <w:szCs w:val="23"/>
          <w:lang w:val="en-GB"/>
        </w:rPr>
        <w:t xml:space="preserve">the information </w:t>
      </w:r>
      <w:r w:rsidR="000D49C1" w:rsidRPr="000D49C1">
        <w:rPr>
          <w:rFonts w:cs="TimesNewRoman"/>
          <w:sz w:val="23"/>
          <w:szCs w:val="23"/>
          <w:lang w:val="en-US"/>
        </w:rPr>
        <w:t xml:space="preserve">relating to the whereabouts of the </w:t>
      </w:r>
      <w:r w:rsidR="000D49C1">
        <w:rPr>
          <w:rFonts w:cs="TimesNewRoman"/>
          <w:sz w:val="23"/>
          <w:szCs w:val="23"/>
          <w:lang w:val="en-US"/>
        </w:rPr>
        <w:t>boy, girl or adolescent</w:t>
      </w:r>
      <w:r w:rsidR="000D49C1" w:rsidRPr="000D49C1">
        <w:rPr>
          <w:rFonts w:cs="TimesNewRoman"/>
          <w:sz w:val="23"/>
          <w:szCs w:val="23"/>
          <w:lang w:val="en-US"/>
        </w:rPr>
        <w:t xml:space="preserve"> shall only be withheld vis-à-vis the parents where required for the safety of the ch</w:t>
      </w:r>
      <w:r w:rsidR="000D49C1">
        <w:rPr>
          <w:rFonts w:cs="TimesNewRoman"/>
          <w:sz w:val="23"/>
          <w:szCs w:val="23"/>
          <w:lang w:val="en-US"/>
        </w:rPr>
        <w:t xml:space="preserve">ild or to otherwise secure the </w:t>
      </w:r>
      <w:r w:rsidR="000D49C1" w:rsidRPr="000D49C1">
        <w:rPr>
          <w:rFonts w:cs="TimesNewRoman"/>
          <w:sz w:val="23"/>
          <w:szCs w:val="23"/>
          <w:lang w:val="en-US"/>
        </w:rPr>
        <w:t>best i</w:t>
      </w:r>
      <w:r w:rsidR="000D49C1">
        <w:rPr>
          <w:rFonts w:cs="TimesNewRoman"/>
          <w:sz w:val="23"/>
          <w:szCs w:val="23"/>
          <w:lang w:val="en-US"/>
        </w:rPr>
        <w:t>nterests of the child</w:t>
      </w:r>
      <w:r w:rsidR="00A1070D">
        <w:rPr>
          <w:rFonts w:cs="TimesNewRoman"/>
          <w:sz w:val="23"/>
          <w:szCs w:val="23"/>
          <w:lang w:val="en-GB"/>
        </w:rPr>
        <w:t>”</w:t>
      </w:r>
      <w:r w:rsidR="00114822" w:rsidRPr="009A7830">
        <w:rPr>
          <w:rStyle w:val="Refdenotaalpie"/>
          <w:rFonts w:cs="TimesNewRoman"/>
          <w:sz w:val="23"/>
          <w:szCs w:val="23"/>
          <w:lang w:val="en-GB"/>
        </w:rPr>
        <w:footnoteReference w:id="18"/>
      </w:r>
      <w:r w:rsidR="00C4018F" w:rsidRPr="009A7830">
        <w:rPr>
          <w:rFonts w:cs="TimesNewRoman"/>
          <w:sz w:val="23"/>
          <w:szCs w:val="23"/>
          <w:lang w:val="en-GB"/>
        </w:rPr>
        <w:t xml:space="preserve">. </w:t>
      </w:r>
    </w:p>
    <w:p w14:paraId="0A8C072C" w14:textId="19046053" w:rsidR="006A51EE" w:rsidRPr="009A7830" w:rsidRDefault="00B64750" w:rsidP="00B74AF4">
      <w:pPr>
        <w:autoSpaceDE w:val="0"/>
        <w:autoSpaceDN w:val="0"/>
        <w:adjustRightInd w:val="0"/>
        <w:ind w:left="-284" w:right="-289" w:firstLine="284"/>
        <w:jc w:val="both"/>
        <w:rPr>
          <w:rFonts w:cs="Arial"/>
          <w:sz w:val="23"/>
          <w:szCs w:val="23"/>
          <w:lang w:val="en-GB"/>
        </w:rPr>
      </w:pPr>
      <w:r>
        <w:rPr>
          <w:rFonts w:cs="Arial"/>
          <w:sz w:val="23"/>
          <w:szCs w:val="23"/>
          <w:lang w:val="en-GB"/>
        </w:rPr>
        <w:t>s</w:t>
      </w:r>
    </w:p>
    <w:p w14:paraId="6CDBA32E" w14:textId="330F1BC0" w:rsidR="009A217D" w:rsidRPr="009A7830" w:rsidRDefault="007D3BA4" w:rsidP="00B74AF4">
      <w:pPr>
        <w:autoSpaceDE w:val="0"/>
        <w:autoSpaceDN w:val="0"/>
        <w:adjustRightInd w:val="0"/>
        <w:ind w:left="-284" w:right="-289" w:firstLine="284"/>
        <w:jc w:val="both"/>
        <w:rPr>
          <w:rFonts w:cs="Arial"/>
          <w:sz w:val="23"/>
          <w:szCs w:val="23"/>
          <w:lang w:val="en-GB"/>
        </w:rPr>
      </w:pPr>
      <w:r>
        <w:rPr>
          <w:rFonts w:cs="Arial"/>
          <w:sz w:val="23"/>
          <w:szCs w:val="23"/>
          <w:lang w:val="en-GB"/>
        </w:rPr>
        <w:t>Consular communication may take place</w:t>
      </w:r>
      <w:r w:rsidRPr="009A7830">
        <w:rPr>
          <w:rFonts w:cs="Arial"/>
          <w:sz w:val="23"/>
          <w:szCs w:val="23"/>
          <w:lang w:val="en-GB"/>
        </w:rPr>
        <w:t xml:space="preserve"> (i) </w:t>
      </w:r>
      <w:r>
        <w:rPr>
          <w:rFonts w:cs="Arial"/>
          <w:sz w:val="23"/>
          <w:szCs w:val="23"/>
          <w:lang w:val="en-GB"/>
        </w:rPr>
        <w:t>if it is based strictly on ensuring the best interest</w:t>
      </w:r>
      <w:r w:rsidR="002949C2">
        <w:rPr>
          <w:rFonts w:cs="Arial"/>
          <w:sz w:val="23"/>
          <w:szCs w:val="23"/>
          <w:lang w:val="en-GB"/>
        </w:rPr>
        <w:t>s</w:t>
      </w:r>
      <w:r>
        <w:rPr>
          <w:rFonts w:cs="Arial"/>
          <w:sz w:val="23"/>
          <w:szCs w:val="23"/>
          <w:lang w:val="en-GB"/>
        </w:rPr>
        <w:t xml:space="preserve"> of the child, fully guaranteeing that the security of the boy, girl or adolescent is not placed at risk, </w:t>
      </w:r>
      <w:r w:rsidRPr="009A7830">
        <w:rPr>
          <w:rFonts w:cs="Arial"/>
          <w:sz w:val="23"/>
          <w:szCs w:val="23"/>
          <w:lang w:val="en-GB"/>
        </w:rPr>
        <w:t xml:space="preserve">(ii) </w:t>
      </w:r>
      <w:r>
        <w:rPr>
          <w:rFonts w:cs="Arial"/>
          <w:sz w:val="23"/>
          <w:szCs w:val="23"/>
          <w:lang w:val="en-GB"/>
        </w:rPr>
        <w:t xml:space="preserve">if the actor </w:t>
      </w:r>
      <w:r w:rsidR="0019153C">
        <w:rPr>
          <w:rFonts w:cs="Arial"/>
          <w:sz w:val="23"/>
          <w:szCs w:val="23"/>
          <w:lang w:val="en-GB"/>
        </w:rPr>
        <w:t xml:space="preserve">of persecution </w:t>
      </w:r>
      <w:r>
        <w:rPr>
          <w:rFonts w:cs="Arial"/>
          <w:sz w:val="23"/>
          <w:szCs w:val="23"/>
          <w:lang w:val="en-GB"/>
        </w:rPr>
        <w:t>is an individual acting without the acquiescence or tolerance of the State</w:t>
      </w:r>
      <w:r w:rsidRPr="009A7830">
        <w:rPr>
          <w:rFonts w:cs="Arial"/>
          <w:sz w:val="23"/>
          <w:szCs w:val="23"/>
          <w:lang w:val="en-GB"/>
        </w:rPr>
        <w:t>, (iii</w:t>
      </w:r>
      <w:r>
        <w:rPr>
          <w:rFonts w:cs="Arial"/>
          <w:sz w:val="23"/>
          <w:szCs w:val="23"/>
          <w:lang w:val="en-GB"/>
        </w:rPr>
        <w:t>)</w:t>
      </w:r>
      <w:r w:rsidRPr="009A7830">
        <w:rPr>
          <w:rFonts w:cs="Arial"/>
          <w:sz w:val="23"/>
          <w:szCs w:val="23"/>
          <w:lang w:val="en-GB"/>
        </w:rPr>
        <w:t xml:space="preserve"> </w:t>
      </w:r>
      <w:r>
        <w:rPr>
          <w:rFonts w:cs="Arial"/>
          <w:sz w:val="23"/>
          <w:szCs w:val="23"/>
          <w:lang w:val="en-GB"/>
        </w:rPr>
        <w:t>if consultation, active participation and the right to be heard</w:t>
      </w:r>
      <w:r w:rsidR="0019153C">
        <w:rPr>
          <w:rFonts w:cs="Arial"/>
          <w:sz w:val="23"/>
          <w:szCs w:val="23"/>
          <w:lang w:val="en-GB"/>
        </w:rPr>
        <w:t xml:space="preserve"> of the boy, girl or adolescent</w:t>
      </w:r>
      <w:r w:rsidR="00303F87">
        <w:rPr>
          <w:rFonts w:cs="Arial"/>
          <w:sz w:val="23"/>
          <w:szCs w:val="23"/>
          <w:lang w:val="en-GB"/>
        </w:rPr>
        <w:t>,</w:t>
      </w:r>
      <w:r>
        <w:rPr>
          <w:rFonts w:cs="Arial"/>
          <w:sz w:val="23"/>
          <w:szCs w:val="23"/>
          <w:lang w:val="en-GB"/>
        </w:rPr>
        <w:t xml:space="preserve"> together with his or her guardian and legal representative</w:t>
      </w:r>
      <w:r w:rsidR="00303F87">
        <w:rPr>
          <w:rFonts w:cs="Arial"/>
          <w:sz w:val="23"/>
          <w:szCs w:val="23"/>
          <w:lang w:val="en-GB"/>
        </w:rPr>
        <w:t>,</w:t>
      </w:r>
      <w:r>
        <w:rPr>
          <w:rFonts w:cs="Arial"/>
          <w:sz w:val="23"/>
          <w:szCs w:val="23"/>
          <w:lang w:val="en-GB"/>
        </w:rPr>
        <w:t xml:space="preserve"> is ensure</w:t>
      </w:r>
      <w:r w:rsidR="0019153C">
        <w:rPr>
          <w:rFonts w:cs="Arial"/>
          <w:sz w:val="23"/>
          <w:szCs w:val="23"/>
          <w:lang w:val="en-GB"/>
        </w:rPr>
        <w:t>d</w:t>
      </w:r>
      <w:r>
        <w:rPr>
          <w:rFonts w:cs="Arial"/>
          <w:sz w:val="23"/>
          <w:szCs w:val="23"/>
          <w:lang w:val="en-GB"/>
        </w:rPr>
        <w:t xml:space="preserve"> and if </w:t>
      </w:r>
      <w:r w:rsidR="00517DF8">
        <w:rPr>
          <w:rFonts w:cs="Arial"/>
          <w:sz w:val="23"/>
          <w:szCs w:val="23"/>
          <w:lang w:val="en-GB"/>
        </w:rPr>
        <w:t>the</w:t>
      </w:r>
      <w:r>
        <w:rPr>
          <w:rFonts w:cs="Arial"/>
          <w:sz w:val="23"/>
          <w:szCs w:val="23"/>
          <w:lang w:val="en-GB"/>
        </w:rPr>
        <w:t xml:space="preserve"> opinion</w:t>
      </w:r>
      <w:r w:rsidR="00517DF8">
        <w:rPr>
          <w:rFonts w:cs="Arial"/>
          <w:sz w:val="23"/>
          <w:szCs w:val="23"/>
          <w:lang w:val="en-GB"/>
        </w:rPr>
        <w:t xml:space="preserve"> of the child</w:t>
      </w:r>
      <w:r>
        <w:rPr>
          <w:rFonts w:cs="Arial"/>
          <w:sz w:val="23"/>
          <w:szCs w:val="23"/>
          <w:lang w:val="en-GB"/>
        </w:rPr>
        <w:t xml:space="preserve"> is </w:t>
      </w:r>
      <w:r w:rsidR="00E555EF">
        <w:rPr>
          <w:rFonts w:cs="Arial"/>
          <w:sz w:val="23"/>
          <w:szCs w:val="23"/>
          <w:lang w:val="en-GB"/>
        </w:rPr>
        <w:t xml:space="preserve">duly </w:t>
      </w:r>
      <w:r>
        <w:rPr>
          <w:rFonts w:cs="Arial"/>
          <w:sz w:val="23"/>
          <w:szCs w:val="23"/>
          <w:lang w:val="en-GB"/>
        </w:rPr>
        <w:t>taken into account in the decision to exercise that right; all this considering the age and maturity of the boy, girl or adolescent</w:t>
      </w:r>
      <w:r w:rsidRPr="00303F87">
        <w:rPr>
          <w:rStyle w:val="Refdenotaalpie"/>
          <w:rFonts w:cs="Arial"/>
          <w:sz w:val="23"/>
          <w:szCs w:val="23"/>
          <w:lang w:val="en-GB"/>
        </w:rPr>
        <w:footnoteReference w:id="19"/>
      </w:r>
      <w:r w:rsidRPr="00303F87">
        <w:rPr>
          <w:rFonts w:cs="Arial"/>
          <w:sz w:val="23"/>
          <w:szCs w:val="23"/>
          <w:lang w:val="en-GB"/>
        </w:rPr>
        <w:t>.</w:t>
      </w:r>
      <w:r w:rsidRPr="009A7830">
        <w:rPr>
          <w:rFonts w:cs="Arial"/>
          <w:sz w:val="23"/>
          <w:szCs w:val="23"/>
          <w:lang w:val="en-GB"/>
        </w:rPr>
        <w:t xml:space="preserve"> </w:t>
      </w:r>
    </w:p>
    <w:p w14:paraId="2070A42D" w14:textId="77777777" w:rsidR="009A217D" w:rsidRPr="009A7830" w:rsidRDefault="009A217D" w:rsidP="00B74AF4">
      <w:pPr>
        <w:autoSpaceDE w:val="0"/>
        <w:autoSpaceDN w:val="0"/>
        <w:adjustRightInd w:val="0"/>
        <w:ind w:left="-284" w:right="-289" w:firstLine="284"/>
        <w:jc w:val="both"/>
        <w:rPr>
          <w:rFonts w:cs="Arial"/>
          <w:sz w:val="23"/>
          <w:szCs w:val="23"/>
          <w:lang w:val="en-GB"/>
        </w:rPr>
      </w:pPr>
    </w:p>
    <w:p w14:paraId="3D596B09" w14:textId="54524377" w:rsidR="004717D6" w:rsidRPr="009A7830" w:rsidRDefault="00B17280" w:rsidP="00B74AF4">
      <w:pPr>
        <w:autoSpaceDE w:val="0"/>
        <w:autoSpaceDN w:val="0"/>
        <w:adjustRightInd w:val="0"/>
        <w:ind w:left="-284" w:right="-289" w:firstLine="284"/>
        <w:jc w:val="both"/>
        <w:rPr>
          <w:rFonts w:cs="Arial"/>
          <w:sz w:val="23"/>
          <w:szCs w:val="23"/>
          <w:lang w:val="en-GB"/>
        </w:rPr>
      </w:pPr>
      <w:r>
        <w:rPr>
          <w:rFonts w:cs="Arial"/>
          <w:sz w:val="23"/>
          <w:szCs w:val="23"/>
          <w:lang w:val="en-GB"/>
        </w:rPr>
        <w:t xml:space="preserve">If there are any doubts in this regard, the strict </w:t>
      </w:r>
      <w:r w:rsidR="004414B0">
        <w:rPr>
          <w:rFonts w:cs="Arial"/>
          <w:sz w:val="23"/>
          <w:szCs w:val="23"/>
          <w:lang w:val="en-GB"/>
        </w:rPr>
        <w:t>application</w:t>
      </w:r>
      <w:r>
        <w:rPr>
          <w:rFonts w:cs="Arial"/>
          <w:sz w:val="23"/>
          <w:szCs w:val="23"/>
          <w:lang w:val="en-GB"/>
        </w:rPr>
        <w:t xml:space="preserve"> of the principle of protection of personal data should be privileged in relation to consular authorities</w:t>
      </w:r>
      <w:r w:rsidR="00BE3272" w:rsidRPr="009A7830">
        <w:rPr>
          <w:rFonts w:cs="Arial"/>
          <w:sz w:val="23"/>
          <w:szCs w:val="23"/>
          <w:lang w:val="en-GB"/>
        </w:rPr>
        <w:t xml:space="preserve">. </w:t>
      </w:r>
    </w:p>
    <w:p w14:paraId="2461B7D9" w14:textId="77777777" w:rsidR="002725E1" w:rsidRPr="009A7830" w:rsidRDefault="002725E1" w:rsidP="00B74AF4">
      <w:pPr>
        <w:autoSpaceDE w:val="0"/>
        <w:autoSpaceDN w:val="0"/>
        <w:adjustRightInd w:val="0"/>
        <w:ind w:right="-291"/>
        <w:jc w:val="both"/>
        <w:rPr>
          <w:rFonts w:cs="Arial"/>
          <w:sz w:val="23"/>
          <w:szCs w:val="23"/>
          <w:lang w:val="en-GB"/>
        </w:rPr>
      </w:pPr>
    </w:p>
    <w:p w14:paraId="45E07C59" w14:textId="65A872C8" w:rsidR="00B46E5C" w:rsidRPr="00B17280" w:rsidRDefault="00B17280" w:rsidP="001400E0">
      <w:pPr>
        <w:autoSpaceDE w:val="0"/>
        <w:autoSpaceDN w:val="0"/>
        <w:adjustRightInd w:val="0"/>
        <w:ind w:left="-284" w:right="-291" w:firstLine="284"/>
        <w:jc w:val="both"/>
        <w:rPr>
          <w:rFonts w:cs="Arial"/>
          <w:sz w:val="23"/>
          <w:szCs w:val="23"/>
          <w:lang w:val="en-GB"/>
        </w:rPr>
      </w:pPr>
      <w:r w:rsidRPr="00B17280">
        <w:rPr>
          <w:rFonts w:cs="Arial"/>
          <w:sz w:val="23"/>
          <w:szCs w:val="23"/>
          <w:lang w:val="en-GB"/>
        </w:rPr>
        <w:t>If a decision is made to communicate with the consulate based on the best interest</w:t>
      </w:r>
      <w:r w:rsidR="002949C2">
        <w:rPr>
          <w:rFonts w:cs="Arial"/>
          <w:sz w:val="23"/>
          <w:szCs w:val="23"/>
          <w:lang w:val="en-GB"/>
        </w:rPr>
        <w:t>s</w:t>
      </w:r>
      <w:r w:rsidRPr="00B17280">
        <w:rPr>
          <w:rFonts w:cs="Arial"/>
          <w:sz w:val="23"/>
          <w:szCs w:val="23"/>
          <w:lang w:val="en-GB"/>
        </w:rPr>
        <w:t xml:space="preserve"> of the child, Article </w:t>
      </w:r>
      <w:r w:rsidR="00EB2889" w:rsidRPr="00B17280">
        <w:rPr>
          <w:rFonts w:cs="Arial"/>
          <w:sz w:val="23"/>
          <w:szCs w:val="23"/>
          <w:lang w:val="en-GB"/>
        </w:rPr>
        <w:t xml:space="preserve">37.b </w:t>
      </w:r>
      <w:r w:rsidRPr="00B17280">
        <w:rPr>
          <w:rFonts w:cs="Arial"/>
          <w:sz w:val="23"/>
          <w:szCs w:val="23"/>
          <w:lang w:val="en-GB"/>
        </w:rPr>
        <w:t xml:space="preserve">of the Vienna Convention on Consular Relations establishes that the receiving State should </w:t>
      </w:r>
      <w:r w:rsidR="002725E1" w:rsidRPr="00B17280">
        <w:rPr>
          <w:rFonts w:cs="Arial"/>
          <w:sz w:val="23"/>
          <w:szCs w:val="23"/>
          <w:lang w:val="en-GB"/>
        </w:rPr>
        <w:t>“</w:t>
      </w:r>
      <w:r w:rsidRPr="00B17280">
        <w:rPr>
          <w:rFonts w:cs="Arial"/>
          <w:sz w:val="23"/>
          <w:szCs w:val="23"/>
          <w:lang w:val="en-GB"/>
        </w:rPr>
        <w:t>inform the competent consular post without delay of any case where the appointment of a guardian or trustee appears to be in the interests of a minor or other person lacking full capacity who is a national of the sending State. The giving of this information shall, however, be without prejudice to the operation of the laws and regulations of the receiving State concerning such appointments</w:t>
      </w:r>
      <w:r w:rsidR="002725E1" w:rsidRPr="00B17280">
        <w:rPr>
          <w:rFonts w:cs="Arial"/>
          <w:sz w:val="23"/>
          <w:szCs w:val="23"/>
          <w:lang w:val="en-GB"/>
        </w:rPr>
        <w:t>”</w:t>
      </w:r>
      <w:r w:rsidR="00A25D8A" w:rsidRPr="00B17280">
        <w:rPr>
          <w:rFonts w:cs="Arial"/>
          <w:sz w:val="23"/>
          <w:szCs w:val="23"/>
          <w:lang w:val="en-GB"/>
        </w:rPr>
        <w:t xml:space="preserve">. </w:t>
      </w:r>
    </w:p>
    <w:p w14:paraId="6B543891" w14:textId="77777777" w:rsidR="001400E0" w:rsidRPr="009A7830" w:rsidRDefault="001400E0" w:rsidP="001400E0">
      <w:pPr>
        <w:autoSpaceDE w:val="0"/>
        <w:autoSpaceDN w:val="0"/>
        <w:adjustRightInd w:val="0"/>
        <w:ind w:left="-284" w:right="-291" w:firstLine="284"/>
        <w:jc w:val="both"/>
        <w:rPr>
          <w:rFonts w:cs="Arial"/>
          <w:sz w:val="23"/>
          <w:szCs w:val="23"/>
          <w:lang w:val="en-GB"/>
        </w:rPr>
      </w:pPr>
    </w:p>
    <w:p w14:paraId="4BC8A18A" w14:textId="51A2E113" w:rsidR="000D3381" w:rsidRPr="009A7830" w:rsidRDefault="000066C9" w:rsidP="001400E0">
      <w:pPr>
        <w:pStyle w:val="Ttulo1"/>
        <w:spacing w:before="0"/>
        <w:ind w:left="-284"/>
        <w:rPr>
          <w:rFonts w:asciiTheme="minorHAnsi" w:hAnsiTheme="minorHAnsi"/>
          <w:b/>
          <w:smallCaps/>
          <w:sz w:val="30"/>
          <w:szCs w:val="30"/>
          <w:lang w:val="en-GB"/>
        </w:rPr>
      </w:pPr>
      <w:bookmarkStart w:id="8" w:name="_Toc317858690"/>
      <w:r w:rsidRPr="009A7830">
        <w:rPr>
          <w:rFonts w:asciiTheme="minorHAnsi" w:hAnsiTheme="minorHAnsi"/>
          <w:b/>
          <w:smallCaps/>
          <w:sz w:val="30"/>
          <w:szCs w:val="30"/>
          <w:lang w:val="en-GB"/>
        </w:rPr>
        <w:t>3</w:t>
      </w:r>
      <w:r w:rsidR="00AC49D1" w:rsidRPr="009A7830">
        <w:rPr>
          <w:rFonts w:asciiTheme="minorHAnsi" w:hAnsiTheme="minorHAnsi"/>
          <w:b/>
          <w:smallCaps/>
          <w:sz w:val="30"/>
          <w:szCs w:val="30"/>
          <w:lang w:val="en-GB"/>
        </w:rPr>
        <w:t xml:space="preserve">. </w:t>
      </w:r>
      <w:r w:rsidR="00F262AA">
        <w:rPr>
          <w:rFonts w:asciiTheme="minorHAnsi" w:hAnsiTheme="minorHAnsi"/>
          <w:b/>
          <w:smallCaps/>
          <w:sz w:val="30"/>
          <w:szCs w:val="30"/>
          <w:lang w:val="en-GB"/>
        </w:rPr>
        <w:t xml:space="preserve">Basic </w:t>
      </w:r>
      <w:r w:rsidR="003E4652">
        <w:rPr>
          <w:rFonts w:asciiTheme="minorHAnsi" w:hAnsiTheme="minorHAnsi"/>
          <w:b/>
          <w:smallCaps/>
          <w:sz w:val="30"/>
          <w:szCs w:val="30"/>
          <w:lang w:val="en-GB"/>
        </w:rPr>
        <w:t xml:space="preserve">Consular Intervention </w:t>
      </w:r>
      <w:r w:rsidR="00F262AA">
        <w:rPr>
          <w:rFonts w:asciiTheme="minorHAnsi" w:hAnsiTheme="minorHAnsi"/>
          <w:b/>
          <w:smallCaps/>
          <w:sz w:val="30"/>
          <w:szCs w:val="30"/>
          <w:lang w:val="en-GB"/>
        </w:rPr>
        <w:t>Standards</w:t>
      </w:r>
      <w:bookmarkEnd w:id="8"/>
    </w:p>
    <w:p w14:paraId="6AE9F935" w14:textId="77777777" w:rsidR="000D3381" w:rsidRPr="009A7830" w:rsidRDefault="000D3381" w:rsidP="001400E0">
      <w:pPr>
        <w:pStyle w:val="Ttulo3"/>
        <w:spacing w:before="0"/>
        <w:rPr>
          <w:rFonts w:asciiTheme="minorHAnsi" w:hAnsiTheme="minorHAnsi" w:cs="Arial"/>
          <w:i/>
          <w:sz w:val="23"/>
          <w:szCs w:val="23"/>
          <w:lang w:val="en-GB"/>
        </w:rPr>
      </w:pPr>
    </w:p>
    <w:p w14:paraId="4301A564" w14:textId="34610136" w:rsidR="0088041B" w:rsidRDefault="00B17280" w:rsidP="00C87EC4">
      <w:pPr>
        <w:ind w:left="-284" w:right="-278" w:firstLine="284"/>
        <w:jc w:val="both"/>
        <w:rPr>
          <w:sz w:val="23"/>
          <w:szCs w:val="23"/>
          <w:lang w:val="en-GB"/>
        </w:rPr>
      </w:pPr>
      <w:r>
        <w:rPr>
          <w:sz w:val="23"/>
          <w:szCs w:val="23"/>
          <w:lang w:val="en-GB"/>
        </w:rPr>
        <w:t>The essential steps in providing appropriate consular protection</w:t>
      </w:r>
      <w:r w:rsidR="007E1552">
        <w:rPr>
          <w:sz w:val="23"/>
          <w:szCs w:val="23"/>
          <w:lang w:val="en-GB"/>
        </w:rPr>
        <w:t>,</w:t>
      </w:r>
      <w:r>
        <w:rPr>
          <w:sz w:val="23"/>
          <w:szCs w:val="23"/>
          <w:lang w:val="en-GB"/>
        </w:rPr>
        <w:t xml:space="preserve"> once a migrant boy, girl or adolescent and/or in need of international protection has established contact with the consular office of his or her country</w:t>
      </w:r>
      <w:r w:rsidR="001410BE">
        <w:rPr>
          <w:sz w:val="23"/>
          <w:szCs w:val="23"/>
          <w:lang w:val="en-GB"/>
        </w:rPr>
        <w:t>,</w:t>
      </w:r>
      <w:r>
        <w:rPr>
          <w:sz w:val="23"/>
          <w:szCs w:val="23"/>
          <w:lang w:val="en-GB"/>
        </w:rPr>
        <w:t xml:space="preserve"> are described below, with the understanding that the parameters </w:t>
      </w:r>
      <w:r w:rsidR="008D57DB">
        <w:rPr>
          <w:sz w:val="23"/>
          <w:szCs w:val="23"/>
          <w:lang w:val="en-GB"/>
        </w:rPr>
        <w:t>set forth in</w:t>
      </w:r>
      <w:r>
        <w:rPr>
          <w:sz w:val="23"/>
          <w:szCs w:val="23"/>
          <w:lang w:val="en-GB"/>
        </w:rPr>
        <w:t xml:space="preserve"> the pre</w:t>
      </w:r>
      <w:r w:rsidR="001410BE">
        <w:rPr>
          <w:sz w:val="23"/>
          <w:szCs w:val="23"/>
          <w:lang w:val="en-GB"/>
        </w:rPr>
        <w:t>vious sections of this document</w:t>
      </w:r>
      <w:r>
        <w:rPr>
          <w:sz w:val="23"/>
          <w:szCs w:val="23"/>
          <w:lang w:val="en-GB"/>
        </w:rPr>
        <w:t xml:space="preserve"> have been complied with</w:t>
      </w:r>
      <w:r w:rsidR="00C71E19" w:rsidRPr="009A7830">
        <w:rPr>
          <w:rStyle w:val="Refdenotaalpie"/>
          <w:sz w:val="23"/>
          <w:szCs w:val="23"/>
          <w:lang w:val="en-GB"/>
        </w:rPr>
        <w:footnoteReference w:id="20"/>
      </w:r>
      <w:r w:rsidR="005025A1" w:rsidRPr="009A7830">
        <w:rPr>
          <w:sz w:val="23"/>
          <w:szCs w:val="23"/>
          <w:lang w:val="en-GB"/>
        </w:rPr>
        <w:t>.</w:t>
      </w:r>
    </w:p>
    <w:p w14:paraId="3132B9E8" w14:textId="77777777" w:rsidR="0088041B" w:rsidRPr="009A7830" w:rsidRDefault="0088041B" w:rsidP="001400E0">
      <w:pPr>
        <w:ind w:right="-278"/>
        <w:jc w:val="both"/>
        <w:rPr>
          <w:sz w:val="23"/>
          <w:szCs w:val="23"/>
          <w:lang w:val="en-GB"/>
        </w:rPr>
      </w:pPr>
    </w:p>
    <w:p w14:paraId="2D0A4A6F" w14:textId="61707A2D" w:rsidR="000D3381" w:rsidRPr="009A7830" w:rsidRDefault="00F262AA" w:rsidP="001400E0">
      <w:pPr>
        <w:pStyle w:val="Ttulo2"/>
        <w:numPr>
          <w:ilvl w:val="0"/>
          <w:numId w:val="41"/>
        </w:numPr>
        <w:spacing w:before="0"/>
        <w:rPr>
          <w:rFonts w:asciiTheme="minorHAnsi" w:hAnsiTheme="minorHAnsi"/>
          <w:b/>
          <w:smallCaps/>
          <w:color w:val="943634" w:themeColor="accent2" w:themeShade="BF"/>
          <w:lang w:val="en-GB"/>
        </w:rPr>
      </w:pPr>
      <w:bookmarkStart w:id="9" w:name="_Toc317858691"/>
      <w:r>
        <w:rPr>
          <w:rFonts w:asciiTheme="minorHAnsi" w:hAnsiTheme="minorHAnsi"/>
          <w:b/>
          <w:smallCaps/>
          <w:color w:val="943634" w:themeColor="accent2" w:themeShade="BF"/>
          <w:lang w:val="en-GB"/>
        </w:rPr>
        <w:t>The Consular Interview</w:t>
      </w:r>
      <w:bookmarkEnd w:id="9"/>
    </w:p>
    <w:p w14:paraId="7ED6589D" w14:textId="77777777" w:rsidR="000D3381" w:rsidRPr="009A7830" w:rsidRDefault="000D3381" w:rsidP="001400E0">
      <w:pPr>
        <w:pStyle w:val="Prrafodelista"/>
        <w:tabs>
          <w:tab w:val="left" w:pos="0"/>
          <w:tab w:val="left" w:pos="142"/>
        </w:tabs>
        <w:ind w:left="284" w:right="-205"/>
        <w:jc w:val="both"/>
        <w:rPr>
          <w:rFonts w:cs="Arial"/>
          <w:sz w:val="23"/>
          <w:szCs w:val="23"/>
          <w:lang w:val="en-GB"/>
        </w:rPr>
      </w:pPr>
    </w:p>
    <w:p w14:paraId="3C87EB32" w14:textId="6E6B5F58" w:rsidR="009E19FE" w:rsidRPr="009A7830" w:rsidRDefault="00F262AA" w:rsidP="001400E0">
      <w:pPr>
        <w:pStyle w:val="Prrafodelista"/>
        <w:numPr>
          <w:ilvl w:val="0"/>
          <w:numId w:val="42"/>
        </w:numPr>
        <w:tabs>
          <w:tab w:val="left" w:pos="0"/>
          <w:tab w:val="left" w:pos="142"/>
        </w:tabs>
        <w:ind w:left="-142" w:right="-205" w:firstLine="0"/>
        <w:jc w:val="both"/>
        <w:rPr>
          <w:rFonts w:cs="Arial"/>
          <w:b/>
          <w:i/>
          <w:sz w:val="23"/>
          <w:szCs w:val="23"/>
          <w:lang w:val="en-GB"/>
        </w:rPr>
      </w:pPr>
      <w:r>
        <w:rPr>
          <w:rFonts w:cs="Arial"/>
          <w:b/>
          <w:i/>
          <w:sz w:val="23"/>
          <w:szCs w:val="23"/>
          <w:lang w:val="en-GB"/>
        </w:rPr>
        <w:t>Prior to the Interview</w:t>
      </w:r>
    </w:p>
    <w:p w14:paraId="637275C9" w14:textId="77777777" w:rsidR="009E19FE" w:rsidRPr="009A7830" w:rsidRDefault="009E19FE" w:rsidP="001400E0">
      <w:pPr>
        <w:pStyle w:val="Prrafodelista"/>
        <w:tabs>
          <w:tab w:val="left" w:pos="0"/>
          <w:tab w:val="left" w:pos="142"/>
        </w:tabs>
        <w:ind w:left="284" w:right="-205"/>
        <w:jc w:val="both"/>
        <w:rPr>
          <w:rFonts w:cs="Arial"/>
          <w:sz w:val="23"/>
          <w:szCs w:val="23"/>
          <w:lang w:val="en-GB"/>
        </w:rPr>
      </w:pPr>
    </w:p>
    <w:p w14:paraId="0F503264" w14:textId="50244792" w:rsidR="00D64F6A" w:rsidRPr="009A7830" w:rsidRDefault="00E87588" w:rsidP="001400E0">
      <w:pPr>
        <w:pStyle w:val="Prrafodelista"/>
        <w:tabs>
          <w:tab w:val="left" w:pos="0"/>
          <w:tab w:val="left" w:pos="142"/>
        </w:tabs>
        <w:ind w:left="0" w:right="-205"/>
        <w:jc w:val="both"/>
        <w:rPr>
          <w:rFonts w:cs="Times New Roman"/>
          <w:sz w:val="23"/>
          <w:szCs w:val="23"/>
          <w:lang w:val="en-GB"/>
        </w:rPr>
      </w:pPr>
      <w:r w:rsidRPr="009A7830">
        <w:rPr>
          <w:rFonts w:cs="Arial"/>
          <w:sz w:val="23"/>
          <w:szCs w:val="23"/>
          <w:lang w:val="en-GB"/>
        </w:rPr>
        <w:t xml:space="preserve">a.1 </w:t>
      </w:r>
      <w:r w:rsidR="00B17280">
        <w:rPr>
          <w:rFonts w:cs="Times New Roman"/>
          <w:sz w:val="23"/>
          <w:szCs w:val="23"/>
          <w:lang w:val="en-GB"/>
        </w:rPr>
        <w:t>The person in charge of issuing travel passes or document</w:t>
      </w:r>
      <w:r w:rsidR="00C87EC4">
        <w:rPr>
          <w:rFonts w:cs="Times New Roman"/>
          <w:sz w:val="23"/>
          <w:szCs w:val="23"/>
          <w:lang w:val="en-GB"/>
        </w:rPr>
        <w:t>s</w:t>
      </w:r>
      <w:r w:rsidR="00B17280">
        <w:rPr>
          <w:rFonts w:cs="Times New Roman"/>
          <w:sz w:val="23"/>
          <w:szCs w:val="23"/>
          <w:lang w:val="en-GB"/>
        </w:rPr>
        <w:t xml:space="preserve"> or other administrative documents shall not be the same person as the one interviewing the boys, girls and adolescents. The members of the consular team that w</w:t>
      </w:r>
      <w:r w:rsidR="00C87EC4">
        <w:rPr>
          <w:rFonts w:cs="Times New Roman"/>
          <w:sz w:val="23"/>
          <w:szCs w:val="23"/>
          <w:lang w:val="en-GB"/>
        </w:rPr>
        <w:t>ill</w:t>
      </w:r>
      <w:r w:rsidR="00A22C14">
        <w:rPr>
          <w:rFonts w:cs="Times New Roman"/>
          <w:sz w:val="23"/>
          <w:szCs w:val="23"/>
          <w:lang w:val="en-GB"/>
        </w:rPr>
        <w:t xml:space="preserve"> identify</w:t>
      </w:r>
      <w:r w:rsidR="00B17280">
        <w:rPr>
          <w:rFonts w:cs="Times New Roman"/>
          <w:sz w:val="23"/>
          <w:szCs w:val="23"/>
          <w:lang w:val="en-GB"/>
        </w:rPr>
        <w:t xml:space="preserve"> vulnerable situation</w:t>
      </w:r>
      <w:r w:rsidR="00A22C14">
        <w:rPr>
          <w:rFonts w:cs="Times New Roman"/>
          <w:sz w:val="23"/>
          <w:szCs w:val="23"/>
          <w:lang w:val="en-GB"/>
        </w:rPr>
        <w:t>s</w:t>
      </w:r>
      <w:r w:rsidR="00B17280">
        <w:rPr>
          <w:rFonts w:cs="Times New Roman"/>
          <w:sz w:val="23"/>
          <w:szCs w:val="23"/>
          <w:lang w:val="en-GB"/>
        </w:rPr>
        <w:t xml:space="preserve"> and therefore, conduct the interviews, should have the following characteristics</w:t>
      </w:r>
      <w:r w:rsidR="00D64F6A" w:rsidRPr="009A7830">
        <w:rPr>
          <w:rFonts w:cs="Times New Roman"/>
          <w:sz w:val="23"/>
          <w:szCs w:val="23"/>
          <w:lang w:val="en-GB"/>
        </w:rPr>
        <w:t xml:space="preserve">: </w:t>
      </w:r>
    </w:p>
    <w:p w14:paraId="1982C099" w14:textId="77777777" w:rsidR="00D64F6A" w:rsidRPr="009A7830" w:rsidRDefault="00D64F6A" w:rsidP="00D64F6A">
      <w:pPr>
        <w:pStyle w:val="Prrafodelista"/>
        <w:tabs>
          <w:tab w:val="left" w:pos="0"/>
          <w:tab w:val="left" w:pos="142"/>
        </w:tabs>
        <w:ind w:left="0" w:right="-205"/>
        <w:jc w:val="both"/>
        <w:rPr>
          <w:rFonts w:cs="Times New Roman"/>
          <w:sz w:val="23"/>
          <w:szCs w:val="23"/>
          <w:lang w:val="en-GB"/>
        </w:rPr>
      </w:pPr>
    </w:p>
    <w:p w14:paraId="35EAA28D" w14:textId="331ECCA8" w:rsidR="00D64F6A" w:rsidRPr="009A7830" w:rsidRDefault="00D64F6A" w:rsidP="00D64F6A">
      <w:pPr>
        <w:pStyle w:val="Prrafodelista"/>
        <w:numPr>
          <w:ilvl w:val="0"/>
          <w:numId w:val="36"/>
        </w:numPr>
        <w:tabs>
          <w:tab w:val="left" w:pos="0"/>
          <w:tab w:val="left" w:pos="142"/>
        </w:tabs>
        <w:ind w:right="-205"/>
        <w:jc w:val="both"/>
        <w:rPr>
          <w:rFonts w:cs="Arial"/>
          <w:sz w:val="23"/>
          <w:szCs w:val="23"/>
          <w:lang w:val="en-GB"/>
        </w:rPr>
      </w:pPr>
      <w:r w:rsidRPr="009A7830">
        <w:rPr>
          <w:rFonts w:cs="Times New Roman"/>
          <w:sz w:val="23"/>
          <w:szCs w:val="23"/>
          <w:lang w:val="en-GB"/>
        </w:rPr>
        <w:t>Fl</w:t>
      </w:r>
      <w:r w:rsidR="002B23B1">
        <w:rPr>
          <w:rFonts w:cs="Times New Roman"/>
          <w:sz w:val="23"/>
          <w:szCs w:val="23"/>
          <w:lang w:val="en-GB"/>
        </w:rPr>
        <w:t>exibility</w:t>
      </w:r>
      <w:r w:rsidR="007A1124">
        <w:rPr>
          <w:rFonts w:cs="Times New Roman"/>
          <w:sz w:val="23"/>
          <w:szCs w:val="23"/>
          <w:lang w:val="en-GB"/>
        </w:rPr>
        <w:t>;</w:t>
      </w:r>
    </w:p>
    <w:p w14:paraId="0C0C874A" w14:textId="3F9E2844" w:rsidR="00D64F6A" w:rsidRPr="009A7830" w:rsidRDefault="00D64F6A" w:rsidP="00D64F6A">
      <w:pPr>
        <w:pStyle w:val="Prrafodelista"/>
        <w:numPr>
          <w:ilvl w:val="0"/>
          <w:numId w:val="36"/>
        </w:numPr>
        <w:tabs>
          <w:tab w:val="left" w:pos="0"/>
          <w:tab w:val="left" w:pos="142"/>
        </w:tabs>
        <w:ind w:right="-205"/>
        <w:jc w:val="both"/>
        <w:rPr>
          <w:rFonts w:cs="Arial"/>
          <w:sz w:val="23"/>
          <w:szCs w:val="23"/>
          <w:lang w:val="en-GB"/>
        </w:rPr>
      </w:pPr>
      <w:r w:rsidRPr="009A7830">
        <w:rPr>
          <w:rFonts w:cs="Times New Roman"/>
          <w:sz w:val="23"/>
          <w:szCs w:val="23"/>
          <w:lang w:val="en-GB"/>
        </w:rPr>
        <w:t>Creativi</w:t>
      </w:r>
      <w:r w:rsidR="002B23B1">
        <w:rPr>
          <w:rFonts w:cs="Times New Roman"/>
          <w:sz w:val="23"/>
          <w:szCs w:val="23"/>
          <w:lang w:val="en-GB"/>
        </w:rPr>
        <w:t>ty</w:t>
      </w:r>
      <w:r w:rsidR="007A1124">
        <w:rPr>
          <w:rFonts w:cs="Times New Roman"/>
          <w:sz w:val="23"/>
          <w:szCs w:val="23"/>
          <w:lang w:val="en-GB"/>
        </w:rPr>
        <w:t>;</w:t>
      </w:r>
    </w:p>
    <w:p w14:paraId="0EC6FBF7" w14:textId="317B8D60" w:rsidR="00D64F6A" w:rsidRPr="009A7830" w:rsidRDefault="002B23B1" w:rsidP="00D64F6A">
      <w:pPr>
        <w:pStyle w:val="Prrafodelista"/>
        <w:numPr>
          <w:ilvl w:val="0"/>
          <w:numId w:val="36"/>
        </w:numPr>
        <w:tabs>
          <w:tab w:val="left" w:pos="0"/>
          <w:tab w:val="left" w:pos="142"/>
        </w:tabs>
        <w:ind w:right="-205"/>
        <w:jc w:val="both"/>
        <w:rPr>
          <w:rFonts w:cs="Arial"/>
          <w:sz w:val="23"/>
          <w:szCs w:val="23"/>
          <w:lang w:val="en-GB"/>
        </w:rPr>
      </w:pPr>
      <w:r>
        <w:rPr>
          <w:rFonts w:cs="Times New Roman"/>
          <w:sz w:val="23"/>
          <w:szCs w:val="23"/>
          <w:lang w:val="en-GB"/>
        </w:rPr>
        <w:t xml:space="preserve">The ability to put themselves in the </w:t>
      </w:r>
      <w:r w:rsidR="00DC7FD0">
        <w:rPr>
          <w:rFonts w:cs="Times New Roman"/>
          <w:sz w:val="23"/>
          <w:szCs w:val="23"/>
          <w:lang w:val="en-GB"/>
        </w:rPr>
        <w:t>position</w:t>
      </w:r>
      <w:r>
        <w:rPr>
          <w:rFonts w:cs="Times New Roman"/>
          <w:sz w:val="23"/>
          <w:szCs w:val="23"/>
          <w:lang w:val="en-GB"/>
        </w:rPr>
        <w:t xml:space="preserve"> of a boy, girl or adolescent</w:t>
      </w:r>
      <w:r w:rsidR="007A1124">
        <w:rPr>
          <w:rFonts w:cs="Times New Roman"/>
          <w:sz w:val="23"/>
          <w:szCs w:val="23"/>
          <w:lang w:val="en-GB"/>
        </w:rPr>
        <w:t>;</w:t>
      </w:r>
      <w:r w:rsidR="00D64F6A" w:rsidRPr="009A7830">
        <w:rPr>
          <w:rFonts w:cs="Times New Roman"/>
          <w:sz w:val="23"/>
          <w:szCs w:val="23"/>
          <w:lang w:val="en-GB"/>
        </w:rPr>
        <w:t xml:space="preserve"> </w:t>
      </w:r>
    </w:p>
    <w:p w14:paraId="17B83F9E" w14:textId="6BEB5917" w:rsidR="00D64F6A" w:rsidRPr="009A7830" w:rsidRDefault="002B23B1" w:rsidP="00D64F6A">
      <w:pPr>
        <w:pStyle w:val="Prrafodelista"/>
        <w:numPr>
          <w:ilvl w:val="0"/>
          <w:numId w:val="36"/>
        </w:numPr>
        <w:tabs>
          <w:tab w:val="left" w:pos="0"/>
          <w:tab w:val="left" w:pos="142"/>
        </w:tabs>
        <w:ind w:right="-205"/>
        <w:jc w:val="both"/>
        <w:rPr>
          <w:rFonts w:cs="Arial"/>
          <w:sz w:val="23"/>
          <w:szCs w:val="23"/>
          <w:lang w:val="en-GB"/>
        </w:rPr>
      </w:pPr>
      <w:r>
        <w:rPr>
          <w:rFonts w:cs="Times New Roman"/>
          <w:sz w:val="23"/>
          <w:szCs w:val="23"/>
          <w:lang w:val="en-GB"/>
        </w:rPr>
        <w:t>Commitment</w:t>
      </w:r>
      <w:r w:rsidR="007A1124">
        <w:rPr>
          <w:rFonts w:cs="Times New Roman"/>
          <w:sz w:val="23"/>
          <w:szCs w:val="23"/>
          <w:lang w:val="en-GB"/>
        </w:rPr>
        <w:t>;</w:t>
      </w:r>
    </w:p>
    <w:p w14:paraId="68F7F5FC" w14:textId="3EC5B08E" w:rsidR="00D64F6A" w:rsidRPr="009A7830" w:rsidRDefault="002B23B1" w:rsidP="00D64F6A">
      <w:pPr>
        <w:pStyle w:val="Prrafodelista"/>
        <w:numPr>
          <w:ilvl w:val="0"/>
          <w:numId w:val="36"/>
        </w:numPr>
        <w:tabs>
          <w:tab w:val="left" w:pos="0"/>
          <w:tab w:val="left" w:pos="142"/>
        </w:tabs>
        <w:ind w:right="-205"/>
        <w:jc w:val="both"/>
        <w:rPr>
          <w:rFonts w:cs="Arial"/>
          <w:sz w:val="23"/>
          <w:szCs w:val="23"/>
          <w:lang w:val="en-GB"/>
        </w:rPr>
      </w:pPr>
      <w:r>
        <w:rPr>
          <w:rFonts w:cs="Times New Roman"/>
          <w:sz w:val="23"/>
          <w:szCs w:val="23"/>
          <w:lang w:val="en-GB"/>
        </w:rPr>
        <w:t>Patience</w:t>
      </w:r>
      <w:r w:rsidR="007A1124">
        <w:rPr>
          <w:rFonts w:cs="Times New Roman"/>
          <w:sz w:val="23"/>
          <w:szCs w:val="23"/>
          <w:lang w:val="en-GB"/>
        </w:rPr>
        <w:t>;</w:t>
      </w:r>
    </w:p>
    <w:p w14:paraId="5D89CC8F" w14:textId="41131253" w:rsidR="00D64F6A" w:rsidRPr="009A7830" w:rsidRDefault="002B23B1" w:rsidP="00D64F6A">
      <w:pPr>
        <w:pStyle w:val="Prrafodelista"/>
        <w:numPr>
          <w:ilvl w:val="0"/>
          <w:numId w:val="36"/>
        </w:numPr>
        <w:tabs>
          <w:tab w:val="left" w:pos="0"/>
          <w:tab w:val="left" w:pos="142"/>
        </w:tabs>
        <w:ind w:right="-205"/>
        <w:jc w:val="both"/>
        <w:rPr>
          <w:rFonts w:cs="Arial"/>
          <w:sz w:val="23"/>
          <w:szCs w:val="23"/>
          <w:lang w:val="en-GB"/>
        </w:rPr>
      </w:pPr>
      <w:r>
        <w:rPr>
          <w:rFonts w:cs="Times New Roman"/>
          <w:sz w:val="23"/>
          <w:szCs w:val="23"/>
          <w:lang w:val="en-GB"/>
        </w:rPr>
        <w:t>Not acting in an authoritative manner</w:t>
      </w:r>
      <w:r w:rsidR="007A1124">
        <w:rPr>
          <w:rFonts w:cs="Times New Roman"/>
          <w:sz w:val="23"/>
          <w:szCs w:val="23"/>
          <w:lang w:val="en-GB"/>
        </w:rPr>
        <w:t>;</w:t>
      </w:r>
    </w:p>
    <w:p w14:paraId="180F1119" w14:textId="13B2D2B8" w:rsidR="00D64F6A" w:rsidRPr="009A7830" w:rsidRDefault="002B23B1" w:rsidP="00D64F6A">
      <w:pPr>
        <w:pStyle w:val="Prrafodelista"/>
        <w:numPr>
          <w:ilvl w:val="0"/>
          <w:numId w:val="36"/>
        </w:numPr>
        <w:tabs>
          <w:tab w:val="left" w:pos="0"/>
          <w:tab w:val="left" w:pos="142"/>
        </w:tabs>
        <w:ind w:right="-205"/>
        <w:jc w:val="both"/>
        <w:rPr>
          <w:rFonts w:cs="Arial"/>
          <w:sz w:val="23"/>
          <w:szCs w:val="23"/>
          <w:lang w:val="en-GB"/>
        </w:rPr>
      </w:pPr>
      <w:r>
        <w:rPr>
          <w:rFonts w:cs="Times New Roman"/>
          <w:sz w:val="23"/>
          <w:szCs w:val="23"/>
          <w:lang w:val="en-GB"/>
        </w:rPr>
        <w:t>Understanding the context from which the boys, girls and adolescents come</w:t>
      </w:r>
      <w:r w:rsidR="007A1124">
        <w:rPr>
          <w:rFonts w:cs="Times New Roman"/>
          <w:sz w:val="23"/>
          <w:szCs w:val="23"/>
          <w:lang w:val="en-GB"/>
        </w:rPr>
        <w:t>;</w:t>
      </w:r>
    </w:p>
    <w:p w14:paraId="01B51856" w14:textId="21947D2A" w:rsidR="00D64F6A" w:rsidRPr="009A7830" w:rsidRDefault="002B23B1" w:rsidP="00D64F6A">
      <w:pPr>
        <w:pStyle w:val="Prrafodelista"/>
        <w:numPr>
          <w:ilvl w:val="0"/>
          <w:numId w:val="36"/>
        </w:numPr>
        <w:tabs>
          <w:tab w:val="left" w:pos="0"/>
          <w:tab w:val="left" w:pos="142"/>
        </w:tabs>
        <w:ind w:right="-205"/>
        <w:jc w:val="both"/>
        <w:rPr>
          <w:rFonts w:cs="Arial"/>
          <w:sz w:val="23"/>
          <w:szCs w:val="23"/>
          <w:lang w:val="en-GB"/>
        </w:rPr>
      </w:pPr>
      <w:r>
        <w:rPr>
          <w:rFonts w:cs="Times New Roman"/>
          <w:sz w:val="23"/>
          <w:szCs w:val="23"/>
          <w:lang w:val="en-GB"/>
        </w:rPr>
        <w:t>Adjusting to the rhythm of boys and girls, responding to the language of the boys or girls and responding to their verbal and non-verbal language</w:t>
      </w:r>
      <w:r w:rsidR="007A1124">
        <w:rPr>
          <w:rFonts w:cs="Times New Roman"/>
          <w:sz w:val="23"/>
          <w:szCs w:val="23"/>
          <w:lang w:val="en-GB"/>
        </w:rPr>
        <w:t>.</w:t>
      </w:r>
    </w:p>
    <w:p w14:paraId="5ACB9C90" w14:textId="77777777" w:rsidR="00D64F6A" w:rsidRPr="009A7830" w:rsidRDefault="00D64F6A" w:rsidP="00B74AF4">
      <w:pPr>
        <w:pStyle w:val="Prrafodelista"/>
        <w:tabs>
          <w:tab w:val="left" w:pos="0"/>
          <w:tab w:val="left" w:pos="142"/>
        </w:tabs>
        <w:ind w:left="0" w:right="-205"/>
        <w:jc w:val="both"/>
        <w:rPr>
          <w:rFonts w:cs="Arial"/>
          <w:sz w:val="23"/>
          <w:szCs w:val="23"/>
          <w:lang w:val="en-GB"/>
        </w:rPr>
      </w:pPr>
    </w:p>
    <w:p w14:paraId="41226F05" w14:textId="6117240B" w:rsidR="00752827" w:rsidRPr="009A7830" w:rsidRDefault="00D64F6A" w:rsidP="00B74AF4">
      <w:pPr>
        <w:pStyle w:val="Prrafodelista"/>
        <w:tabs>
          <w:tab w:val="left" w:pos="0"/>
          <w:tab w:val="left" w:pos="142"/>
        </w:tabs>
        <w:ind w:left="0" w:right="-205"/>
        <w:jc w:val="both"/>
        <w:rPr>
          <w:rFonts w:cs="Arial"/>
          <w:sz w:val="23"/>
          <w:szCs w:val="23"/>
          <w:lang w:val="en-GB"/>
        </w:rPr>
      </w:pPr>
      <w:r w:rsidRPr="009A7830">
        <w:rPr>
          <w:rFonts w:cs="Arial"/>
          <w:sz w:val="23"/>
          <w:szCs w:val="23"/>
          <w:lang w:val="en-GB"/>
        </w:rPr>
        <w:t xml:space="preserve">a.2 </w:t>
      </w:r>
      <w:r w:rsidR="00455AB1">
        <w:rPr>
          <w:rFonts w:cs="Arial"/>
          <w:sz w:val="23"/>
          <w:szCs w:val="23"/>
          <w:lang w:val="en-GB"/>
        </w:rPr>
        <w:t>The general condition</w:t>
      </w:r>
      <w:r w:rsidR="00DC7FD0">
        <w:rPr>
          <w:rFonts w:cs="Arial"/>
          <w:sz w:val="23"/>
          <w:szCs w:val="23"/>
          <w:lang w:val="en-GB"/>
        </w:rPr>
        <w:t xml:space="preserve"> of the boy, girl or adolescent should be observed. This includes the following</w:t>
      </w:r>
      <w:r w:rsidR="00B104A1" w:rsidRPr="009A7830">
        <w:rPr>
          <w:rFonts w:cs="Arial"/>
          <w:sz w:val="23"/>
          <w:szCs w:val="23"/>
          <w:lang w:val="en-GB"/>
        </w:rPr>
        <w:t xml:space="preserve">: </w:t>
      </w:r>
    </w:p>
    <w:p w14:paraId="1F3F5E89" w14:textId="77777777" w:rsidR="00CB5DCB" w:rsidRPr="009A7830" w:rsidRDefault="00CB5DCB" w:rsidP="00CB5DCB">
      <w:pPr>
        <w:ind w:right="-279"/>
        <w:jc w:val="both"/>
        <w:rPr>
          <w:rFonts w:cs="Arial"/>
          <w:sz w:val="23"/>
          <w:szCs w:val="23"/>
          <w:lang w:val="en-GB"/>
        </w:rPr>
      </w:pPr>
    </w:p>
    <w:p w14:paraId="139C5965" w14:textId="6F70F4F7" w:rsidR="00CB5DCB" w:rsidRPr="009A7830" w:rsidRDefault="00DC7FD0" w:rsidP="00CB5DCB">
      <w:pPr>
        <w:pStyle w:val="Prrafodelista"/>
        <w:numPr>
          <w:ilvl w:val="0"/>
          <w:numId w:val="21"/>
        </w:numPr>
        <w:ind w:right="-279"/>
        <w:jc w:val="both"/>
        <w:rPr>
          <w:rFonts w:cs="Times New Roman"/>
          <w:sz w:val="23"/>
          <w:szCs w:val="23"/>
          <w:lang w:val="en-GB"/>
        </w:rPr>
      </w:pPr>
      <w:r>
        <w:rPr>
          <w:rFonts w:cs="Times New Roman"/>
          <w:bCs/>
          <w:color w:val="000000"/>
          <w:sz w:val="23"/>
          <w:szCs w:val="23"/>
          <w:lang w:val="en-GB"/>
        </w:rPr>
        <w:t>Verifying the physical condition o</w:t>
      </w:r>
      <w:r w:rsidR="00AA6D3A">
        <w:rPr>
          <w:rFonts w:cs="Times New Roman"/>
          <w:bCs/>
          <w:color w:val="000000"/>
          <w:sz w:val="23"/>
          <w:szCs w:val="23"/>
          <w:lang w:val="en-GB"/>
        </w:rPr>
        <w:t>f the boy, girl or adolescent. The c</w:t>
      </w:r>
      <w:r w:rsidR="008E0778">
        <w:rPr>
          <w:rFonts w:cs="Times New Roman"/>
          <w:bCs/>
          <w:color w:val="000000"/>
          <w:sz w:val="23"/>
          <w:szCs w:val="23"/>
          <w:lang w:val="en-GB"/>
        </w:rPr>
        <w:t>onsular officer</w:t>
      </w:r>
      <w:r>
        <w:rPr>
          <w:rFonts w:cs="Times New Roman"/>
          <w:bCs/>
          <w:color w:val="000000"/>
          <w:sz w:val="23"/>
          <w:szCs w:val="23"/>
          <w:lang w:val="en-GB"/>
        </w:rPr>
        <w:t xml:space="preserve"> should record a general description</w:t>
      </w:r>
      <w:r w:rsidR="008E0778">
        <w:rPr>
          <w:rFonts w:cs="Times New Roman"/>
          <w:bCs/>
          <w:color w:val="000000"/>
          <w:sz w:val="23"/>
          <w:szCs w:val="23"/>
          <w:lang w:val="en-GB"/>
        </w:rPr>
        <w:t xml:space="preserve"> of the boy, girl or adolescent</w:t>
      </w:r>
      <w:r>
        <w:rPr>
          <w:rFonts w:cs="Times New Roman"/>
          <w:bCs/>
          <w:color w:val="000000"/>
          <w:sz w:val="23"/>
          <w:szCs w:val="23"/>
          <w:lang w:val="en-GB"/>
        </w:rPr>
        <w:t xml:space="preserve">, including colour and type of clothes and any particular characteristics that help identify the boy, girl or adolescent during </w:t>
      </w:r>
      <w:r w:rsidR="00AA6D3A">
        <w:rPr>
          <w:rFonts w:cs="Times New Roman"/>
          <w:bCs/>
          <w:color w:val="000000"/>
          <w:sz w:val="23"/>
          <w:szCs w:val="23"/>
          <w:lang w:val="en-GB"/>
        </w:rPr>
        <w:t xml:space="preserve">and immediately after </w:t>
      </w:r>
      <w:r>
        <w:rPr>
          <w:rFonts w:cs="Times New Roman"/>
          <w:bCs/>
          <w:color w:val="000000"/>
          <w:sz w:val="23"/>
          <w:szCs w:val="23"/>
          <w:lang w:val="en-GB"/>
        </w:rPr>
        <w:t>the interview. The following s</w:t>
      </w:r>
      <w:r w:rsidR="00AA6D3A">
        <w:rPr>
          <w:rFonts w:cs="Times New Roman"/>
          <w:bCs/>
          <w:color w:val="000000"/>
          <w:sz w:val="23"/>
          <w:szCs w:val="23"/>
          <w:lang w:val="en-GB"/>
        </w:rPr>
        <w:t>hould be recorded, as a minimum</w:t>
      </w:r>
      <w:r w:rsidR="00CB5DCB" w:rsidRPr="009A7830">
        <w:rPr>
          <w:rFonts w:cs="Times New Roman"/>
          <w:color w:val="000000"/>
          <w:sz w:val="23"/>
          <w:szCs w:val="23"/>
          <w:lang w:val="en-GB"/>
        </w:rPr>
        <w:t xml:space="preserve">: </w:t>
      </w:r>
    </w:p>
    <w:p w14:paraId="38A8E6E2" w14:textId="77777777" w:rsidR="00CB5DCB" w:rsidRPr="009A7830" w:rsidRDefault="00CB5DCB" w:rsidP="00CB5DCB">
      <w:pPr>
        <w:pStyle w:val="Prrafodelista"/>
        <w:ind w:right="-279"/>
        <w:jc w:val="both"/>
        <w:rPr>
          <w:rFonts w:cs="Times New Roman"/>
          <w:sz w:val="23"/>
          <w:szCs w:val="23"/>
          <w:lang w:val="en-GB"/>
        </w:rPr>
      </w:pPr>
    </w:p>
    <w:p w14:paraId="76EE43CA" w14:textId="5752CA12" w:rsidR="00CB5DCB" w:rsidRPr="009A7830" w:rsidRDefault="00AA6D3A" w:rsidP="00CB5DCB">
      <w:pPr>
        <w:pStyle w:val="Prrafodelista"/>
        <w:numPr>
          <w:ilvl w:val="1"/>
          <w:numId w:val="21"/>
        </w:numPr>
        <w:ind w:right="-279"/>
        <w:jc w:val="both"/>
        <w:rPr>
          <w:rFonts w:cs="Times New Roman"/>
          <w:sz w:val="23"/>
          <w:szCs w:val="23"/>
          <w:lang w:val="en-GB"/>
        </w:rPr>
      </w:pPr>
      <w:r>
        <w:rPr>
          <w:rFonts w:cs="Times New Roman"/>
          <w:color w:val="000000"/>
          <w:sz w:val="23"/>
          <w:szCs w:val="23"/>
          <w:lang w:val="en-GB"/>
        </w:rPr>
        <w:t>Does he or she have any visible injuries or wounds</w:t>
      </w:r>
      <w:r w:rsidR="00CB5DCB" w:rsidRPr="009A7830">
        <w:rPr>
          <w:rFonts w:cs="Times New Roman"/>
          <w:color w:val="000000"/>
          <w:sz w:val="23"/>
          <w:szCs w:val="23"/>
          <w:lang w:val="en-GB"/>
        </w:rPr>
        <w:t xml:space="preserve">? </w:t>
      </w:r>
    </w:p>
    <w:p w14:paraId="724136C3" w14:textId="5B7289BC" w:rsidR="00CB5DCB" w:rsidRPr="009A7830" w:rsidRDefault="00AA6D3A" w:rsidP="00CB5DCB">
      <w:pPr>
        <w:pStyle w:val="Prrafodelista"/>
        <w:numPr>
          <w:ilvl w:val="1"/>
          <w:numId w:val="21"/>
        </w:numPr>
        <w:ind w:right="-279"/>
        <w:jc w:val="both"/>
        <w:rPr>
          <w:rFonts w:cs="Times New Roman"/>
          <w:sz w:val="23"/>
          <w:szCs w:val="23"/>
          <w:lang w:val="en-GB"/>
        </w:rPr>
      </w:pPr>
      <w:r>
        <w:rPr>
          <w:rFonts w:cs="Times New Roman"/>
          <w:color w:val="000000"/>
          <w:sz w:val="23"/>
          <w:szCs w:val="23"/>
          <w:lang w:val="en-GB"/>
        </w:rPr>
        <w:t>Does he or she have any bruises</w:t>
      </w:r>
      <w:r w:rsidR="00CB5DCB" w:rsidRPr="009A7830">
        <w:rPr>
          <w:rFonts w:cs="Times New Roman"/>
          <w:color w:val="000000"/>
          <w:sz w:val="23"/>
          <w:szCs w:val="23"/>
          <w:lang w:val="en-GB"/>
        </w:rPr>
        <w:t xml:space="preserve">? </w:t>
      </w:r>
    </w:p>
    <w:p w14:paraId="3D5EF2C4" w14:textId="25CDF857" w:rsidR="00CB5DCB" w:rsidRPr="009A7830" w:rsidRDefault="00AA6D3A" w:rsidP="00CB5DCB">
      <w:pPr>
        <w:pStyle w:val="Prrafodelista"/>
        <w:numPr>
          <w:ilvl w:val="1"/>
          <w:numId w:val="21"/>
        </w:numPr>
        <w:ind w:right="-279"/>
        <w:jc w:val="both"/>
        <w:rPr>
          <w:rFonts w:cs="Times New Roman"/>
          <w:sz w:val="23"/>
          <w:szCs w:val="23"/>
          <w:lang w:val="en-GB"/>
        </w:rPr>
      </w:pPr>
      <w:r>
        <w:rPr>
          <w:rFonts w:cs="Times New Roman"/>
          <w:color w:val="000000"/>
          <w:sz w:val="23"/>
          <w:szCs w:val="23"/>
          <w:lang w:val="en-GB"/>
        </w:rPr>
        <w:t>Does he or she have any difficulty walking</w:t>
      </w:r>
      <w:r w:rsidR="00CB5DCB" w:rsidRPr="009A7830">
        <w:rPr>
          <w:rFonts w:cs="Times New Roman"/>
          <w:color w:val="000000"/>
          <w:sz w:val="23"/>
          <w:szCs w:val="23"/>
          <w:lang w:val="en-GB"/>
        </w:rPr>
        <w:t xml:space="preserve">? </w:t>
      </w:r>
    </w:p>
    <w:p w14:paraId="38AE135D" w14:textId="541AE19D" w:rsidR="00CB5DCB" w:rsidRPr="009A7830" w:rsidRDefault="00BC0F9A" w:rsidP="00CB5DCB">
      <w:pPr>
        <w:pStyle w:val="Prrafodelista"/>
        <w:numPr>
          <w:ilvl w:val="1"/>
          <w:numId w:val="21"/>
        </w:numPr>
        <w:ind w:right="-279"/>
        <w:jc w:val="both"/>
        <w:rPr>
          <w:rFonts w:cs="Times New Roman"/>
          <w:sz w:val="23"/>
          <w:szCs w:val="23"/>
          <w:lang w:val="en-GB"/>
        </w:rPr>
      </w:pPr>
      <w:r>
        <w:rPr>
          <w:rFonts w:cs="Times New Roman"/>
          <w:color w:val="000000"/>
          <w:sz w:val="23"/>
          <w:szCs w:val="23"/>
          <w:lang w:val="en-GB"/>
        </w:rPr>
        <w:t>Does he or she look tired</w:t>
      </w:r>
      <w:r w:rsidR="00CB5DCB" w:rsidRPr="009A7830">
        <w:rPr>
          <w:rFonts w:cs="Times New Roman"/>
          <w:color w:val="000000"/>
          <w:sz w:val="23"/>
          <w:szCs w:val="23"/>
          <w:lang w:val="en-GB"/>
        </w:rPr>
        <w:t xml:space="preserve">? </w:t>
      </w:r>
    </w:p>
    <w:p w14:paraId="09432F79" w14:textId="4D2C01C1" w:rsidR="00CB5DCB" w:rsidRPr="009A7830" w:rsidRDefault="00BC0F9A" w:rsidP="00CB5DCB">
      <w:pPr>
        <w:pStyle w:val="Prrafodelista"/>
        <w:numPr>
          <w:ilvl w:val="1"/>
          <w:numId w:val="21"/>
        </w:numPr>
        <w:ind w:right="-279"/>
        <w:jc w:val="both"/>
        <w:rPr>
          <w:rFonts w:cs="Times New Roman"/>
          <w:sz w:val="23"/>
          <w:szCs w:val="23"/>
          <w:lang w:val="en-GB"/>
        </w:rPr>
      </w:pPr>
      <w:r>
        <w:rPr>
          <w:rFonts w:cs="Times New Roman"/>
          <w:color w:val="000000"/>
          <w:sz w:val="23"/>
          <w:szCs w:val="23"/>
          <w:lang w:val="en-GB"/>
        </w:rPr>
        <w:t>Is he or she visibly sleepy</w:t>
      </w:r>
      <w:r w:rsidR="00CB5DCB" w:rsidRPr="009A7830">
        <w:rPr>
          <w:rFonts w:cs="Times New Roman"/>
          <w:color w:val="000000"/>
          <w:sz w:val="23"/>
          <w:szCs w:val="23"/>
          <w:lang w:val="en-GB"/>
        </w:rPr>
        <w:t xml:space="preserve">? </w:t>
      </w:r>
    </w:p>
    <w:p w14:paraId="7695C21C" w14:textId="7BB7E396" w:rsidR="00CB5DCB" w:rsidRPr="009A7830" w:rsidRDefault="00BC0F9A" w:rsidP="00CB5DCB">
      <w:pPr>
        <w:pStyle w:val="Prrafodelista"/>
        <w:numPr>
          <w:ilvl w:val="1"/>
          <w:numId w:val="21"/>
        </w:numPr>
        <w:ind w:right="-279"/>
        <w:jc w:val="both"/>
        <w:rPr>
          <w:rFonts w:cs="Times New Roman"/>
          <w:sz w:val="23"/>
          <w:szCs w:val="23"/>
          <w:lang w:val="en-GB"/>
        </w:rPr>
      </w:pPr>
      <w:r>
        <w:rPr>
          <w:rFonts w:cs="Times New Roman"/>
          <w:color w:val="000000"/>
          <w:sz w:val="23"/>
          <w:szCs w:val="23"/>
          <w:lang w:val="en-GB"/>
        </w:rPr>
        <w:t>Are his or her clothes inappropriate for the weather? (</w:t>
      </w:r>
      <w:r w:rsidR="00245C66">
        <w:rPr>
          <w:rFonts w:cs="Times New Roman"/>
          <w:color w:val="000000"/>
          <w:sz w:val="23"/>
          <w:szCs w:val="23"/>
          <w:lang w:val="en-GB"/>
        </w:rPr>
        <w:t xml:space="preserve">for </w:t>
      </w:r>
      <w:r>
        <w:rPr>
          <w:rFonts w:cs="Times New Roman"/>
          <w:color w:val="000000"/>
          <w:sz w:val="23"/>
          <w:szCs w:val="23"/>
          <w:lang w:val="en-GB"/>
        </w:rPr>
        <w:t>extreme cold or heat</w:t>
      </w:r>
      <w:r w:rsidR="00CB5DCB" w:rsidRPr="009A7830">
        <w:rPr>
          <w:rFonts w:cs="Times New Roman"/>
          <w:color w:val="000000"/>
          <w:sz w:val="23"/>
          <w:szCs w:val="23"/>
          <w:lang w:val="en-GB"/>
        </w:rPr>
        <w:t>)</w:t>
      </w:r>
    </w:p>
    <w:p w14:paraId="461FAC57" w14:textId="7B8391FE" w:rsidR="00CB5DCB" w:rsidRPr="009A7830" w:rsidRDefault="00BC0F9A" w:rsidP="00CB5DCB">
      <w:pPr>
        <w:pStyle w:val="Prrafodelista"/>
        <w:numPr>
          <w:ilvl w:val="1"/>
          <w:numId w:val="21"/>
        </w:numPr>
        <w:ind w:right="-279"/>
        <w:jc w:val="both"/>
        <w:rPr>
          <w:rFonts w:cs="Times New Roman"/>
          <w:sz w:val="23"/>
          <w:szCs w:val="23"/>
          <w:lang w:val="en-GB"/>
        </w:rPr>
      </w:pPr>
      <w:r>
        <w:rPr>
          <w:rFonts w:cs="Times New Roman"/>
          <w:color w:val="000000"/>
          <w:sz w:val="23"/>
          <w:szCs w:val="23"/>
          <w:lang w:val="en-GB"/>
        </w:rPr>
        <w:t>Do minimum conditions exist to conduct the interview?</w:t>
      </w:r>
      <w:r w:rsidR="00CB5DCB" w:rsidRPr="009A7830">
        <w:rPr>
          <w:rFonts w:cs="Times New Roman"/>
          <w:color w:val="000000"/>
          <w:sz w:val="23"/>
          <w:szCs w:val="23"/>
          <w:lang w:val="en-GB"/>
        </w:rPr>
        <w:t xml:space="preserve"> </w:t>
      </w:r>
    </w:p>
    <w:p w14:paraId="2F278139" w14:textId="77777777" w:rsidR="00CB5DCB" w:rsidRPr="009A7830" w:rsidRDefault="00CB5DCB" w:rsidP="00CB5DCB">
      <w:pPr>
        <w:pStyle w:val="Prrafodelista"/>
        <w:ind w:right="-279"/>
        <w:jc w:val="both"/>
        <w:rPr>
          <w:rFonts w:cs="Arial"/>
          <w:sz w:val="23"/>
          <w:szCs w:val="23"/>
          <w:lang w:val="en-GB"/>
        </w:rPr>
      </w:pPr>
    </w:p>
    <w:p w14:paraId="73664D68" w14:textId="37BD7016" w:rsidR="004C7CCD" w:rsidRPr="009A7830" w:rsidRDefault="00845D6A" w:rsidP="00B74AF4">
      <w:pPr>
        <w:pStyle w:val="Prrafodelista"/>
        <w:numPr>
          <w:ilvl w:val="0"/>
          <w:numId w:val="21"/>
        </w:numPr>
        <w:ind w:right="-279"/>
        <w:jc w:val="both"/>
        <w:rPr>
          <w:rFonts w:cs="Arial"/>
          <w:sz w:val="23"/>
          <w:szCs w:val="23"/>
          <w:lang w:val="en-GB"/>
        </w:rPr>
      </w:pPr>
      <w:r>
        <w:rPr>
          <w:rFonts w:cs="Arial"/>
          <w:sz w:val="23"/>
          <w:szCs w:val="23"/>
          <w:lang w:val="en-GB"/>
        </w:rPr>
        <w:t xml:space="preserve">Obtaining essential information, for example, </w:t>
      </w:r>
      <w:r w:rsidR="00B412CF">
        <w:rPr>
          <w:rFonts w:cs="Arial"/>
          <w:sz w:val="23"/>
          <w:szCs w:val="23"/>
          <w:lang w:val="en-GB"/>
        </w:rPr>
        <w:t xml:space="preserve">about </w:t>
      </w:r>
      <w:r>
        <w:rPr>
          <w:rFonts w:cs="Arial"/>
          <w:sz w:val="23"/>
          <w:szCs w:val="23"/>
          <w:lang w:val="en-GB"/>
        </w:rPr>
        <w:t>age (considering not only the physical aspect of each individual but in addition, his or her psychological maturity</w:t>
      </w:r>
      <w:r w:rsidR="00752827" w:rsidRPr="009A7830">
        <w:rPr>
          <w:rFonts w:eastAsia="Times New Roman" w:cs="Arial"/>
          <w:sz w:val="23"/>
          <w:szCs w:val="23"/>
          <w:lang w:val="en-GB" w:eastAsia="en-GB"/>
        </w:rPr>
        <w:t xml:space="preserve">), </w:t>
      </w:r>
      <w:r>
        <w:rPr>
          <w:rFonts w:eastAsia="Times New Roman" w:cs="Arial"/>
          <w:sz w:val="23"/>
          <w:szCs w:val="23"/>
          <w:lang w:val="en-GB" w:eastAsia="en-GB"/>
        </w:rPr>
        <w:t xml:space="preserve">gender, sexual orientation and/or gender identity, identity of parents and siblings and their nationality, the reasons stated for leaving their country, </w:t>
      </w:r>
      <w:r w:rsidR="00EF5DF8">
        <w:rPr>
          <w:rFonts w:eastAsia="Times New Roman" w:cs="Arial"/>
          <w:sz w:val="23"/>
          <w:szCs w:val="23"/>
          <w:lang w:val="en-GB" w:eastAsia="en-GB"/>
        </w:rPr>
        <w:t xml:space="preserve">and </w:t>
      </w:r>
      <w:r>
        <w:rPr>
          <w:rFonts w:eastAsia="Times New Roman" w:cs="Arial"/>
          <w:sz w:val="23"/>
          <w:szCs w:val="23"/>
          <w:lang w:val="en-GB" w:eastAsia="en-GB"/>
        </w:rPr>
        <w:t xml:space="preserve">particular aspects of </w:t>
      </w:r>
      <w:r w:rsidR="00BD05AF">
        <w:rPr>
          <w:rFonts w:eastAsia="Times New Roman" w:cs="Arial"/>
          <w:sz w:val="23"/>
          <w:szCs w:val="23"/>
          <w:lang w:val="en-GB" w:eastAsia="en-GB"/>
        </w:rPr>
        <w:t xml:space="preserve">the </w:t>
      </w:r>
      <w:r>
        <w:rPr>
          <w:rFonts w:eastAsia="Times New Roman" w:cs="Arial"/>
          <w:sz w:val="23"/>
          <w:szCs w:val="23"/>
          <w:lang w:val="en-GB" w:eastAsia="en-GB"/>
        </w:rPr>
        <w:t>vulnerabilities, especially in regard to health as well as physical, psychosocial and material needs</w:t>
      </w:r>
      <w:r w:rsidR="004C7CCD" w:rsidRPr="009A7830">
        <w:rPr>
          <w:rFonts w:eastAsia="Times New Roman" w:cs="Arial"/>
          <w:sz w:val="23"/>
          <w:szCs w:val="23"/>
          <w:lang w:val="en-GB" w:eastAsia="en-GB"/>
        </w:rPr>
        <w:t xml:space="preserve">. </w:t>
      </w:r>
    </w:p>
    <w:p w14:paraId="11681746" w14:textId="77777777" w:rsidR="004C7CCD" w:rsidRPr="009A7830" w:rsidRDefault="004C7CCD" w:rsidP="00B74AF4">
      <w:pPr>
        <w:pStyle w:val="Prrafodelista"/>
        <w:ind w:right="-279"/>
        <w:jc w:val="both"/>
        <w:rPr>
          <w:rFonts w:cs="Arial"/>
          <w:sz w:val="23"/>
          <w:szCs w:val="23"/>
          <w:lang w:val="en-GB"/>
        </w:rPr>
      </w:pPr>
    </w:p>
    <w:p w14:paraId="5290A072" w14:textId="0A48614A" w:rsidR="004C7CCD" w:rsidRPr="009A7830" w:rsidRDefault="00845D6A" w:rsidP="00B74AF4">
      <w:pPr>
        <w:pStyle w:val="Prrafodelista"/>
        <w:numPr>
          <w:ilvl w:val="0"/>
          <w:numId w:val="21"/>
        </w:numPr>
        <w:ind w:right="-279"/>
        <w:jc w:val="both"/>
        <w:rPr>
          <w:rFonts w:cs="Arial"/>
          <w:sz w:val="23"/>
          <w:szCs w:val="23"/>
          <w:lang w:val="en-GB"/>
        </w:rPr>
      </w:pPr>
      <w:r>
        <w:rPr>
          <w:rFonts w:eastAsia="Times New Roman" w:cs="Arial"/>
          <w:sz w:val="23"/>
          <w:szCs w:val="23"/>
          <w:lang w:val="en-GB" w:eastAsia="en-GB"/>
        </w:rPr>
        <w:t>Adjusting the interview</w:t>
      </w:r>
      <w:r w:rsidR="000905CB">
        <w:rPr>
          <w:rFonts w:eastAsia="Times New Roman" w:cs="Arial"/>
          <w:sz w:val="23"/>
          <w:szCs w:val="23"/>
          <w:lang w:val="en-GB" w:eastAsia="en-GB"/>
        </w:rPr>
        <w:t>,</w:t>
      </w:r>
      <w:r>
        <w:rPr>
          <w:rFonts w:eastAsia="Times New Roman" w:cs="Arial"/>
          <w:sz w:val="23"/>
          <w:szCs w:val="23"/>
          <w:lang w:val="en-GB" w:eastAsia="en-GB"/>
        </w:rPr>
        <w:t xml:space="preserve"> </w:t>
      </w:r>
      <w:r w:rsidR="00F96BA7">
        <w:rPr>
          <w:rFonts w:eastAsia="Times New Roman" w:cs="Arial"/>
          <w:sz w:val="23"/>
          <w:szCs w:val="23"/>
          <w:lang w:val="en-GB" w:eastAsia="en-GB"/>
        </w:rPr>
        <w:t>based on</w:t>
      </w:r>
      <w:r>
        <w:rPr>
          <w:rFonts w:eastAsia="Times New Roman" w:cs="Arial"/>
          <w:sz w:val="23"/>
          <w:szCs w:val="23"/>
          <w:lang w:val="en-GB" w:eastAsia="en-GB"/>
        </w:rPr>
        <w:t xml:space="preserve"> age-sensitive factors (difference between childhood and adolescence</w:t>
      </w:r>
      <w:r w:rsidR="004C7CCD" w:rsidRPr="009A7830">
        <w:rPr>
          <w:rFonts w:eastAsia="Times New Roman" w:cs="Arial"/>
          <w:sz w:val="23"/>
          <w:szCs w:val="23"/>
          <w:lang w:val="en-GB" w:eastAsia="en-GB"/>
        </w:rPr>
        <w:t xml:space="preserve">), </w:t>
      </w:r>
      <w:r>
        <w:rPr>
          <w:rFonts w:eastAsia="Times New Roman" w:cs="Arial"/>
          <w:sz w:val="23"/>
          <w:szCs w:val="23"/>
          <w:lang w:val="en-GB" w:eastAsia="en-GB"/>
        </w:rPr>
        <w:t>gender and/or diversity. Determining the gender of the consular officer that will conduct the interview after consulting w</w:t>
      </w:r>
      <w:r w:rsidR="00A02287">
        <w:rPr>
          <w:rFonts w:eastAsia="Times New Roman" w:cs="Arial"/>
          <w:sz w:val="23"/>
          <w:szCs w:val="23"/>
          <w:lang w:val="en-GB" w:eastAsia="en-GB"/>
        </w:rPr>
        <w:t>ith the boy, girl or adolescent</w:t>
      </w:r>
      <w:r>
        <w:rPr>
          <w:rFonts w:eastAsia="Times New Roman" w:cs="Arial"/>
          <w:sz w:val="23"/>
          <w:szCs w:val="23"/>
          <w:lang w:val="en-GB" w:eastAsia="en-GB"/>
        </w:rPr>
        <w:t xml:space="preserve"> </w:t>
      </w:r>
      <w:r w:rsidR="00F96BA7">
        <w:rPr>
          <w:rFonts w:eastAsia="Times New Roman" w:cs="Arial"/>
          <w:sz w:val="23"/>
          <w:szCs w:val="23"/>
          <w:lang w:val="en-GB" w:eastAsia="en-GB"/>
        </w:rPr>
        <w:t xml:space="preserve">and his or her </w:t>
      </w:r>
      <w:r>
        <w:rPr>
          <w:rFonts w:eastAsia="Times New Roman" w:cs="Arial"/>
          <w:sz w:val="23"/>
          <w:szCs w:val="23"/>
          <w:lang w:val="en-GB" w:eastAsia="en-GB"/>
        </w:rPr>
        <w:t xml:space="preserve">guardian and legal representative and </w:t>
      </w:r>
      <w:r w:rsidR="00D90300">
        <w:rPr>
          <w:rFonts w:eastAsia="Times New Roman" w:cs="Arial"/>
          <w:sz w:val="23"/>
          <w:szCs w:val="23"/>
          <w:lang w:val="en-GB" w:eastAsia="en-GB"/>
        </w:rPr>
        <w:t>considering</w:t>
      </w:r>
      <w:r>
        <w:rPr>
          <w:rFonts w:eastAsia="Times New Roman" w:cs="Arial"/>
          <w:sz w:val="23"/>
          <w:szCs w:val="23"/>
          <w:lang w:val="en-GB" w:eastAsia="en-GB"/>
        </w:rPr>
        <w:t xml:space="preserve"> the best interest</w:t>
      </w:r>
      <w:r w:rsidR="002949C2">
        <w:rPr>
          <w:rFonts w:eastAsia="Times New Roman" w:cs="Arial"/>
          <w:sz w:val="23"/>
          <w:szCs w:val="23"/>
          <w:lang w:val="en-GB" w:eastAsia="en-GB"/>
        </w:rPr>
        <w:t>s</w:t>
      </w:r>
      <w:r>
        <w:rPr>
          <w:rFonts w:eastAsia="Times New Roman" w:cs="Arial"/>
          <w:sz w:val="23"/>
          <w:szCs w:val="23"/>
          <w:lang w:val="en-GB" w:eastAsia="en-GB"/>
        </w:rPr>
        <w:t xml:space="preserve"> of the child</w:t>
      </w:r>
      <w:r w:rsidR="00ED6775" w:rsidRPr="009A7830">
        <w:rPr>
          <w:rFonts w:eastAsia="Times New Roman" w:cs="Arial"/>
          <w:sz w:val="23"/>
          <w:szCs w:val="23"/>
          <w:lang w:val="en-GB" w:eastAsia="en-GB"/>
        </w:rPr>
        <w:t>.</w:t>
      </w:r>
      <w:r w:rsidR="004C7CCD" w:rsidRPr="009A7830">
        <w:rPr>
          <w:rFonts w:eastAsia="Times New Roman" w:cs="Arial"/>
          <w:sz w:val="23"/>
          <w:szCs w:val="23"/>
          <w:lang w:val="en-GB" w:eastAsia="en-GB"/>
        </w:rPr>
        <w:t xml:space="preserve">  </w:t>
      </w:r>
    </w:p>
    <w:p w14:paraId="47936EA8" w14:textId="77777777" w:rsidR="004C7CCD" w:rsidRPr="009A7830" w:rsidRDefault="004C7CCD" w:rsidP="00B74AF4">
      <w:pPr>
        <w:ind w:right="-279"/>
        <w:jc w:val="both"/>
        <w:rPr>
          <w:rFonts w:cs="Arial"/>
          <w:sz w:val="23"/>
          <w:szCs w:val="23"/>
          <w:lang w:val="en-GB"/>
        </w:rPr>
      </w:pPr>
    </w:p>
    <w:p w14:paraId="2FC8956F" w14:textId="1CC54569" w:rsidR="002464AE" w:rsidRPr="009A7830" w:rsidRDefault="00845D6A" w:rsidP="00B74AF4">
      <w:pPr>
        <w:pStyle w:val="Prrafodelista"/>
        <w:numPr>
          <w:ilvl w:val="0"/>
          <w:numId w:val="21"/>
        </w:numPr>
        <w:ind w:right="-279"/>
        <w:jc w:val="both"/>
        <w:rPr>
          <w:rFonts w:cs="Arial"/>
          <w:sz w:val="23"/>
          <w:szCs w:val="23"/>
          <w:lang w:val="en-GB"/>
        </w:rPr>
      </w:pPr>
      <w:r>
        <w:rPr>
          <w:rFonts w:eastAsia="Times New Roman" w:cs="Arial"/>
          <w:sz w:val="23"/>
          <w:szCs w:val="23"/>
          <w:lang w:val="en-GB" w:eastAsia="en-GB"/>
        </w:rPr>
        <w:t>Identifying, based on the information that is available before the interview, if a potential need for international protection exists</w:t>
      </w:r>
      <w:r w:rsidR="004C7CCD" w:rsidRPr="009A7830">
        <w:rPr>
          <w:rFonts w:eastAsia="Times New Roman" w:cs="Arial"/>
          <w:sz w:val="23"/>
          <w:szCs w:val="23"/>
          <w:lang w:val="en-GB" w:eastAsia="en-GB"/>
        </w:rPr>
        <w:t xml:space="preserve"> (</w:t>
      </w:r>
      <w:r w:rsidR="009123FA">
        <w:rPr>
          <w:rFonts w:eastAsia="Times New Roman" w:cs="Arial"/>
          <w:sz w:val="23"/>
          <w:szCs w:val="23"/>
          <w:lang w:val="en-GB" w:eastAsia="en-GB"/>
        </w:rPr>
        <w:t>for refugees</w:t>
      </w:r>
      <w:r>
        <w:rPr>
          <w:rFonts w:eastAsia="Times New Roman" w:cs="Arial"/>
          <w:sz w:val="23"/>
          <w:szCs w:val="23"/>
          <w:lang w:val="en-GB" w:eastAsia="en-GB"/>
        </w:rPr>
        <w:t xml:space="preserve"> </w:t>
      </w:r>
      <w:r w:rsidR="009123FA">
        <w:rPr>
          <w:rFonts w:eastAsia="Times New Roman" w:cs="Arial"/>
          <w:sz w:val="23"/>
          <w:szCs w:val="23"/>
          <w:lang w:val="en-GB" w:eastAsia="en-GB"/>
        </w:rPr>
        <w:t>or</w:t>
      </w:r>
      <w:r>
        <w:rPr>
          <w:rFonts w:eastAsia="Times New Roman" w:cs="Arial"/>
          <w:sz w:val="23"/>
          <w:szCs w:val="23"/>
          <w:lang w:val="en-GB" w:eastAsia="en-GB"/>
        </w:rPr>
        <w:t xml:space="preserve"> other types of risks</w:t>
      </w:r>
      <w:r w:rsidR="004C7CCD" w:rsidRPr="009A7830">
        <w:rPr>
          <w:rFonts w:eastAsia="Times New Roman" w:cs="Arial"/>
          <w:sz w:val="23"/>
          <w:szCs w:val="23"/>
          <w:lang w:val="en-GB" w:eastAsia="en-GB"/>
        </w:rPr>
        <w:t xml:space="preserve"> </w:t>
      </w:r>
      <w:r>
        <w:rPr>
          <w:rFonts w:eastAsia="Times New Roman" w:cs="Arial"/>
          <w:sz w:val="23"/>
          <w:szCs w:val="23"/>
          <w:lang w:val="en-GB" w:eastAsia="en-GB"/>
        </w:rPr>
        <w:t>in case of refoulement</w:t>
      </w:r>
      <w:r w:rsidR="004C7CCD" w:rsidRPr="009A7830">
        <w:rPr>
          <w:rFonts w:eastAsia="Times New Roman" w:cs="Arial"/>
          <w:sz w:val="23"/>
          <w:szCs w:val="23"/>
          <w:lang w:val="en-GB" w:eastAsia="en-GB"/>
        </w:rPr>
        <w:t xml:space="preserve">) </w:t>
      </w:r>
      <w:r>
        <w:rPr>
          <w:rFonts w:eastAsia="Times New Roman" w:cs="Arial"/>
          <w:sz w:val="23"/>
          <w:szCs w:val="23"/>
          <w:lang w:val="en-GB" w:eastAsia="en-GB"/>
        </w:rPr>
        <w:t xml:space="preserve">or if the person could </w:t>
      </w:r>
      <w:r w:rsidR="00CE2033">
        <w:rPr>
          <w:rFonts w:eastAsia="Times New Roman" w:cs="Arial"/>
          <w:sz w:val="23"/>
          <w:szCs w:val="23"/>
          <w:lang w:val="en-GB" w:eastAsia="en-GB"/>
        </w:rPr>
        <w:t>be a victim of trafficking or</w:t>
      </w:r>
      <w:r>
        <w:rPr>
          <w:rFonts w:eastAsia="Times New Roman" w:cs="Arial"/>
          <w:sz w:val="23"/>
          <w:szCs w:val="23"/>
          <w:lang w:val="en-GB" w:eastAsia="en-GB"/>
        </w:rPr>
        <w:t xml:space="preserve"> at risk of becoming </w:t>
      </w:r>
      <w:r w:rsidR="008B01A8">
        <w:rPr>
          <w:rFonts w:eastAsia="Times New Roman" w:cs="Arial"/>
          <w:sz w:val="23"/>
          <w:szCs w:val="23"/>
          <w:lang w:val="en-GB" w:eastAsia="en-GB"/>
        </w:rPr>
        <w:t>one</w:t>
      </w:r>
      <w:r w:rsidR="00AA263B" w:rsidRPr="009A7830">
        <w:rPr>
          <w:rFonts w:eastAsia="Times New Roman" w:cs="Arial"/>
          <w:sz w:val="23"/>
          <w:szCs w:val="23"/>
          <w:lang w:val="en-GB" w:eastAsia="en-GB"/>
        </w:rPr>
        <w:t>.</w:t>
      </w:r>
      <w:r w:rsidR="007567F3" w:rsidRPr="009A7830">
        <w:rPr>
          <w:rFonts w:eastAsia="Times New Roman" w:cs="Arial"/>
          <w:sz w:val="23"/>
          <w:szCs w:val="23"/>
          <w:lang w:val="en-GB" w:eastAsia="en-GB"/>
        </w:rPr>
        <w:t xml:space="preserve"> </w:t>
      </w:r>
    </w:p>
    <w:p w14:paraId="782A0845" w14:textId="77777777" w:rsidR="00013A2A" w:rsidRPr="009A7830" w:rsidRDefault="00013A2A" w:rsidP="00B74AF4">
      <w:pPr>
        <w:ind w:right="-279"/>
        <w:jc w:val="both"/>
        <w:rPr>
          <w:rFonts w:cs="Arial"/>
          <w:sz w:val="23"/>
          <w:szCs w:val="23"/>
          <w:lang w:val="en-GB"/>
        </w:rPr>
      </w:pPr>
    </w:p>
    <w:p w14:paraId="261E2A07" w14:textId="4632CBD4" w:rsidR="004C7CCD" w:rsidRPr="009A7830" w:rsidRDefault="00845D6A" w:rsidP="00B74AF4">
      <w:pPr>
        <w:pStyle w:val="Prrafodelista"/>
        <w:numPr>
          <w:ilvl w:val="0"/>
          <w:numId w:val="11"/>
        </w:numPr>
        <w:ind w:left="714" w:right="-278" w:hanging="357"/>
        <w:jc w:val="both"/>
        <w:rPr>
          <w:rStyle w:val="A0"/>
          <w:rFonts w:cs="Arial"/>
          <w:color w:val="auto"/>
          <w:sz w:val="23"/>
          <w:szCs w:val="23"/>
          <w:u w:val="none"/>
          <w:lang w:val="en-GB"/>
        </w:rPr>
      </w:pPr>
      <w:r>
        <w:rPr>
          <w:rStyle w:val="A0"/>
          <w:sz w:val="23"/>
          <w:szCs w:val="23"/>
          <w:u w:val="none"/>
          <w:lang w:val="en-GB"/>
        </w:rPr>
        <w:t>Be prepared to consider non-verbal communication forms (</w:t>
      </w:r>
      <w:r w:rsidR="008A056A">
        <w:rPr>
          <w:rStyle w:val="A0"/>
          <w:sz w:val="23"/>
          <w:szCs w:val="23"/>
          <w:u w:val="none"/>
          <w:lang w:val="en-GB"/>
        </w:rPr>
        <w:t xml:space="preserve">such as </w:t>
      </w:r>
      <w:r>
        <w:rPr>
          <w:rStyle w:val="A0"/>
          <w:sz w:val="23"/>
          <w:szCs w:val="23"/>
          <w:u w:val="none"/>
          <w:lang w:val="en-GB"/>
        </w:rPr>
        <w:t xml:space="preserve">games, body and face language, drawing and painting) through which children </w:t>
      </w:r>
      <w:r w:rsidR="008A056A">
        <w:rPr>
          <w:rStyle w:val="A0"/>
          <w:sz w:val="23"/>
          <w:szCs w:val="23"/>
          <w:u w:val="none"/>
          <w:lang w:val="en-GB"/>
        </w:rPr>
        <w:t xml:space="preserve">show that they </w:t>
      </w:r>
      <w:r>
        <w:rPr>
          <w:rStyle w:val="A0"/>
          <w:sz w:val="23"/>
          <w:szCs w:val="23"/>
          <w:u w:val="none"/>
          <w:lang w:val="en-GB"/>
        </w:rPr>
        <w:t>are able to understand, choo</w:t>
      </w:r>
      <w:r w:rsidR="00D759B5">
        <w:rPr>
          <w:rStyle w:val="A0"/>
          <w:sz w:val="23"/>
          <w:szCs w:val="23"/>
          <w:u w:val="none"/>
          <w:lang w:val="en-GB"/>
        </w:rPr>
        <w:t>se and express preferences</w:t>
      </w:r>
      <w:r w:rsidR="004C7CCD" w:rsidRPr="009A7830">
        <w:rPr>
          <w:rStyle w:val="A0"/>
          <w:sz w:val="23"/>
          <w:szCs w:val="23"/>
          <w:u w:val="none"/>
          <w:lang w:val="en-GB"/>
        </w:rPr>
        <w:t>.</w:t>
      </w:r>
    </w:p>
    <w:p w14:paraId="0442B437" w14:textId="77777777" w:rsidR="004C7CCD" w:rsidRPr="009A7830" w:rsidRDefault="004C7CCD" w:rsidP="00B74AF4">
      <w:pPr>
        <w:pStyle w:val="Prrafodelista"/>
        <w:ind w:left="714" w:right="-278"/>
        <w:jc w:val="both"/>
        <w:rPr>
          <w:rStyle w:val="A0"/>
          <w:rFonts w:cs="Arial"/>
          <w:color w:val="auto"/>
          <w:sz w:val="23"/>
          <w:szCs w:val="23"/>
          <w:u w:val="none"/>
          <w:lang w:val="en-GB"/>
        </w:rPr>
      </w:pPr>
    </w:p>
    <w:p w14:paraId="4ACE40FB" w14:textId="61147BFD" w:rsidR="002668F6" w:rsidRPr="009A7830" w:rsidRDefault="00D759B5" w:rsidP="00B74AF4">
      <w:pPr>
        <w:pStyle w:val="Prrafodelista"/>
        <w:numPr>
          <w:ilvl w:val="0"/>
          <w:numId w:val="11"/>
        </w:numPr>
        <w:ind w:left="714" w:right="-278" w:hanging="357"/>
        <w:jc w:val="both"/>
        <w:rPr>
          <w:rFonts w:cs="Arial"/>
          <w:sz w:val="23"/>
          <w:szCs w:val="23"/>
          <w:lang w:val="en-GB"/>
        </w:rPr>
      </w:pPr>
      <w:r>
        <w:rPr>
          <w:rFonts w:cs="Arial"/>
          <w:sz w:val="23"/>
          <w:szCs w:val="23"/>
          <w:lang w:val="en-GB"/>
        </w:rPr>
        <w:t>Determine under what conditions the boy, girl or adolescent has been detained and for how long</w:t>
      </w:r>
      <w:r w:rsidR="002668F6" w:rsidRPr="009A7830">
        <w:rPr>
          <w:rFonts w:cs="Arial"/>
          <w:sz w:val="23"/>
          <w:szCs w:val="23"/>
          <w:lang w:val="en-GB"/>
        </w:rPr>
        <w:t xml:space="preserve">. </w:t>
      </w:r>
    </w:p>
    <w:p w14:paraId="3A573D33" w14:textId="77777777" w:rsidR="002668F6" w:rsidRPr="009A7830" w:rsidRDefault="002668F6" w:rsidP="00B74AF4">
      <w:pPr>
        <w:pStyle w:val="Prrafodelista"/>
        <w:rPr>
          <w:rFonts w:cs="Arial"/>
          <w:sz w:val="23"/>
          <w:szCs w:val="23"/>
          <w:lang w:val="en-GB"/>
        </w:rPr>
      </w:pPr>
    </w:p>
    <w:p w14:paraId="0153BFFC" w14:textId="514E7272" w:rsidR="002668F6" w:rsidRPr="009A7830" w:rsidRDefault="00D759B5" w:rsidP="00B74AF4">
      <w:pPr>
        <w:pStyle w:val="Prrafodelista"/>
        <w:numPr>
          <w:ilvl w:val="0"/>
          <w:numId w:val="11"/>
        </w:numPr>
        <w:ind w:left="714" w:right="-278" w:hanging="357"/>
        <w:jc w:val="both"/>
        <w:rPr>
          <w:rFonts w:cs="Arial"/>
          <w:sz w:val="23"/>
          <w:szCs w:val="23"/>
          <w:lang w:val="en-GB"/>
        </w:rPr>
      </w:pPr>
      <w:r>
        <w:rPr>
          <w:rFonts w:cs="Arial"/>
          <w:sz w:val="23"/>
          <w:szCs w:val="23"/>
          <w:lang w:val="en-GB"/>
        </w:rPr>
        <w:t>Consider, prior to the interview, the possibility of trauma or psychological defence mechanisms</w:t>
      </w:r>
      <w:r w:rsidR="002668F6" w:rsidRPr="009A7830">
        <w:rPr>
          <w:rFonts w:cs="Arial"/>
          <w:sz w:val="23"/>
          <w:szCs w:val="23"/>
          <w:lang w:val="en-GB"/>
        </w:rPr>
        <w:t xml:space="preserve"> </w:t>
      </w:r>
      <w:r>
        <w:rPr>
          <w:rFonts w:cs="Arial"/>
          <w:sz w:val="23"/>
          <w:szCs w:val="23"/>
          <w:lang w:val="en-GB"/>
        </w:rPr>
        <w:t xml:space="preserve">of the boy, girl or adolescent and how to best </w:t>
      </w:r>
      <w:r w:rsidR="00DE4213">
        <w:rPr>
          <w:rFonts w:cs="Arial"/>
          <w:sz w:val="23"/>
          <w:szCs w:val="23"/>
          <w:lang w:val="en-GB"/>
        </w:rPr>
        <w:t>conduct</w:t>
      </w:r>
      <w:r>
        <w:rPr>
          <w:rFonts w:cs="Arial"/>
          <w:sz w:val="23"/>
          <w:szCs w:val="23"/>
          <w:lang w:val="en-GB"/>
        </w:rPr>
        <w:t xml:space="preserve"> the interview</w:t>
      </w:r>
      <w:r w:rsidR="002668F6" w:rsidRPr="009A7830">
        <w:rPr>
          <w:rFonts w:cs="Arial"/>
          <w:sz w:val="23"/>
          <w:szCs w:val="23"/>
          <w:lang w:val="en-GB"/>
        </w:rPr>
        <w:t xml:space="preserve">. </w:t>
      </w:r>
    </w:p>
    <w:p w14:paraId="54A4C3D2" w14:textId="77777777" w:rsidR="00F31F07" w:rsidRPr="009A7830" w:rsidRDefault="00F31F07" w:rsidP="00F31F07">
      <w:pPr>
        <w:pStyle w:val="Prrafodelista"/>
        <w:rPr>
          <w:rFonts w:cs="Arial"/>
          <w:sz w:val="23"/>
          <w:szCs w:val="23"/>
          <w:lang w:val="en-GB"/>
        </w:rPr>
      </w:pPr>
    </w:p>
    <w:p w14:paraId="3E85383B" w14:textId="6C4F06BA" w:rsidR="00F31F07" w:rsidRPr="009A7830" w:rsidRDefault="00D759B5" w:rsidP="00F31F07">
      <w:pPr>
        <w:pStyle w:val="Prrafodelista"/>
        <w:numPr>
          <w:ilvl w:val="0"/>
          <w:numId w:val="11"/>
        </w:numPr>
        <w:ind w:left="714" w:right="-278" w:hanging="357"/>
        <w:jc w:val="both"/>
        <w:rPr>
          <w:rFonts w:cs="Arial"/>
          <w:sz w:val="23"/>
          <w:szCs w:val="23"/>
          <w:lang w:val="en-GB"/>
        </w:rPr>
      </w:pPr>
      <w:r>
        <w:rPr>
          <w:sz w:val="23"/>
          <w:szCs w:val="23"/>
          <w:lang w:val="en-GB"/>
        </w:rPr>
        <w:t>For boys, girls and adolescents that speak a foreign language or an indigenous language, consulates should have technical consular staff from indigenous villages or</w:t>
      </w:r>
      <w:r w:rsidR="00D06E02">
        <w:rPr>
          <w:sz w:val="23"/>
          <w:szCs w:val="23"/>
          <w:lang w:val="en-GB"/>
        </w:rPr>
        <w:t>, alternatively,</w:t>
      </w:r>
      <w:r>
        <w:rPr>
          <w:sz w:val="23"/>
          <w:szCs w:val="23"/>
          <w:lang w:val="en-GB"/>
        </w:rPr>
        <w:t xml:space="preserve"> access to translators or interpreters to be hired for the interviews. The translators/interpreters should be appropriately qualified</w:t>
      </w:r>
      <w:r w:rsidR="00E7224D">
        <w:rPr>
          <w:sz w:val="23"/>
          <w:szCs w:val="23"/>
          <w:lang w:val="en-GB"/>
        </w:rPr>
        <w:t xml:space="preserve"> and trained</w:t>
      </w:r>
      <w:r>
        <w:rPr>
          <w:sz w:val="23"/>
          <w:szCs w:val="23"/>
          <w:lang w:val="en-GB"/>
        </w:rPr>
        <w:t xml:space="preserve"> and </w:t>
      </w:r>
      <w:r w:rsidR="00883783">
        <w:rPr>
          <w:sz w:val="23"/>
          <w:szCs w:val="23"/>
          <w:lang w:val="en-GB"/>
        </w:rPr>
        <w:t xml:space="preserve">should be </w:t>
      </w:r>
      <w:r w:rsidR="00E7224D">
        <w:rPr>
          <w:sz w:val="23"/>
          <w:szCs w:val="23"/>
          <w:lang w:val="en-GB"/>
        </w:rPr>
        <w:t>familiar with</w:t>
      </w:r>
      <w:r>
        <w:rPr>
          <w:sz w:val="23"/>
          <w:szCs w:val="23"/>
          <w:lang w:val="en-GB"/>
        </w:rPr>
        <w:t xml:space="preserve"> the technique</w:t>
      </w:r>
      <w:r w:rsidR="00883783">
        <w:rPr>
          <w:sz w:val="23"/>
          <w:szCs w:val="23"/>
          <w:lang w:val="en-GB"/>
        </w:rPr>
        <w:t>s</w:t>
      </w:r>
      <w:r>
        <w:rPr>
          <w:sz w:val="23"/>
          <w:szCs w:val="23"/>
          <w:lang w:val="en-GB"/>
        </w:rPr>
        <w:t xml:space="preserve"> and ob</w:t>
      </w:r>
      <w:r w:rsidR="00883783">
        <w:rPr>
          <w:sz w:val="23"/>
          <w:szCs w:val="23"/>
          <w:lang w:val="en-GB"/>
        </w:rPr>
        <w:t>jectives of consular interviews</w:t>
      </w:r>
      <w:r w:rsidR="00F31F07" w:rsidRPr="009A7830">
        <w:rPr>
          <w:sz w:val="23"/>
          <w:szCs w:val="23"/>
          <w:lang w:val="en-GB"/>
        </w:rPr>
        <w:t>.</w:t>
      </w:r>
    </w:p>
    <w:p w14:paraId="5A3E24F0" w14:textId="77777777" w:rsidR="002668F6" w:rsidRPr="009A7830" w:rsidRDefault="002668F6" w:rsidP="00B74AF4">
      <w:pPr>
        <w:pStyle w:val="Prrafodelista"/>
        <w:rPr>
          <w:rFonts w:cs="Arial"/>
          <w:sz w:val="23"/>
          <w:szCs w:val="23"/>
          <w:lang w:val="en-GB"/>
        </w:rPr>
      </w:pPr>
    </w:p>
    <w:p w14:paraId="4F575C01" w14:textId="2810E01B" w:rsidR="00E87588" w:rsidRPr="009A7830" w:rsidRDefault="00E87588" w:rsidP="00B74AF4">
      <w:pPr>
        <w:ind w:right="-279"/>
        <w:jc w:val="both"/>
        <w:rPr>
          <w:rFonts w:cs="Arial"/>
          <w:sz w:val="23"/>
          <w:szCs w:val="23"/>
          <w:lang w:val="en-GB"/>
        </w:rPr>
      </w:pPr>
      <w:r w:rsidRPr="009A7830">
        <w:rPr>
          <w:rFonts w:cs="Arial"/>
          <w:sz w:val="23"/>
          <w:szCs w:val="23"/>
          <w:lang w:val="en-GB"/>
        </w:rPr>
        <w:t xml:space="preserve">a.2 </w:t>
      </w:r>
      <w:r w:rsidR="00883783">
        <w:rPr>
          <w:rFonts w:cs="Arial"/>
          <w:sz w:val="23"/>
          <w:szCs w:val="23"/>
          <w:lang w:val="en-GB"/>
        </w:rPr>
        <w:t>An appropriate venue should be selected to conduct the interview, and the interview should have an appropriate duration. This includes the following</w:t>
      </w:r>
      <w:r w:rsidR="00546F1C" w:rsidRPr="009A7830">
        <w:rPr>
          <w:rFonts w:cs="Arial"/>
          <w:sz w:val="23"/>
          <w:szCs w:val="23"/>
          <w:lang w:val="en-GB"/>
        </w:rPr>
        <w:t xml:space="preserve">: </w:t>
      </w:r>
    </w:p>
    <w:p w14:paraId="075F6FDC" w14:textId="77777777" w:rsidR="009D460E" w:rsidRPr="009A7830" w:rsidRDefault="009D460E" w:rsidP="00B74AF4">
      <w:pPr>
        <w:ind w:right="-279"/>
        <w:jc w:val="both"/>
        <w:rPr>
          <w:rFonts w:cs="Arial"/>
          <w:sz w:val="23"/>
          <w:szCs w:val="23"/>
          <w:lang w:val="en-GB"/>
        </w:rPr>
      </w:pPr>
    </w:p>
    <w:p w14:paraId="0CED8CD8" w14:textId="4F3DC2B6" w:rsidR="00DC7124" w:rsidRPr="009A7830" w:rsidRDefault="00883783" w:rsidP="00B74AF4">
      <w:pPr>
        <w:pStyle w:val="Prrafodelista"/>
        <w:numPr>
          <w:ilvl w:val="0"/>
          <w:numId w:val="13"/>
        </w:numPr>
        <w:ind w:left="714" w:right="-278" w:hanging="357"/>
        <w:jc w:val="both"/>
        <w:rPr>
          <w:rStyle w:val="A4"/>
          <w:rFonts w:cs="Arial"/>
          <w:color w:val="auto"/>
          <w:sz w:val="23"/>
          <w:szCs w:val="23"/>
          <w:u w:val="none"/>
          <w:lang w:val="en-GB"/>
        </w:rPr>
      </w:pPr>
      <w:r>
        <w:rPr>
          <w:rStyle w:val="A4"/>
          <w:sz w:val="23"/>
          <w:szCs w:val="23"/>
          <w:u w:val="none"/>
          <w:lang w:val="en-GB"/>
        </w:rPr>
        <w:t>The context of the interview should enable an environment of trust, so that the boy, girl or adolescent can be sure that the interviewer is willing to listen and seriously consider what the child has decided to communicate</w:t>
      </w:r>
      <w:r w:rsidR="00DC7124" w:rsidRPr="009A7830">
        <w:rPr>
          <w:rStyle w:val="A4"/>
          <w:sz w:val="23"/>
          <w:szCs w:val="23"/>
          <w:u w:val="none"/>
          <w:lang w:val="en-GB"/>
        </w:rPr>
        <w:t>.</w:t>
      </w:r>
    </w:p>
    <w:p w14:paraId="77D6D96E" w14:textId="77777777" w:rsidR="00214767" w:rsidRPr="009A7830" w:rsidRDefault="00214767" w:rsidP="00B74AF4">
      <w:pPr>
        <w:pStyle w:val="Prrafodelista"/>
        <w:ind w:left="714" w:right="-278"/>
        <w:jc w:val="both"/>
        <w:rPr>
          <w:rStyle w:val="A4"/>
          <w:rFonts w:cs="Arial"/>
          <w:color w:val="auto"/>
          <w:sz w:val="23"/>
          <w:szCs w:val="23"/>
          <w:u w:val="none"/>
          <w:lang w:val="en-GB"/>
        </w:rPr>
      </w:pPr>
    </w:p>
    <w:p w14:paraId="068371E8" w14:textId="500295BE" w:rsidR="00DC7124" w:rsidRPr="009A7830" w:rsidRDefault="00883783" w:rsidP="00B74AF4">
      <w:pPr>
        <w:pStyle w:val="Prrafodelista"/>
        <w:numPr>
          <w:ilvl w:val="0"/>
          <w:numId w:val="13"/>
        </w:numPr>
        <w:ind w:right="-278"/>
        <w:jc w:val="both"/>
        <w:rPr>
          <w:rFonts w:cs="Arial"/>
          <w:sz w:val="23"/>
          <w:szCs w:val="23"/>
          <w:lang w:val="en-GB"/>
        </w:rPr>
      </w:pPr>
      <w:r>
        <w:rPr>
          <w:rFonts w:cs="Arial"/>
          <w:sz w:val="23"/>
          <w:szCs w:val="23"/>
          <w:lang w:val="en-GB"/>
        </w:rPr>
        <w:t>For boys, girls and adolescent</w:t>
      </w:r>
      <w:r w:rsidR="002E69CE">
        <w:rPr>
          <w:rFonts w:cs="Arial"/>
          <w:sz w:val="23"/>
          <w:szCs w:val="23"/>
          <w:lang w:val="en-GB"/>
        </w:rPr>
        <w:t>s that are accompanied by or have</w:t>
      </w:r>
      <w:r>
        <w:rPr>
          <w:rFonts w:cs="Arial"/>
          <w:sz w:val="23"/>
          <w:szCs w:val="23"/>
          <w:lang w:val="en-GB"/>
        </w:rPr>
        <w:t xml:space="preserve"> entered the country with a migrant smuggler, contact with this person </w:t>
      </w:r>
      <w:r w:rsidR="00356BEB">
        <w:rPr>
          <w:rFonts w:cs="Arial"/>
          <w:sz w:val="23"/>
          <w:szCs w:val="23"/>
          <w:lang w:val="en-GB"/>
        </w:rPr>
        <w:t>must</w:t>
      </w:r>
      <w:r w:rsidR="002E69CE">
        <w:rPr>
          <w:rFonts w:cs="Arial"/>
          <w:sz w:val="23"/>
          <w:szCs w:val="23"/>
          <w:lang w:val="en-GB"/>
        </w:rPr>
        <w:t xml:space="preserve"> be avoided</w:t>
      </w:r>
      <w:r w:rsidR="00C13C89" w:rsidRPr="009A7830">
        <w:rPr>
          <w:rFonts w:cs="Arial"/>
          <w:sz w:val="23"/>
          <w:szCs w:val="23"/>
          <w:lang w:val="en-GB"/>
        </w:rPr>
        <w:t xml:space="preserve">. </w:t>
      </w:r>
    </w:p>
    <w:p w14:paraId="635383F7" w14:textId="77777777" w:rsidR="00C13C89" w:rsidRPr="009A7830" w:rsidRDefault="00C13C89" w:rsidP="00B74AF4">
      <w:pPr>
        <w:ind w:right="-278"/>
        <w:jc w:val="both"/>
        <w:rPr>
          <w:rFonts w:cs="Arial"/>
          <w:sz w:val="23"/>
          <w:szCs w:val="23"/>
          <w:lang w:val="en-GB"/>
        </w:rPr>
      </w:pPr>
    </w:p>
    <w:p w14:paraId="70C953D8" w14:textId="4FCF1655" w:rsidR="00866960" w:rsidRPr="009A7830" w:rsidRDefault="002E69CE" w:rsidP="00B74AF4">
      <w:pPr>
        <w:pStyle w:val="Prrafodelista"/>
        <w:numPr>
          <w:ilvl w:val="0"/>
          <w:numId w:val="13"/>
        </w:numPr>
        <w:ind w:right="-278"/>
        <w:jc w:val="both"/>
        <w:rPr>
          <w:rStyle w:val="A4"/>
          <w:rFonts w:cs="Arial"/>
          <w:color w:val="auto"/>
          <w:sz w:val="23"/>
          <w:szCs w:val="23"/>
          <w:u w:val="none"/>
          <w:lang w:val="en-GB"/>
        </w:rPr>
      </w:pPr>
      <w:r>
        <w:rPr>
          <w:rStyle w:val="A4"/>
          <w:sz w:val="23"/>
          <w:szCs w:val="23"/>
          <w:u w:val="none"/>
          <w:lang w:val="en-GB"/>
        </w:rPr>
        <w:t>The necessary time and resources should be made available to boys, girls and adolescents</w:t>
      </w:r>
      <w:r w:rsidR="00D243BD" w:rsidRPr="009A7830">
        <w:rPr>
          <w:rStyle w:val="A4"/>
          <w:sz w:val="23"/>
          <w:szCs w:val="23"/>
          <w:u w:val="none"/>
          <w:lang w:val="en-GB"/>
        </w:rPr>
        <w:t xml:space="preserve"> </w:t>
      </w:r>
      <w:r>
        <w:rPr>
          <w:rStyle w:val="A4"/>
          <w:sz w:val="23"/>
          <w:szCs w:val="23"/>
          <w:u w:val="none"/>
          <w:lang w:val="en-GB"/>
        </w:rPr>
        <w:t xml:space="preserve">to allow them to prepare adequately and </w:t>
      </w:r>
      <w:r w:rsidR="009D2CAE">
        <w:rPr>
          <w:rStyle w:val="A4"/>
          <w:sz w:val="23"/>
          <w:szCs w:val="23"/>
          <w:u w:val="none"/>
          <w:lang w:val="en-GB"/>
        </w:rPr>
        <w:t>have confidence</w:t>
      </w:r>
      <w:r>
        <w:rPr>
          <w:rStyle w:val="A4"/>
          <w:sz w:val="23"/>
          <w:szCs w:val="23"/>
          <w:u w:val="none"/>
          <w:lang w:val="en-GB"/>
        </w:rPr>
        <w:t xml:space="preserve"> and have a chance to express their opinions</w:t>
      </w:r>
      <w:r w:rsidR="00D243BD" w:rsidRPr="009A7830">
        <w:rPr>
          <w:rStyle w:val="A4"/>
          <w:sz w:val="23"/>
          <w:szCs w:val="23"/>
          <w:u w:val="none"/>
          <w:lang w:val="en-GB"/>
        </w:rPr>
        <w:t>.</w:t>
      </w:r>
    </w:p>
    <w:p w14:paraId="186C9A64" w14:textId="77777777" w:rsidR="00ED0DB2" w:rsidRPr="009A7830" w:rsidRDefault="00ED0DB2" w:rsidP="00B74AF4">
      <w:pPr>
        <w:ind w:right="-278"/>
        <w:jc w:val="both"/>
        <w:rPr>
          <w:rFonts w:cs="Arial"/>
          <w:sz w:val="23"/>
          <w:szCs w:val="23"/>
          <w:lang w:val="en-GB"/>
        </w:rPr>
      </w:pPr>
    </w:p>
    <w:p w14:paraId="6ACF8224" w14:textId="752C1875" w:rsidR="00A73B29" w:rsidRPr="009A7830" w:rsidRDefault="002E69CE" w:rsidP="00B74AF4">
      <w:pPr>
        <w:pStyle w:val="Prrafodelista"/>
        <w:numPr>
          <w:ilvl w:val="0"/>
          <w:numId w:val="11"/>
        </w:numPr>
        <w:ind w:right="-278"/>
        <w:jc w:val="both"/>
        <w:rPr>
          <w:rStyle w:val="A4"/>
          <w:rFonts w:cs="Arial"/>
          <w:color w:val="auto"/>
          <w:sz w:val="23"/>
          <w:szCs w:val="23"/>
          <w:u w:val="none"/>
          <w:lang w:val="en-GB"/>
        </w:rPr>
      </w:pPr>
      <w:r>
        <w:rPr>
          <w:rStyle w:val="A4"/>
          <w:sz w:val="23"/>
          <w:szCs w:val="23"/>
          <w:u w:val="none"/>
          <w:lang w:val="en-GB"/>
        </w:rPr>
        <w:t>The interview should be conducted in an environment</w:t>
      </w:r>
      <w:r w:rsidR="00ED0DB2" w:rsidRPr="009A7830">
        <w:rPr>
          <w:rStyle w:val="A4"/>
          <w:sz w:val="23"/>
          <w:szCs w:val="23"/>
          <w:u w:val="none"/>
          <w:lang w:val="en-GB"/>
        </w:rPr>
        <w:t xml:space="preserve"> </w:t>
      </w:r>
      <w:r>
        <w:rPr>
          <w:rStyle w:val="A4"/>
          <w:sz w:val="23"/>
          <w:szCs w:val="23"/>
          <w:u w:val="none"/>
          <w:lang w:val="en-GB"/>
        </w:rPr>
        <w:t>that ensures security and privacy and that is not intimidating, hostile or insensitive. In addition, the interview should be conducted by trained professionals with appropriate interviewing skills</w:t>
      </w:r>
      <w:r w:rsidR="008D1687">
        <w:rPr>
          <w:rStyle w:val="A4"/>
          <w:sz w:val="23"/>
          <w:szCs w:val="23"/>
          <w:u w:val="none"/>
          <w:lang w:val="en-GB"/>
        </w:rPr>
        <w:t>,</w:t>
      </w:r>
      <w:r>
        <w:rPr>
          <w:rStyle w:val="A4"/>
          <w:sz w:val="23"/>
          <w:szCs w:val="23"/>
          <w:u w:val="none"/>
          <w:lang w:val="en-GB"/>
        </w:rPr>
        <w:t xml:space="preserve"> considering the age and gender of the interviewed </w:t>
      </w:r>
      <w:r w:rsidR="00343F59">
        <w:rPr>
          <w:rStyle w:val="A4"/>
          <w:sz w:val="23"/>
          <w:szCs w:val="23"/>
          <w:u w:val="none"/>
          <w:lang w:val="en-GB"/>
        </w:rPr>
        <w:t>boy, girl or adolescent</w:t>
      </w:r>
      <w:r w:rsidR="00ED0DB2" w:rsidRPr="009A7830">
        <w:rPr>
          <w:rStyle w:val="A4"/>
          <w:sz w:val="23"/>
          <w:szCs w:val="23"/>
          <w:u w:val="none"/>
          <w:lang w:val="en-GB"/>
        </w:rPr>
        <w:t>.</w:t>
      </w:r>
    </w:p>
    <w:p w14:paraId="1EC904A3" w14:textId="77777777" w:rsidR="008A1698" w:rsidRPr="009A7830" w:rsidRDefault="008A1698" w:rsidP="00B74AF4">
      <w:pPr>
        <w:pStyle w:val="Prrafodelista"/>
        <w:ind w:right="-279"/>
        <w:jc w:val="both"/>
        <w:rPr>
          <w:rStyle w:val="A4"/>
          <w:rFonts w:cs="Arial"/>
          <w:color w:val="auto"/>
          <w:sz w:val="23"/>
          <w:szCs w:val="23"/>
          <w:u w:val="none"/>
          <w:lang w:val="en-GB"/>
        </w:rPr>
      </w:pPr>
    </w:p>
    <w:p w14:paraId="66F05A99" w14:textId="162B0EC4" w:rsidR="005A2B77" w:rsidRPr="009A7830" w:rsidRDefault="002E69CE" w:rsidP="00B74AF4">
      <w:pPr>
        <w:pStyle w:val="Prrafodelista"/>
        <w:numPr>
          <w:ilvl w:val="0"/>
          <w:numId w:val="11"/>
        </w:numPr>
        <w:ind w:right="-279"/>
        <w:jc w:val="both"/>
        <w:rPr>
          <w:rStyle w:val="A7"/>
          <w:rFonts w:cs="Arial"/>
          <w:color w:val="auto"/>
          <w:sz w:val="23"/>
          <w:szCs w:val="23"/>
          <w:u w:val="none"/>
          <w:lang w:val="en-GB"/>
        </w:rPr>
      </w:pPr>
      <w:r>
        <w:rPr>
          <w:rStyle w:val="A7"/>
          <w:sz w:val="23"/>
          <w:szCs w:val="23"/>
          <w:u w:val="none"/>
          <w:lang w:val="en-GB"/>
        </w:rPr>
        <w:t xml:space="preserve">It should be taken into account that the rhythm of the interview should adjust to the cognitive and emotional skills of each boy, girl or adolescent. Ample time should be provided for the interview in order to increase the possibility of obtaining complete information without revictimizing the boy, girl or adolescent. In some cases, it is necessary to build a relationship of trust and </w:t>
      </w:r>
      <w:r w:rsidR="0088041B">
        <w:rPr>
          <w:rStyle w:val="A7"/>
          <w:sz w:val="23"/>
          <w:szCs w:val="23"/>
          <w:u w:val="none"/>
          <w:lang w:val="en-GB"/>
        </w:rPr>
        <w:t xml:space="preserve">to </w:t>
      </w:r>
      <w:r w:rsidR="008D1687">
        <w:rPr>
          <w:rStyle w:val="A7"/>
          <w:sz w:val="23"/>
          <w:szCs w:val="23"/>
          <w:u w:val="none"/>
          <w:lang w:val="en-GB"/>
        </w:rPr>
        <w:t>provide</w:t>
      </w:r>
      <w:r>
        <w:rPr>
          <w:rStyle w:val="A7"/>
          <w:sz w:val="23"/>
          <w:szCs w:val="23"/>
          <w:u w:val="none"/>
          <w:lang w:val="en-GB"/>
        </w:rPr>
        <w:t xml:space="preserve"> information before </w:t>
      </w:r>
      <w:r w:rsidR="008D1687">
        <w:rPr>
          <w:rStyle w:val="A7"/>
          <w:sz w:val="23"/>
          <w:szCs w:val="23"/>
          <w:u w:val="none"/>
          <w:lang w:val="en-GB"/>
        </w:rPr>
        <w:t>addressing</w:t>
      </w:r>
      <w:r>
        <w:rPr>
          <w:rStyle w:val="A7"/>
          <w:sz w:val="23"/>
          <w:szCs w:val="23"/>
          <w:u w:val="none"/>
          <w:lang w:val="en-GB"/>
        </w:rPr>
        <w:t xml:space="preserve"> aspects that could be painful</w:t>
      </w:r>
      <w:r w:rsidR="0088041B">
        <w:rPr>
          <w:rStyle w:val="A7"/>
          <w:sz w:val="23"/>
          <w:szCs w:val="23"/>
          <w:u w:val="none"/>
          <w:lang w:val="en-GB"/>
        </w:rPr>
        <w:t xml:space="preserve"> to the boy, girl or adolescent</w:t>
      </w:r>
      <w:r w:rsidR="005A2B77" w:rsidRPr="009A7830">
        <w:rPr>
          <w:rStyle w:val="A7"/>
          <w:sz w:val="23"/>
          <w:szCs w:val="23"/>
          <w:u w:val="none"/>
          <w:lang w:val="en-GB"/>
        </w:rPr>
        <w:t xml:space="preserve">. </w:t>
      </w:r>
    </w:p>
    <w:p w14:paraId="33D17EC2" w14:textId="77777777" w:rsidR="005A2B77" w:rsidRPr="009A7830" w:rsidRDefault="005A2B77" w:rsidP="00B74AF4">
      <w:pPr>
        <w:pStyle w:val="Prrafodelista"/>
        <w:rPr>
          <w:rStyle w:val="A1"/>
          <w:sz w:val="23"/>
          <w:szCs w:val="23"/>
          <w:u w:val="none"/>
          <w:lang w:val="en-GB"/>
        </w:rPr>
      </w:pPr>
    </w:p>
    <w:p w14:paraId="243B13FB" w14:textId="1B2B9493" w:rsidR="005A2B77" w:rsidRPr="002E69CE" w:rsidRDefault="002E69CE" w:rsidP="00B74AF4">
      <w:pPr>
        <w:pStyle w:val="Prrafodelista"/>
        <w:numPr>
          <w:ilvl w:val="0"/>
          <w:numId w:val="11"/>
        </w:numPr>
        <w:ind w:right="-279"/>
        <w:jc w:val="both"/>
        <w:rPr>
          <w:rStyle w:val="A1"/>
          <w:rFonts w:cs="Arial"/>
          <w:color w:val="auto"/>
          <w:sz w:val="23"/>
          <w:szCs w:val="23"/>
          <w:u w:val="none"/>
          <w:lang w:val="en-GB"/>
        </w:rPr>
      </w:pPr>
      <w:r>
        <w:rPr>
          <w:rStyle w:val="A1"/>
          <w:sz w:val="23"/>
          <w:szCs w:val="23"/>
          <w:u w:val="none"/>
          <w:lang w:val="en-GB"/>
        </w:rPr>
        <w:lastRenderedPageBreak/>
        <w:t>In situations where, for reasons beyond the control of the consular officers, there is limited time available</w:t>
      </w:r>
      <w:r w:rsidR="003C6A73">
        <w:rPr>
          <w:rStyle w:val="A1"/>
          <w:sz w:val="23"/>
          <w:szCs w:val="23"/>
          <w:u w:val="none"/>
          <w:lang w:val="en-GB"/>
        </w:rPr>
        <w:t xml:space="preserve"> to conduct the interview, the following is suggested to make the intervention more efficient</w:t>
      </w:r>
      <w:r w:rsidR="005A2B77" w:rsidRPr="002E69CE">
        <w:rPr>
          <w:rStyle w:val="A1"/>
          <w:sz w:val="23"/>
          <w:szCs w:val="23"/>
          <w:u w:val="none"/>
          <w:lang w:val="en-GB"/>
        </w:rPr>
        <w:t xml:space="preserve">: </w:t>
      </w:r>
    </w:p>
    <w:p w14:paraId="347914BE" w14:textId="77777777" w:rsidR="005A2B77" w:rsidRPr="002E69CE" w:rsidRDefault="005A2B77" w:rsidP="00B74AF4">
      <w:pPr>
        <w:pStyle w:val="Prrafodelista"/>
        <w:rPr>
          <w:rStyle w:val="A1"/>
          <w:sz w:val="23"/>
          <w:szCs w:val="23"/>
          <w:u w:val="none"/>
          <w:lang w:val="en-GB"/>
        </w:rPr>
      </w:pPr>
    </w:p>
    <w:p w14:paraId="2F6D4A2A" w14:textId="4C611238" w:rsidR="005A2B77" w:rsidRPr="002E69CE" w:rsidRDefault="00762763" w:rsidP="00B74AF4">
      <w:pPr>
        <w:pStyle w:val="Prrafodelista"/>
        <w:numPr>
          <w:ilvl w:val="1"/>
          <w:numId w:val="22"/>
        </w:numPr>
        <w:ind w:right="-279"/>
        <w:jc w:val="both"/>
        <w:rPr>
          <w:rStyle w:val="A1"/>
          <w:rFonts w:cs="Arial"/>
          <w:color w:val="auto"/>
          <w:sz w:val="23"/>
          <w:szCs w:val="23"/>
          <w:u w:val="none"/>
          <w:lang w:val="en-GB"/>
        </w:rPr>
      </w:pPr>
      <w:r>
        <w:rPr>
          <w:rStyle w:val="A1"/>
          <w:sz w:val="23"/>
          <w:szCs w:val="23"/>
          <w:u w:val="none"/>
          <w:lang w:val="en-GB"/>
        </w:rPr>
        <w:t>Ensuring</w:t>
      </w:r>
      <w:r w:rsidR="003C6A73">
        <w:rPr>
          <w:rStyle w:val="A1"/>
          <w:sz w:val="23"/>
          <w:szCs w:val="23"/>
          <w:u w:val="none"/>
          <w:lang w:val="en-GB"/>
        </w:rPr>
        <w:t xml:space="preserve"> that the boy, girl or adolescent knows that he or she can ask for help and that the consular officer will take the necessary actions to secure the required assistance</w:t>
      </w:r>
      <w:r w:rsidR="005A2B77" w:rsidRPr="002E69CE">
        <w:rPr>
          <w:rStyle w:val="A1"/>
          <w:sz w:val="23"/>
          <w:szCs w:val="23"/>
          <w:u w:val="none"/>
          <w:lang w:val="en-GB"/>
        </w:rPr>
        <w:t>.</w:t>
      </w:r>
    </w:p>
    <w:p w14:paraId="5ADB4F6F" w14:textId="77777777" w:rsidR="00677139" w:rsidRPr="002E69CE" w:rsidRDefault="00677139" w:rsidP="00B74AF4">
      <w:pPr>
        <w:pStyle w:val="Prrafodelista"/>
        <w:ind w:left="1440" w:right="-279"/>
        <w:jc w:val="both"/>
        <w:rPr>
          <w:rStyle w:val="A1"/>
          <w:rFonts w:cs="Arial"/>
          <w:color w:val="auto"/>
          <w:sz w:val="23"/>
          <w:szCs w:val="23"/>
          <w:u w:val="none"/>
          <w:lang w:val="en-GB"/>
        </w:rPr>
      </w:pPr>
    </w:p>
    <w:p w14:paraId="1D130470" w14:textId="736B774C" w:rsidR="005A2B77" w:rsidRPr="002E69CE" w:rsidRDefault="003C6A73" w:rsidP="00B74AF4">
      <w:pPr>
        <w:pStyle w:val="Prrafodelista"/>
        <w:numPr>
          <w:ilvl w:val="1"/>
          <w:numId w:val="22"/>
        </w:numPr>
        <w:ind w:right="-279"/>
        <w:jc w:val="both"/>
        <w:rPr>
          <w:rStyle w:val="A20"/>
          <w:rFonts w:cs="Arial"/>
          <w:color w:val="auto"/>
          <w:sz w:val="23"/>
          <w:szCs w:val="23"/>
          <w:lang w:val="en-GB"/>
        </w:rPr>
      </w:pPr>
      <w:r>
        <w:rPr>
          <w:rStyle w:val="A20"/>
          <w:sz w:val="23"/>
          <w:szCs w:val="23"/>
          <w:lang w:val="en-GB"/>
        </w:rPr>
        <w:t>If a particular situation is identified where protection measures are required, it is preferable to obtain the information that is necessary to guide further actions</w:t>
      </w:r>
      <w:r w:rsidR="002421F4">
        <w:rPr>
          <w:rStyle w:val="A20"/>
          <w:sz w:val="23"/>
          <w:szCs w:val="23"/>
          <w:lang w:val="en-GB"/>
        </w:rPr>
        <w:t>, leaving</w:t>
      </w:r>
      <w:r>
        <w:rPr>
          <w:rStyle w:val="A20"/>
          <w:sz w:val="23"/>
          <w:szCs w:val="23"/>
          <w:lang w:val="en-GB"/>
        </w:rPr>
        <w:t xml:space="preserve"> the other topics to be addressed for later, provided that the conditions are adequate.</w:t>
      </w:r>
    </w:p>
    <w:p w14:paraId="2A833C5A" w14:textId="77777777" w:rsidR="00677139" w:rsidRPr="002E69CE" w:rsidRDefault="00677139" w:rsidP="00B74AF4">
      <w:pPr>
        <w:ind w:right="-279"/>
        <w:jc w:val="both"/>
        <w:rPr>
          <w:rStyle w:val="A20"/>
          <w:rFonts w:cs="Arial"/>
          <w:color w:val="auto"/>
          <w:sz w:val="23"/>
          <w:szCs w:val="23"/>
          <w:lang w:val="en-GB"/>
        </w:rPr>
      </w:pPr>
    </w:p>
    <w:p w14:paraId="68431295" w14:textId="2BA648EB" w:rsidR="008A1698" w:rsidRPr="002E69CE" w:rsidRDefault="003C6A73" w:rsidP="00B74AF4">
      <w:pPr>
        <w:pStyle w:val="Prrafodelista"/>
        <w:numPr>
          <w:ilvl w:val="1"/>
          <w:numId w:val="22"/>
        </w:numPr>
        <w:ind w:right="-279"/>
        <w:jc w:val="both"/>
        <w:rPr>
          <w:rStyle w:val="A20"/>
          <w:rFonts w:cs="Arial"/>
          <w:color w:val="auto"/>
          <w:sz w:val="23"/>
          <w:szCs w:val="23"/>
          <w:lang w:val="en-GB"/>
        </w:rPr>
      </w:pPr>
      <w:r>
        <w:rPr>
          <w:rStyle w:val="A20"/>
          <w:sz w:val="23"/>
          <w:szCs w:val="23"/>
          <w:lang w:val="en-GB"/>
        </w:rPr>
        <w:t>The opinion of the boy, girl or adolescent regarding his or her wishes or needs should always be recorded</w:t>
      </w:r>
      <w:r w:rsidR="005A2B77" w:rsidRPr="002E69CE">
        <w:rPr>
          <w:rStyle w:val="A20"/>
          <w:sz w:val="23"/>
          <w:szCs w:val="23"/>
          <w:lang w:val="en-GB"/>
        </w:rPr>
        <w:t>.</w:t>
      </w:r>
    </w:p>
    <w:p w14:paraId="12C0B9C3" w14:textId="77777777" w:rsidR="001400E0" w:rsidRPr="002E69CE" w:rsidRDefault="001400E0" w:rsidP="009B7451">
      <w:pPr>
        <w:ind w:right="-279"/>
        <w:jc w:val="both"/>
        <w:rPr>
          <w:rStyle w:val="A4"/>
          <w:rFonts w:cs="Arial"/>
          <w:color w:val="auto"/>
          <w:sz w:val="23"/>
          <w:szCs w:val="23"/>
          <w:u w:val="none"/>
          <w:lang w:val="en-GB"/>
        </w:rPr>
      </w:pPr>
    </w:p>
    <w:p w14:paraId="6D093B31" w14:textId="2DC41E3B" w:rsidR="008A171D" w:rsidRPr="002E69CE" w:rsidRDefault="0088041B" w:rsidP="001400E0">
      <w:pPr>
        <w:pStyle w:val="Prrafodelista"/>
        <w:numPr>
          <w:ilvl w:val="0"/>
          <w:numId w:val="42"/>
        </w:numPr>
        <w:ind w:left="284" w:hanging="284"/>
        <w:rPr>
          <w:rFonts w:cs="Arial"/>
          <w:b/>
          <w:i/>
          <w:sz w:val="23"/>
          <w:szCs w:val="23"/>
          <w:lang w:val="en-GB"/>
        </w:rPr>
      </w:pPr>
      <w:r>
        <w:rPr>
          <w:rFonts w:cs="Arial"/>
          <w:b/>
          <w:i/>
          <w:sz w:val="23"/>
          <w:szCs w:val="23"/>
          <w:lang w:val="en-GB"/>
        </w:rPr>
        <w:t>Initiating</w:t>
      </w:r>
      <w:r w:rsidR="003C6A73">
        <w:rPr>
          <w:rFonts w:cs="Arial"/>
          <w:b/>
          <w:i/>
          <w:sz w:val="23"/>
          <w:szCs w:val="23"/>
          <w:lang w:val="en-GB"/>
        </w:rPr>
        <w:t xml:space="preserve"> the interview</w:t>
      </w:r>
    </w:p>
    <w:p w14:paraId="7A529B20" w14:textId="77777777" w:rsidR="00BA5FFE" w:rsidRPr="002E69CE" w:rsidRDefault="00BA5FFE" w:rsidP="00B74AF4">
      <w:pPr>
        <w:pStyle w:val="Prrafodelista"/>
        <w:ind w:left="646"/>
        <w:rPr>
          <w:rFonts w:cs="Arial"/>
          <w:b/>
          <w:i/>
          <w:sz w:val="23"/>
          <w:szCs w:val="23"/>
          <w:lang w:val="en-GB"/>
        </w:rPr>
      </w:pPr>
    </w:p>
    <w:p w14:paraId="1D036C6A" w14:textId="0843B837" w:rsidR="00E445F6" w:rsidRPr="002E69CE" w:rsidRDefault="003C6A73" w:rsidP="00B74AF4">
      <w:pPr>
        <w:pStyle w:val="Prrafodelista"/>
        <w:numPr>
          <w:ilvl w:val="0"/>
          <w:numId w:val="25"/>
        </w:numPr>
        <w:ind w:left="709" w:right="-278" w:hanging="284"/>
        <w:jc w:val="both"/>
        <w:rPr>
          <w:rStyle w:val="A7"/>
          <w:rFonts w:cs="Arial"/>
          <w:i/>
          <w:color w:val="auto"/>
          <w:sz w:val="23"/>
          <w:szCs w:val="23"/>
          <w:u w:val="none"/>
          <w:lang w:val="en-GB"/>
        </w:rPr>
      </w:pPr>
      <w:r>
        <w:rPr>
          <w:rStyle w:val="A7"/>
          <w:bCs/>
          <w:sz w:val="23"/>
          <w:szCs w:val="23"/>
          <w:u w:val="none"/>
          <w:lang w:val="en-GB"/>
        </w:rPr>
        <w:t>It is advisable to begin the interview by talking in a relaxed manner about a topic that could be pleasant for the boy, girl or adolescent, in order to break the ice</w:t>
      </w:r>
      <w:r w:rsidR="00E445F6" w:rsidRPr="002E69CE">
        <w:rPr>
          <w:rStyle w:val="A7"/>
          <w:bCs/>
          <w:sz w:val="23"/>
          <w:szCs w:val="23"/>
          <w:u w:val="none"/>
          <w:lang w:val="en-GB"/>
        </w:rPr>
        <w:t xml:space="preserve">. </w:t>
      </w:r>
    </w:p>
    <w:p w14:paraId="1D7C94FF" w14:textId="77777777" w:rsidR="001D04CF" w:rsidRPr="002E69CE" w:rsidRDefault="001D04CF" w:rsidP="00B74AF4">
      <w:pPr>
        <w:pStyle w:val="Prrafodelista"/>
        <w:ind w:left="709" w:right="-278"/>
        <w:jc w:val="both"/>
        <w:rPr>
          <w:rStyle w:val="A7"/>
          <w:rFonts w:cs="Arial"/>
          <w:i/>
          <w:color w:val="auto"/>
          <w:sz w:val="23"/>
          <w:szCs w:val="23"/>
          <w:u w:val="none"/>
          <w:lang w:val="en-GB"/>
        </w:rPr>
      </w:pPr>
    </w:p>
    <w:p w14:paraId="4F6CBB00" w14:textId="3DAA34FA" w:rsidR="001D04CF" w:rsidRPr="002E69CE" w:rsidRDefault="003C6A73" w:rsidP="00B74AF4">
      <w:pPr>
        <w:pStyle w:val="Prrafodelista"/>
        <w:numPr>
          <w:ilvl w:val="0"/>
          <w:numId w:val="25"/>
        </w:numPr>
        <w:ind w:left="709" w:right="-278" w:hanging="284"/>
        <w:jc w:val="both"/>
        <w:rPr>
          <w:rStyle w:val="A7"/>
          <w:rFonts w:cs="Arial"/>
          <w:i/>
          <w:color w:val="auto"/>
          <w:sz w:val="23"/>
          <w:szCs w:val="23"/>
          <w:u w:val="none"/>
          <w:lang w:val="en-GB"/>
        </w:rPr>
      </w:pPr>
      <w:r>
        <w:rPr>
          <w:rStyle w:val="A7"/>
          <w:sz w:val="23"/>
          <w:szCs w:val="23"/>
          <w:u w:val="none"/>
          <w:lang w:val="en-GB"/>
        </w:rPr>
        <w:t xml:space="preserve">Efforts should be made to </w:t>
      </w:r>
      <w:r w:rsidR="00644D88">
        <w:rPr>
          <w:rStyle w:val="A7"/>
          <w:sz w:val="23"/>
          <w:szCs w:val="23"/>
          <w:u w:val="none"/>
          <w:lang w:val="en-GB"/>
        </w:rPr>
        <w:t>generate</w:t>
      </w:r>
      <w:r>
        <w:rPr>
          <w:rStyle w:val="A7"/>
          <w:sz w:val="23"/>
          <w:szCs w:val="23"/>
          <w:u w:val="none"/>
          <w:lang w:val="en-GB"/>
        </w:rPr>
        <w:t xml:space="preserve"> a conversation instead of </w:t>
      </w:r>
      <w:r w:rsidR="00881D97">
        <w:rPr>
          <w:rStyle w:val="A7"/>
          <w:sz w:val="23"/>
          <w:szCs w:val="23"/>
          <w:u w:val="none"/>
          <w:lang w:val="en-GB"/>
        </w:rPr>
        <w:t>just</w:t>
      </w:r>
      <w:r>
        <w:rPr>
          <w:rStyle w:val="A7"/>
          <w:sz w:val="23"/>
          <w:szCs w:val="23"/>
          <w:u w:val="none"/>
          <w:lang w:val="en-GB"/>
        </w:rPr>
        <w:t xml:space="preserve"> asking questions or interrogating the boy, girl or adolescent</w:t>
      </w:r>
      <w:r w:rsidR="00E445F6" w:rsidRPr="002E69CE">
        <w:rPr>
          <w:rStyle w:val="A7"/>
          <w:sz w:val="23"/>
          <w:szCs w:val="23"/>
          <w:u w:val="none"/>
          <w:lang w:val="en-GB"/>
        </w:rPr>
        <w:t xml:space="preserve">. </w:t>
      </w:r>
    </w:p>
    <w:p w14:paraId="184731B3" w14:textId="77777777" w:rsidR="00ED6775" w:rsidRPr="002E69CE" w:rsidRDefault="00ED6775" w:rsidP="00E40422">
      <w:pPr>
        <w:ind w:right="-278"/>
        <w:jc w:val="both"/>
        <w:rPr>
          <w:rStyle w:val="A7"/>
          <w:rFonts w:cs="Arial"/>
          <w:i/>
          <w:color w:val="auto"/>
          <w:sz w:val="23"/>
          <w:szCs w:val="23"/>
          <w:u w:val="none"/>
          <w:lang w:val="en-GB"/>
        </w:rPr>
      </w:pPr>
    </w:p>
    <w:p w14:paraId="6C8D317C" w14:textId="10BC599A" w:rsidR="006A7EF9" w:rsidRPr="002E69CE" w:rsidRDefault="003C6A73" w:rsidP="00B74AF4">
      <w:pPr>
        <w:pStyle w:val="Prrafodelista"/>
        <w:numPr>
          <w:ilvl w:val="0"/>
          <w:numId w:val="25"/>
        </w:numPr>
        <w:ind w:left="709" w:right="-278" w:hanging="284"/>
        <w:jc w:val="both"/>
        <w:rPr>
          <w:rStyle w:val="A7"/>
          <w:rFonts w:cs="Arial"/>
          <w:i/>
          <w:color w:val="auto"/>
          <w:sz w:val="23"/>
          <w:szCs w:val="23"/>
          <w:u w:val="none"/>
          <w:lang w:val="en-GB"/>
        </w:rPr>
      </w:pPr>
      <w:r>
        <w:rPr>
          <w:rStyle w:val="A7"/>
          <w:sz w:val="23"/>
          <w:szCs w:val="23"/>
          <w:u w:val="none"/>
          <w:lang w:val="en-GB"/>
        </w:rPr>
        <w:t>It is advisable to use short sentences and express only one idea in each sentence, using simple language and avoiding technical terms</w:t>
      </w:r>
      <w:r w:rsidR="00E445F6" w:rsidRPr="002E69CE">
        <w:rPr>
          <w:rStyle w:val="A7"/>
          <w:sz w:val="23"/>
          <w:szCs w:val="23"/>
          <w:u w:val="none"/>
          <w:lang w:val="en-GB"/>
        </w:rPr>
        <w:t xml:space="preserve">. </w:t>
      </w:r>
    </w:p>
    <w:p w14:paraId="313EB6F7" w14:textId="77777777" w:rsidR="001D04CF" w:rsidRPr="002E69CE" w:rsidRDefault="001D04CF" w:rsidP="00B74AF4">
      <w:pPr>
        <w:ind w:right="-278"/>
        <w:jc w:val="both"/>
        <w:rPr>
          <w:rStyle w:val="A7"/>
          <w:rFonts w:cs="Arial"/>
          <w:i/>
          <w:color w:val="auto"/>
          <w:sz w:val="23"/>
          <w:szCs w:val="23"/>
          <w:u w:val="none"/>
          <w:lang w:val="en-GB"/>
        </w:rPr>
      </w:pPr>
    </w:p>
    <w:p w14:paraId="30D26C44" w14:textId="4B697089" w:rsidR="0028676A" w:rsidRPr="002E69CE" w:rsidRDefault="003C6A73" w:rsidP="00B74AF4">
      <w:pPr>
        <w:pStyle w:val="Prrafodelista"/>
        <w:numPr>
          <w:ilvl w:val="0"/>
          <w:numId w:val="25"/>
        </w:numPr>
        <w:ind w:left="709" w:right="-278" w:hanging="284"/>
        <w:jc w:val="both"/>
        <w:rPr>
          <w:rStyle w:val="A7"/>
          <w:rFonts w:cs="Arial"/>
          <w:i/>
          <w:color w:val="auto"/>
          <w:sz w:val="23"/>
          <w:szCs w:val="23"/>
          <w:u w:val="none"/>
          <w:lang w:val="en-GB"/>
        </w:rPr>
      </w:pPr>
      <w:r>
        <w:rPr>
          <w:rStyle w:val="A7"/>
          <w:sz w:val="23"/>
          <w:szCs w:val="23"/>
          <w:u w:val="none"/>
          <w:lang w:val="en-GB"/>
        </w:rPr>
        <w:t>The interviewer should explain the objective of the interview to the boy, girl or ado</w:t>
      </w:r>
      <w:r w:rsidR="00855E1E">
        <w:rPr>
          <w:rStyle w:val="A7"/>
          <w:sz w:val="23"/>
          <w:szCs w:val="23"/>
          <w:u w:val="none"/>
          <w:lang w:val="en-GB"/>
        </w:rPr>
        <w:t xml:space="preserve">lescent, as well as the role of </w:t>
      </w:r>
      <w:r w:rsidR="007E4468">
        <w:rPr>
          <w:rStyle w:val="A7"/>
          <w:sz w:val="23"/>
          <w:szCs w:val="23"/>
          <w:u w:val="none"/>
          <w:lang w:val="en-GB"/>
        </w:rPr>
        <w:t>consular offices</w:t>
      </w:r>
      <w:r>
        <w:rPr>
          <w:rStyle w:val="A7"/>
          <w:sz w:val="23"/>
          <w:szCs w:val="23"/>
          <w:u w:val="none"/>
          <w:lang w:val="en-GB"/>
        </w:rPr>
        <w:t xml:space="preserve">, and how the interview will be conducted, anticipating any aspect that could potentially cause fear or anxiety. In addition, the interviewer should explain that in order to fulfil </w:t>
      </w:r>
      <w:r w:rsidR="0088041B">
        <w:rPr>
          <w:rStyle w:val="A7"/>
          <w:sz w:val="23"/>
          <w:szCs w:val="23"/>
          <w:u w:val="none"/>
          <w:lang w:val="en-GB"/>
        </w:rPr>
        <w:t xml:space="preserve">the function of the consular office </w:t>
      </w:r>
      <w:r>
        <w:rPr>
          <w:rStyle w:val="A7"/>
          <w:sz w:val="23"/>
          <w:szCs w:val="23"/>
          <w:u w:val="none"/>
          <w:lang w:val="en-GB"/>
        </w:rPr>
        <w:t xml:space="preserve">of providing protection, </w:t>
      </w:r>
      <w:r w:rsidR="0088041B">
        <w:rPr>
          <w:rStyle w:val="A7"/>
          <w:sz w:val="23"/>
          <w:szCs w:val="23"/>
          <w:u w:val="none"/>
          <w:lang w:val="en-GB"/>
        </w:rPr>
        <w:t>the interviewer needs to ask the boy, girl or adolescent some questions and write down the answers because they are important</w:t>
      </w:r>
      <w:r w:rsidR="005946F4" w:rsidRPr="002E69CE">
        <w:rPr>
          <w:rStyle w:val="A7"/>
          <w:sz w:val="23"/>
          <w:szCs w:val="23"/>
          <w:u w:val="none"/>
          <w:lang w:val="en-GB"/>
        </w:rPr>
        <w:t>.</w:t>
      </w:r>
    </w:p>
    <w:p w14:paraId="4FD42640" w14:textId="77777777" w:rsidR="00EF4451" w:rsidRPr="002E69CE" w:rsidRDefault="00EF4451" w:rsidP="00B74AF4">
      <w:pPr>
        <w:pStyle w:val="Prrafodelista"/>
        <w:rPr>
          <w:rStyle w:val="A7"/>
          <w:rFonts w:cs="Arial"/>
          <w:i/>
          <w:color w:val="auto"/>
          <w:sz w:val="23"/>
          <w:szCs w:val="23"/>
          <w:u w:val="none"/>
          <w:lang w:val="en-GB"/>
        </w:rPr>
      </w:pPr>
    </w:p>
    <w:p w14:paraId="4F10EA9C" w14:textId="1BC68928" w:rsidR="00EF4451" w:rsidRPr="002E69CE" w:rsidRDefault="0088041B" w:rsidP="00B74AF4">
      <w:pPr>
        <w:pStyle w:val="Prrafodelista"/>
        <w:numPr>
          <w:ilvl w:val="0"/>
          <w:numId w:val="25"/>
        </w:numPr>
        <w:ind w:left="709" w:right="-278" w:hanging="284"/>
        <w:jc w:val="both"/>
        <w:rPr>
          <w:rStyle w:val="A7"/>
          <w:rFonts w:cs="Arial"/>
          <w:i/>
          <w:color w:val="auto"/>
          <w:sz w:val="23"/>
          <w:szCs w:val="23"/>
          <w:u w:val="none"/>
          <w:lang w:val="en-GB"/>
        </w:rPr>
      </w:pPr>
      <w:r>
        <w:rPr>
          <w:rStyle w:val="A7"/>
          <w:sz w:val="23"/>
          <w:szCs w:val="23"/>
          <w:u w:val="none"/>
          <w:lang w:val="en-GB"/>
        </w:rPr>
        <w:t>To avoid raising false expectations, the interviewer should explain that the consulate will</w:t>
      </w:r>
      <w:r w:rsidR="007D42B5">
        <w:rPr>
          <w:rStyle w:val="A7"/>
          <w:sz w:val="23"/>
          <w:szCs w:val="23"/>
          <w:u w:val="none"/>
          <w:lang w:val="en-GB"/>
        </w:rPr>
        <w:t xml:space="preserve"> </w:t>
      </w:r>
      <w:r w:rsidR="00EF4451" w:rsidRPr="002E69CE">
        <w:rPr>
          <w:rStyle w:val="A7"/>
          <w:sz w:val="23"/>
          <w:szCs w:val="23"/>
          <w:u w:val="none"/>
          <w:lang w:val="en-GB"/>
        </w:rPr>
        <w:t xml:space="preserve"> </w:t>
      </w:r>
      <w:r>
        <w:rPr>
          <w:rStyle w:val="A7"/>
          <w:sz w:val="23"/>
          <w:szCs w:val="23"/>
          <w:u w:val="none"/>
          <w:lang w:val="en-GB"/>
        </w:rPr>
        <w:t xml:space="preserve">seek to exercise its influence to ensure that the best possible decision is made, but that the authorities of the receiving country are in charge of making the decisions relating to migration control. In addition, the interviewer should mention that the consular staff will </w:t>
      </w:r>
      <w:r w:rsidR="00C43023">
        <w:rPr>
          <w:rStyle w:val="A7"/>
          <w:sz w:val="23"/>
          <w:szCs w:val="23"/>
          <w:u w:val="none"/>
          <w:lang w:val="en-GB"/>
        </w:rPr>
        <w:t>seek</w:t>
      </w:r>
      <w:r>
        <w:rPr>
          <w:rStyle w:val="A7"/>
          <w:sz w:val="23"/>
          <w:szCs w:val="23"/>
          <w:u w:val="none"/>
          <w:lang w:val="en-GB"/>
        </w:rPr>
        <w:t xml:space="preserve"> to </w:t>
      </w:r>
      <w:r w:rsidR="00C43023">
        <w:rPr>
          <w:rStyle w:val="A7"/>
          <w:sz w:val="23"/>
          <w:szCs w:val="23"/>
          <w:u w:val="none"/>
          <w:lang w:val="en-GB"/>
        </w:rPr>
        <w:t>assist</w:t>
      </w:r>
      <w:r>
        <w:rPr>
          <w:rStyle w:val="A7"/>
          <w:sz w:val="23"/>
          <w:szCs w:val="23"/>
          <w:u w:val="none"/>
          <w:lang w:val="en-GB"/>
        </w:rPr>
        <w:t xml:space="preserve"> the boy, girl or adolescent in any case, rega</w:t>
      </w:r>
      <w:r w:rsidR="00C93543">
        <w:rPr>
          <w:rStyle w:val="A7"/>
          <w:sz w:val="23"/>
          <w:szCs w:val="23"/>
          <w:u w:val="none"/>
          <w:lang w:val="en-GB"/>
        </w:rPr>
        <w:t>rdless of the decision about their</w:t>
      </w:r>
      <w:r>
        <w:rPr>
          <w:rStyle w:val="A7"/>
          <w:sz w:val="23"/>
          <w:szCs w:val="23"/>
          <w:u w:val="none"/>
          <w:lang w:val="en-GB"/>
        </w:rPr>
        <w:t xml:space="preserve"> migration status</w:t>
      </w:r>
      <w:r w:rsidR="00EF4451" w:rsidRPr="002E69CE">
        <w:rPr>
          <w:rStyle w:val="A7"/>
          <w:sz w:val="23"/>
          <w:szCs w:val="23"/>
          <w:u w:val="none"/>
          <w:lang w:val="en-GB"/>
        </w:rPr>
        <w:t xml:space="preserve">. </w:t>
      </w:r>
    </w:p>
    <w:p w14:paraId="14635005" w14:textId="77777777" w:rsidR="009F1B72" w:rsidRPr="002E69CE" w:rsidRDefault="009F1B72" w:rsidP="00B74AF4">
      <w:pPr>
        <w:pStyle w:val="Prrafodelista"/>
        <w:ind w:left="709" w:right="-278"/>
        <w:jc w:val="both"/>
        <w:rPr>
          <w:rFonts w:cs="Arial"/>
          <w:i/>
          <w:sz w:val="23"/>
          <w:szCs w:val="23"/>
          <w:lang w:val="en-GB"/>
        </w:rPr>
      </w:pPr>
    </w:p>
    <w:p w14:paraId="79CD4455" w14:textId="7188B536" w:rsidR="00E83496" w:rsidRPr="002E69CE" w:rsidRDefault="0088041B" w:rsidP="001400E0">
      <w:pPr>
        <w:pStyle w:val="Prrafodelista"/>
        <w:numPr>
          <w:ilvl w:val="0"/>
          <w:numId w:val="42"/>
        </w:numPr>
        <w:ind w:left="284" w:hanging="284"/>
        <w:rPr>
          <w:rFonts w:cs="Arial"/>
          <w:b/>
          <w:i/>
          <w:sz w:val="23"/>
          <w:szCs w:val="23"/>
          <w:lang w:val="en-GB"/>
        </w:rPr>
      </w:pPr>
      <w:r>
        <w:rPr>
          <w:rFonts w:cs="Arial"/>
          <w:b/>
          <w:i/>
          <w:sz w:val="23"/>
          <w:szCs w:val="23"/>
          <w:lang w:val="en-GB"/>
        </w:rPr>
        <w:t>Conducting the interview</w:t>
      </w:r>
    </w:p>
    <w:p w14:paraId="52C36CE2" w14:textId="77777777" w:rsidR="00E83496" w:rsidRPr="002E69CE" w:rsidRDefault="00E83496" w:rsidP="00B74AF4">
      <w:pPr>
        <w:rPr>
          <w:rFonts w:cs="Arial"/>
          <w:sz w:val="23"/>
          <w:szCs w:val="23"/>
          <w:lang w:val="en-GB"/>
        </w:rPr>
      </w:pPr>
    </w:p>
    <w:p w14:paraId="0D7C6706" w14:textId="49F420BD" w:rsidR="00F14CFA" w:rsidRPr="002E69CE" w:rsidRDefault="00921B94" w:rsidP="00B74AF4">
      <w:pPr>
        <w:ind w:right="-279"/>
        <w:jc w:val="both"/>
        <w:rPr>
          <w:rStyle w:val="A7"/>
          <w:iCs/>
          <w:sz w:val="23"/>
          <w:szCs w:val="23"/>
          <w:u w:val="none"/>
          <w:lang w:val="en-GB"/>
        </w:rPr>
      </w:pPr>
      <w:r w:rsidRPr="002E69CE">
        <w:rPr>
          <w:rFonts w:cs="Arial"/>
          <w:sz w:val="23"/>
          <w:szCs w:val="23"/>
          <w:lang w:val="en-GB"/>
        </w:rPr>
        <w:t>c.1</w:t>
      </w:r>
      <w:r w:rsidR="007D42B5">
        <w:rPr>
          <w:rFonts w:cs="Arial"/>
          <w:sz w:val="23"/>
          <w:szCs w:val="23"/>
          <w:lang w:val="en-GB"/>
        </w:rPr>
        <w:t xml:space="preserve"> </w:t>
      </w:r>
      <w:r w:rsidR="0088041B">
        <w:rPr>
          <w:rStyle w:val="A7"/>
          <w:sz w:val="23"/>
          <w:szCs w:val="23"/>
          <w:u w:val="none"/>
          <w:lang w:val="en-GB"/>
        </w:rPr>
        <w:t xml:space="preserve">First, information should be provided </w:t>
      </w:r>
      <w:r w:rsidR="00CD1D46">
        <w:rPr>
          <w:rStyle w:val="A7"/>
          <w:sz w:val="23"/>
          <w:szCs w:val="23"/>
          <w:u w:val="none"/>
          <w:lang w:val="en-GB"/>
        </w:rPr>
        <w:t>to the boy, girl or adolescent</w:t>
      </w:r>
      <w:r w:rsidR="0088041B">
        <w:rPr>
          <w:rStyle w:val="A7"/>
          <w:sz w:val="23"/>
          <w:szCs w:val="23"/>
          <w:u w:val="none"/>
          <w:lang w:val="en-GB"/>
        </w:rPr>
        <w:t xml:space="preserve"> and then questions should be asked. The following aspects should be considered</w:t>
      </w:r>
      <w:r w:rsidR="00F14CFA" w:rsidRPr="002E69CE">
        <w:rPr>
          <w:rStyle w:val="A7"/>
          <w:iCs/>
          <w:sz w:val="23"/>
          <w:szCs w:val="23"/>
          <w:u w:val="none"/>
          <w:lang w:val="en-GB"/>
        </w:rPr>
        <w:t>:</w:t>
      </w:r>
    </w:p>
    <w:p w14:paraId="3CBDC49B" w14:textId="77777777" w:rsidR="00F14CFA" w:rsidRPr="002E69CE" w:rsidRDefault="00F14CFA" w:rsidP="00B74AF4">
      <w:pPr>
        <w:ind w:right="-279"/>
        <w:jc w:val="both"/>
        <w:rPr>
          <w:rStyle w:val="A7"/>
          <w:iCs/>
          <w:sz w:val="23"/>
          <w:szCs w:val="23"/>
          <w:u w:val="none"/>
          <w:lang w:val="en-GB"/>
        </w:rPr>
      </w:pPr>
    </w:p>
    <w:p w14:paraId="4B6E6503" w14:textId="78BB3DA5" w:rsidR="00556FD2" w:rsidRPr="002E69CE" w:rsidRDefault="0088041B" w:rsidP="00B74AF4">
      <w:pPr>
        <w:pStyle w:val="Prrafodelista"/>
        <w:numPr>
          <w:ilvl w:val="0"/>
          <w:numId w:val="26"/>
        </w:numPr>
        <w:ind w:right="-279"/>
        <w:jc w:val="both"/>
        <w:rPr>
          <w:rFonts w:cs="Soberana Sans Light"/>
          <w:iCs/>
          <w:color w:val="000000"/>
          <w:sz w:val="23"/>
          <w:szCs w:val="23"/>
          <w:lang w:val="en-GB"/>
        </w:rPr>
      </w:pPr>
      <w:r>
        <w:rPr>
          <w:rStyle w:val="A7"/>
          <w:sz w:val="23"/>
          <w:szCs w:val="23"/>
          <w:u w:val="none"/>
          <w:lang w:val="en-GB"/>
        </w:rPr>
        <w:lastRenderedPageBreak/>
        <w:t xml:space="preserve">It should be remembered that the primary objective of the interview is to identify </w:t>
      </w:r>
      <w:r w:rsidR="00BD730C">
        <w:rPr>
          <w:rStyle w:val="A7"/>
          <w:sz w:val="23"/>
          <w:szCs w:val="23"/>
          <w:u w:val="none"/>
          <w:lang w:val="en-GB"/>
        </w:rPr>
        <w:t>protection and assistance needs</w:t>
      </w:r>
      <w:r>
        <w:rPr>
          <w:rStyle w:val="A7"/>
          <w:sz w:val="23"/>
          <w:szCs w:val="23"/>
          <w:u w:val="none"/>
          <w:lang w:val="en-GB"/>
        </w:rPr>
        <w:t xml:space="preserve"> to be able to take the appropriate actions</w:t>
      </w:r>
      <w:r w:rsidR="00556FD2" w:rsidRPr="002E69CE">
        <w:rPr>
          <w:rStyle w:val="A7"/>
          <w:sz w:val="23"/>
          <w:szCs w:val="23"/>
          <w:u w:val="none"/>
          <w:lang w:val="en-GB"/>
        </w:rPr>
        <w:t>.</w:t>
      </w:r>
    </w:p>
    <w:p w14:paraId="1EDAD01B" w14:textId="77777777" w:rsidR="00556FD2" w:rsidRPr="002E69CE" w:rsidRDefault="00556FD2" w:rsidP="00B74AF4">
      <w:pPr>
        <w:pStyle w:val="Prrafodelista"/>
        <w:ind w:left="765" w:right="-278"/>
        <w:jc w:val="both"/>
        <w:rPr>
          <w:rStyle w:val="A7"/>
          <w:iCs/>
          <w:sz w:val="23"/>
          <w:szCs w:val="23"/>
          <w:u w:val="none"/>
          <w:lang w:val="en-GB"/>
        </w:rPr>
      </w:pPr>
    </w:p>
    <w:p w14:paraId="631A15D8" w14:textId="5C2EEE05" w:rsidR="0028258F" w:rsidRPr="002E69CE" w:rsidRDefault="0088041B" w:rsidP="00B74AF4">
      <w:pPr>
        <w:pStyle w:val="Prrafodelista"/>
        <w:numPr>
          <w:ilvl w:val="0"/>
          <w:numId w:val="26"/>
        </w:numPr>
        <w:ind w:left="765" w:right="-278" w:hanging="357"/>
        <w:jc w:val="both"/>
        <w:rPr>
          <w:rStyle w:val="A7"/>
          <w:iCs/>
          <w:sz w:val="23"/>
          <w:szCs w:val="23"/>
          <w:u w:val="none"/>
          <w:lang w:val="en-GB"/>
        </w:rPr>
      </w:pPr>
      <w:r>
        <w:rPr>
          <w:rStyle w:val="A7"/>
          <w:sz w:val="23"/>
          <w:szCs w:val="23"/>
          <w:u w:val="none"/>
          <w:lang w:val="en-GB"/>
        </w:rPr>
        <w:t>It is advisable to begin the conversation by first informing the boy, girl or adolescent about the role of the consular office, providing useful information</w:t>
      </w:r>
      <w:r w:rsidR="0028258F" w:rsidRPr="002E69CE">
        <w:rPr>
          <w:rStyle w:val="A7"/>
          <w:sz w:val="23"/>
          <w:szCs w:val="23"/>
          <w:u w:val="none"/>
          <w:lang w:val="en-GB"/>
        </w:rPr>
        <w:t xml:space="preserve">. </w:t>
      </w:r>
    </w:p>
    <w:p w14:paraId="62EFC593" w14:textId="77777777" w:rsidR="003233BC" w:rsidRPr="002E69CE" w:rsidRDefault="003233BC" w:rsidP="003233BC">
      <w:pPr>
        <w:ind w:right="-279"/>
        <w:jc w:val="both"/>
        <w:rPr>
          <w:rStyle w:val="A7"/>
          <w:iCs/>
          <w:sz w:val="23"/>
          <w:szCs w:val="23"/>
          <w:u w:val="none"/>
          <w:lang w:val="en-GB"/>
        </w:rPr>
      </w:pPr>
    </w:p>
    <w:p w14:paraId="4CC39694" w14:textId="0D7BA800" w:rsidR="000948A6" w:rsidRPr="002E69CE" w:rsidRDefault="0088041B" w:rsidP="00B74AF4">
      <w:pPr>
        <w:pStyle w:val="Prrafodelista"/>
        <w:numPr>
          <w:ilvl w:val="0"/>
          <w:numId w:val="26"/>
        </w:numPr>
        <w:ind w:right="-279"/>
        <w:jc w:val="both"/>
        <w:rPr>
          <w:rStyle w:val="A7"/>
          <w:iCs/>
          <w:sz w:val="23"/>
          <w:szCs w:val="23"/>
          <w:u w:val="none"/>
          <w:lang w:val="en-GB"/>
        </w:rPr>
      </w:pPr>
      <w:r>
        <w:rPr>
          <w:rStyle w:val="A7"/>
          <w:iCs/>
          <w:sz w:val="23"/>
          <w:szCs w:val="23"/>
          <w:u w:val="none"/>
          <w:lang w:val="en-GB"/>
        </w:rPr>
        <w:t xml:space="preserve">It is advisable to use the journey of the boy, girl or adolescent as the specific scenario for the interview, </w:t>
      </w:r>
      <w:r w:rsidR="00BD730C">
        <w:rPr>
          <w:rStyle w:val="A7"/>
          <w:iCs/>
          <w:sz w:val="23"/>
          <w:szCs w:val="23"/>
          <w:u w:val="none"/>
          <w:lang w:val="en-GB"/>
        </w:rPr>
        <w:t xml:space="preserve">in order </w:t>
      </w:r>
      <w:r>
        <w:rPr>
          <w:rStyle w:val="A7"/>
          <w:iCs/>
          <w:sz w:val="23"/>
          <w:szCs w:val="23"/>
          <w:u w:val="none"/>
          <w:lang w:val="en-GB"/>
        </w:rPr>
        <w:t>to avoid</w:t>
      </w:r>
      <w:r>
        <w:rPr>
          <w:rStyle w:val="A7"/>
          <w:sz w:val="23"/>
          <w:szCs w:val="23"/>
          <w:u w:val="none"/>
          <w:lang w:val="en-GB"/>
        </w:rPr>
        <w:t xml:space="preserve"> the perception o</w:t>
      </w:r>
      <w:r w:rsidR="006A6F22">
        <w:rPr>
          <w:rStyle w:val="A7"/>
          <w:sz w:val="23"/>
          <w:szCs w:val="23"/>
          <w:u w:val="none"/>
          <w:lang w:val="en-GB"/>
        </w:rPr>
        <w:t>f the boy, girl or adolescent that he or she is</w:t>
      </w:r>
      <w:r>
        <w:rPr>
          <w:rStyle w:val="A7"/>
          <w:sz w:val="23"/>
          <w:szCs w:val="23"/>
          <w:u w:val="none"/>
          <w:lang w:val="en-GB"/>
        </w:rPr>
        <w:t xml:space="preserve"> being interrogated</w:t>
      </w:r>
      <w:r w:rsidR="0028258F" w:rsidRPr="002E69CE">
        <w:rPr>
          <w:rStyle w:val="A7"/>
          <w:sz w:val="23"/>
          <w:szCs w:val="23"/>
          <w:u w:val="none"/>
          <w:lang w:val="en-GB"/>
        </w:rPr>
        <w:t xml:space="preserve">. </w:t>
      </w:r>
    </w:p>
    <w:p w14:paraId="06085508" w14:textId="77777777" w:rsidR="003233BC" w:rsidRPr="002E69CE" w:rsidRDefault="003233BC" w:rsidP="003233BC">
      <w:pPr>
        <w:pStyle w:val="Prrafodelista"/>
        <w:rPr>
          <w:rStyle w:val="A7"/>
          <w:iCs/>
          <w:sz w:val="23"/>
          <w:szCs w:val="23"/>
          <w:u w:val="none"/>
          <w:lang w:val="en-GB"/>
        </w:rPr>
      </w:pPr>
    </w:p>
    <w:p w14:paraId="12DDE781" w14:textId="7F00ED2B" w:rsidR="003233BC" w:rsidRPr="002E69CE" w:rsidRDefault="0088041B" w:rsidP="003233BC">
      <w:pPr>
        <w:pStyle w:val="Prrafodelista"/>
        <w:numPr>
          <w:ilvl w:val="0"/>
          <w:numId w:val="26"/>
        </w:numPr>
        <w:ind w:right="-279"/>
        <w:jc w:val="both"/>
        <w:rPr>
          <w:rFonts w:cs="Soberana Sans Light"/>
          <w:iCs/>
          <w:color w:val="000000"/>
          <w:sz w:val="23"/>
          <w:szCs w:val="23"/>
          <w:lang w:val="en-GB"/>
        </w:rPr>
      </w:pPr>
      <w:r>
        <w:rPr>
          <w:rFonts w:cs="Times New Roman"/>
          <w:sz w:val="23"/>
          <w:szCs w:val="23"/>
          <w:lang w:val="en-GB"/>
        </w:rPr>
        <w:t xml:space="preserve">The consular officer should listen. </w:t>
      </w:r>
      <w:r w:rsidR="00464116">
        <w:rPr>
          <w:rFonts w:cs="Times New Roman"/>
          <w:sz w:val="23"/>
          <w:szCs w:val="23"/>
          <w:lang w:val="en-GB"/>
        </w:rPr>
        <w:t>Listening</w:t>
      </w:r>
      <w:r>
        <w:rPr>
          <w:rFonts w:cs="Times New Roman"/>
          <w:sz w:val="23"/>
          <w:szCs w:val="23"/>
          <w:lang w:val="en-GB"/>
        </w:rPr>
        <w:t xml:space="preserve"> involves understanding what the boy, girl or adolescent is trying to express and providing a space to enable them to share their painful experiences and </w:t>
      </w:r>
      <w:r w:rsidR="00A03593">
        <w:rPr>
          <w:rFonts w:cs="Times New Roman"/>
          <w:sz w:val="23"/>
          <w:szCs w:val="23"/>
          <w:lang w:val="en-GB"/>
        </w:rPr>
        <w:t xml:space="preserve">feel that they </w:t>
      </w:r>
      <w:r>
        <w:rPr>
          <w:rFonts w:cs="Times New Roman"/>
          <w:sz w:val="23"/>
          <w:szCs w:val="23"/>
          <w:lang w:val="en-GB"/>
        </w:rPr>
        <w:t>can be heard without being judged</w:t>
      </w:r>
      <w:r w:rsidR="003233BC" w:rsidRPr="002E69CE">
        <w:rPr>
          <w:rFonts w:cs="Times New Roman"/>
          <w:sz w:val="23"/>
          <w:szCs w:val="23"/>
          <w:lang w:val="en-GB"/>
        </w:rPr>
        <w:t xml:space="preserve">. </w:t>
      </w:r>
    </w:p>
    <w:p w14:paraId="3666E31C" w14:textId="77777777" w:rsidR="003233BC" w:rsidRPr="002E69CE" w:rsidRDefault="003233BC" w:rsidP="003233BC">
      <w:pPr>
        <w:pStyle w:val="Prrafodelista"/>
        <w:rPr>
          <w:rFonts w:cs="Times New Roman"/>
          <w:sz w:val="23"/>
          <w:szCs w:val="23"/>
          <w:lang w:val="en-GB"/>
        </w:rPr>
      </w:pPr>
    </w:p>
    <w:p w14:paraId="4D8CA183" w14:textId="77777777" w:rsidR="004D672F" w:rsidRPr="004D672F" w:rsidRDefault="0088041B" w:rsidP="002E6971">
      <w:pPr>
        <w:pStyle w:val="Prrafodelista"/>
        <w:numPr>
          <w:ilvl w:val="0"/>
          <w:numId w:val="26"/>
        </w:numPr>
        <w:ind w:right="-279"/>
        <w:jc w:val="both"/>
        <w:rPr>
          <w:rFonts w:cs="Soberana Sans Light"/>
          <w:iCs/>
          <w:color w:val="000000"/>
          <w:sz w:val="23"/>
          <w:szCs w:val="23"/>
          <w:lang w:val="en-GB"/>
        </w:rPr>
      </w:pPr>
      <w:r>
        <w:rPr>
          <w:rFonts w:cs="Soberana Sans Light"/>
          <w:iCs/>
          <w:color w:val="000000"/>
          <w:sz w:val="23"/>
          <w:szCs w:val="23"/>
          <w:lang w:val="en-GB"/>
        </w:rPr>
        <w:t>Responsible listening</w:t>
      </w:r>
      <w:r w:rsidR="003233BC" w:rsidRPr="002E69CE">
        <w:rPr>
          <w:rFonts w:cs="Soberana Sans Light"/>
          <w:iCs/>
          <w:color w:val="000000"/>
          <w:sz w:val="23"/>
          <w:szCs w:val="23"/>
          <w:lang w:val="en-GB"/>
        </w:rPr>
        <w:t xml:space="preserve">: </w:t>
      </w:r>
      <w:r w:rsidR="002E6971">
        <w:rPr>
          <w:rFonts w:cs="Times New Roman"/>
          <w:sz w:val="23"/>
          <w:szCs w:val="23"/>
          <w:lang w:val="en-GB"/>
        </w:rPr>
        <w:t>In t</w:t>
      </w:r>
      <w:r>
        <w:rPr>
          <w:rFonts w:cs="Times New Roman"/>
          <w:sz w:val="23"/>
          <w:szCs w:val="23"/>
          <w:lang w:val="en-GB"/>
        </w:rPr>
        <w:t>his type of listening</w:t>
      </w:r>
      <w:r w:rsidR="002E6971">
        <w:rPr>
          <w:rFonts w:cs="Times New Roman"/>
          <w:sz w:val="23"/>
          <w:szCs w:val="23"/>
          <w:lang w:val="en-GB"/>
        </w:rPr>
        <w:t>, we take on great responsibility in terms of what we will do with the information that we obtain, what are the appropriate legal and protection actions and what support and humanitarian aid is required</w:t>
      </w:r>
      <w:r w:rsidR="003233BC" w:rsidRPr="002E69CE">
        <w:rPr>
          <w:rFonts w:cs="Times New Roman"/>
          <w:sz w:val="23"/>
          <w:szCs w:val="23"/>
          <w:lang w:val="en-GB"/>
        </w:rPr>
        <w:t>.</w:t>
      </w:r>
      <w:r w:rsidR="003233BC" w:rsidRPr="002E6971">
        <w:rPr>
          <w:rFonts w:cs="Times New Roman"/>
          <w:sz w:val="23"/>
          <w:szCs w:val="23"/>
          <w:lang w:val="en-GB"/>
        </w:rPr>
        <w:t xml:space="preserve"> </w:t>
      </w:r>
      <w:r w:rsidR="004D672F">
        <w:rPr>
          <w:rFonts w:cs="Times New Roman"/>
          <w:sz w:val="23"/>
          <w:szCs w:val="23"/>
          <w:lang w:val="en-GB"/>
        </w:rPr>
        <w:t xml:space="preserve"> </w:t>
      </w:r>
    </w:p>
    <w:p w14:paraId="1388D5BF" w14:textId="5A05F34B" w:rsidR="0028258F" w:rsidRPr="004D672F" w:rsidRDefault="0028258F" w:rsidP="004D672F">
      <w:pPr>
        <w:ind w:right="-279"/>
        <w:jc w:val="both"/>
        <w:rPr>
          <w:rStyle w:val="A7"/>
          <w:iCs/>
          <w:sz w:val="23"/>
          <w:szCs w:val="23"/>
          <w:u w:val="none"/>
          <w:lang w:val="en-GB"/>
        </w:rPr>
      </w:pPr>
    </w:p>
    <w:p w14:paraId="6DAA5FB2" w14:textId="7A2588F1" w:rsidR="0028258F" w:rsidRPr="002E69CE" w:rsidRDefault="002E6971" w:rsidP="00B74AF4">
      <w:pPr>
        <w:pStyle w:val="Prrafodelista"/>
        <w:numPr>
          <w:ilvl w:val="0"/>
          <w:numId w:val="26"/>
        </w:numPr>
        <w:ind w:right="-279"/>
        <w:jc w:val="both"/>
        <w:rPr>
          <w:rStyle w:val="A7"/>
          <w:iCs/>
          <w:sz w:val="23"/>
          <w:szCs w:val="23"/>
          <w:u w:val="none"/>
          <w:lang w:val="en-GB"/>
        </w:rPr>
      </w:pPr>
      <w:r>
        <w:rPr>
          <w:rStyle w:val="A7"/>
          <w:sz w:val="23"/>
          <w:szCs w:val="23"/>
          <w:u w:val="none"/>
          <w:lang w:val="en-GB"/>
        </w:rPr>
        <w:t>When speaking about the migration journey, the interviewer can provide information about other boys, girls and adolescents that he or she has</w:t>
      </w:r>
      <w:r w:rsidR="00414EA0">
        <w:rPr>
          <w:rStyle w:val="A7"/>
          <w:sz w:val="23"/>
          <w:szCs w:val="23"/>
          <w:u w:val="none"/>
          <w:lang w:val="en-GB"/>
        </w:rPr>
        <w:t xml:space="preserve"> met</w:t>
      </w:r>
      <w:r>
        <w:rPr>
          <w:rStyle w:val="A7"/>
          <w:sz w:val="23"/>
          <w:szCs w:val="23"/>
          <w:u w:val="none"/>
          <w:lang w:val="en-GB"/>
        </w:rPr>
        <w:t>. The interview</w:t>
      </w:r>
      <w:r w:rsidR="00F13404">
        <w:rPr>
          <w:rStyle w:val="A7"/>
          <w:sz w:val="23"/>
          <w:szCs w:val="23"/>
          <w:u w:val="none"/>
          <w:lang w:val="en-GB"/>
        </w:rPr>
        <w:t>er</w:t>
      </w:r>
      <w:r>
        <w:rPr>
          <w:rStyle w:val="A7"/>
          <w:sz w:val="23"/>
          <w:szCs w:val="23"/>
          <w:u w:val="none"/>
          <w:lang w:val="en-GB"/>
        </w:rPr>
        <w:t xml:space="preserve"> should seek to establish a process whereby the interviewer provides information</w:t>
      </w:r>
      <w:r w:rsidR="00F13404">
        <w:rPr>
          <w:rStyle w:val="A7"/>
          <w:sz w:val="23"/>
          <w:szCs w:val="23"/>
          <w:u w:val="none"/>
          <w:lang w:val="en-GB"/>
        </w:rPr>
        <w:t xml:space="preserve"> </w:t>
      </w:r>
      <w:r>
        <w:rPr>
          <w:rStyle w:val="A7"/>
          <w:sz w:val="23"/>
          <w:szCs w:val="23"/>
          <w:u w:val="none"/>
          <w:lang w:val="en-GB"/>
        </w:rPr>
        <w:t>and thus, invites the boy, girl or adolescent to provide information as well</w:t>
      </w:r>
      <w:r w:rsidR="0028258F" w:rsidRPr="002E69CE">
        <w:rPr>
          <w:rStyle w:val="A7"/>
          <w:sz w:val="23"/>
          <w:szCs w:val="23"/>
          <w:u w:val="none"/>
          <w:lang w:val="en-GB"/>
        </w:rPr>
        <w:t>.</w:t>
      </w:r>
    </w:p>
    <w:p w14:paraId="0E9BFE13" w14:textId="77777777" w:rsidR="005D5531" w:rsidRPr="002E69CE" w:rsidRDefault="005D5531" w:rsidP="00B74AF4">
      <w:pPr>
        <w:pStyle w:val="Prrafodelista"/>
        <w:jc w:val="both"/>
        <w:rPr>
          <w:rStyle w:val="A7"/>
          <w:iCs/>
          <w:sz w:val="23"/>
          <w:szCs w:val="23"/>
          <w:u w:val="none"/>
          <w:lang w:val="en-GB"/>
        </w:rPr>
      </w:pPr>
    </w:p>
    <w:p w14:paraId="50CA7187" w14:textId="743FBBB0" w:rsidR="005D5531" w:rsidRPr="002E69CE" w:rsidRDefault="00034C90" w:rsidP="00B74AF4">
      <w:pPr>
        <w:pStyle w:val="Prrafodelista"/>
        <w:numPr>
          <w:ilvl w:val="0"/>
          <w:numId w:val="26"/>
        </w:numPr>
        <w:ind w:right="-279"/>
        <w:jc w:val="both"/>
        <w:rPr>
          <w:rStyle w:val="A7"/>
          <w:iCs/>
          <w:sz w:val="23"/>
          <w:szCs w:val="23"/>
          <w:u w:val="none"/>
          <w:lang w:val="en-GB"/>
        </w:rPr>
      </w:pPr>
      <w:r>
        <w:rPr>
          <w:rStyle w:val="A7"/>
          <w:sz w:val="23"/>
          <w:szCs w:val="23"/>
          <w:u w:val="none"/>
          <w:lang w:val="en-GB"/>
        </w:rPr>
        <w:t>It can be inferred that boy</w:t>
      </w:r>
      <w:r w:rsidR="004832F2">
        <w:rPr>
          <w:rStyle w:val="A7"/>
          <w:sz w:val="23"/>
          <w:szCs w:val="23"/>
          <w:u w:val="none"/>
          <w:lang w:val="en-GB"/>
        </w:rPr>
        <w:t>s</w:t>
      </w:r>
      <w:r>
        <w:rPr>
          <w:rStyle w:val="A7"/>
          <w:sz w:val="23"/>
          <w:szCs w:val="23"/>
          <w:u w:val="none"/>
          <w:lang w:val="en-GB"/>
        </w:rPr>
        <w:t>, girl</w:t>
      </w:r>
      <w:r w:rsidR="004832F2">
        <w:rPr>
          <w:rStyle w:val="A7"/>
          <w:sz w:val="23"/>
          <w:szCs w:val="23"/>
          <w:u w:val="none"/>
          <w:lang w:val="en-GB"/>
        </w:rPr>
        <w:t>s</w:t>
      </w:r>
      <w:r>
        <w:rPr>
          <w:rStyle w:val="A7"/>
          <w:sz w:val="23"/>
          <w:szCs w:val="23"/>
          <w:u w:val="none"/>
          <w:lang w:val="en-GB"/>
        </w:rPr>
        <w:t xml:space="preserve"> </w:t>
      </w:r>
      <w:r w:rsidR="004832F2">
        <w:rPr>
          <w:rStyle w:val="A7"/>
          <w:sz w:val="23"/>
          <w:szCs w:val="23"/>
          <w:u w:val="none"/>
          <w:lang w:val="en-GB"/>
        </w:rPr>
        <w:t>and</w:t>
      </w:r>
      <w:r>
        <w:rPr>
          <w:rStyle w:val="A7"/>
          <w:sz w:val="23"/>
          <w:szCs w:val="23"/>
          <w:u w:val="none"/>
          <w:lang w:val="en-GB"/>
        </w:rPr>
        <w:t xml:space="preserve"> adolescent</w:t>
      </w:r>
      <w:r w:rsidR="004832F2">
        <w:rPr>
          <w:rStyle w:val="A7"/>
          <w:sz w:val="23"/>
          <w:szCs w:val="23"/>
          <w:u w:val="none"/>
          <w:lang w:val="en-GB"/>
        </w:rPr>
        <w:t>s are</w:t>
      </w:r>
      <w:r>
        <w:rPr>
          <w:rStyle w:val="A7"/>
          <w:sz w:val="23"/>
          <w:szCs w:val="23"/>
          <w:u w:val="none"/>
          <w:lang w:val="en-GB"/>
        </w:rPr>
        <w:t xml:space="preserve"> exp</w:t>
      </w:r>
      <w:r w:rsidR="004832F2">
        <w:rPr>
          <w:rStyle w:val="A7"/>
          <w:sz w:val="23"/>
          <w:szCs w:val="23"/>
          <w:u w:val="none"/>
          <w:lang w:val="en-GB"/>
        </w:rPr>
        <w:t>eriencing or have</w:t>
      </w:r>
      <w:r w:rsidR="00FC5E1D">
        <w:rPr>
          <w:rStyle w:val="A7"/>
          <w:sz w:val="23"/>
          <w:szCs w:val="23"/>
          <w:u w:val="none"/>
          <w:lang w:val="en-GB"/>
        </w:rPr>
        <w:t xml:space="preserve"> experienced </w:t>
      </w:r>
      <w:r>
        <w:rPr>
          <w:rStyle w:val="A7"/>
          <w:sz w:val="23"/>
          <w:szCs w:val="23"/>
          <w:u w:val="none"/>
          <w:lang w:val="en-GB"/>
        </w:rPr>
        <w:t>traumatic situation</w:t>
      </w:r>
      <w:r w:rsidR="00FC5E1D">
        <w:rPr>
          <w:rStyle w:val="A7"/>
          <w:sz w:val="23"/>
          <w:szCs w:val="23"/>
          <w:u w:val="none"/>
          <w:lang w:val="en-GB"/>
        </w:rPr>
        <w:t>s</w:t>
      </w:r>
      <w:r>
        <w:rPr>
          <w:rStyle w:val="A7"/>
          <w:sz w:val="23"/>
          <w:szCs w:val="23"/>
          <w:u w:val="none"/>
          <w:lang w:val="en-GB"/>
        </w:rPr>
        <w:t xml:space="preserve"> </w:t>
      </w:r>
      <w:r w:rsidR="003803AD">
        <w:rPr>
          <w:rStyle w:val="A7"/>
          <w:sz w:val="23"/>
          <w:szCs w:val="23"/>
          <w:u w:val="none"/>
          <w:lang w:val="en-GB"/>
        </w:rPr>
        <w:t xml:space="preserve">that </w:t>
      </w:r>
      <w:r w:rsidR="004832F2">
        <w:rPr>
          <w:rStyle w:val="A7"/>
          <w:sz w:val="23"/>
          <w:szCs w:val="23"/>
          <w:u w:val="none"/>
          <w:lang w:val="en-GB"/>
        </w:rPr>
        <w:t>they are</w:t>
      </w:r>
      <w:r w:rsidR="003803AD">
        <w:rPr>
          <w:rStyle w:val="A7"/>
          <w:sz w:val="23"/>
          <w:szCs w:val="23"/>
          <w:u w:val="none"/>
          <w:lang w:val="en-GB"/>
        </w:rPr>
        <w:t xml:space="preserve"> unable to speak about</w:t>
      </w:r>
      <w:r w:rsidR="004832F2">
        <w:rPr>
          <w:rStyle w:val="A7"/>
          <w:sz w:val="23"/>
          <w:szCs w:val="23"/>
          <w:u w:val="none"/>
          <w:lang w:val="en-GB"/>
        </w:rPr>
        <w:t xml:space="preserve"> </w:t>
      </w:r>
      <w:r>
        <w:rPr>
          <w:rStyle w:val="A7"/>
          <w:sz w:val="23"/>
          <w:szCs w:val="23"/>
          <w:u w:val="none"/>
          <w:lang w:val="en-GB"/>
        </w:rPr>
        <w:t xml:space="preserve">if they seem anxious, doubtful, confused or afraid when some topics are addressed; </w:t>
      </w:r>
      <w:r w:rsidR="006D6F3B">
        <w:rPr>
          <w:rStyle w:val="A7"/>
          <w:sz w:val="23"/>
          <w:szCs w:val="23"/>
          <w:u w:val="none"/>
          <w:lang w:val="en-GB"/>
        </w:rPr>
        <w:t xml:space="preserve">for example, being </w:t>
      </w:r>
      <w:r>
        <w:rPr>
          <w:rStyle w:val="A7"/>
          <w:sz w:val="23"/>
          <w:szCs w:val="23"/>
          <w:u w:val="none"/>
          <w:lang w:val="en-GB"/>
        </w:rPr>
        <w:t>victim</w:t>
      </w:r>
      <w:r w:rsidR="006D6F3B">
        <w:rPr>
          <w:rStyle w:val="A7"/>
          <w:sz w:val="23"/>
          <w:szCs w:val="23"/>
          <w:u w:val="none"/>
          <w:lang w:val="en-GB"/>
        </w:rPr>
        <w:t>s</w:t>
      </w:r>
      <w:r>
        <w:rPr>
          <w:rStyle w:val="A7"/>
          <w:sz w:val="23"/>
          <w:szCs w:val="23"/>
          <w:u w:val="none"/>
          <w:lang w:val="en-GB"/>
        </w:rPr>
        <w:t xml:space="preserve"> of violence</w:t>
      </w:r>
      <w:r w:rsidR="005D5531" w:rsidRPr="002E69CE">
        <w:rPr>
          <w:rStyle w:val="A7"/>
          <w:sz w:val="23"/>
          <w:szCs w:val="23"/>
          <w:u w:val="none"/>
          <w:lang w:val="en-GB"/>
        </w:rPr>
        <w:t xml:space="preserve">. </w:t>
      </w:r>
    </w:p>
    <w:p w14:paraId="4EC06857" w14:textId="77777777" w:rsidR="00042371" w:rsidRPr="002E69CE" w:rsidRDefault="00042371" w:rsidP="00042371">
      <w:pPr>
        <w:pStyle w:val="Prrafodelista"/>
        <w:rPr>
          <w:rStyle w:val="A7"/>
          <w:iCs/>
          <w:sz w:val="23"/>
          <w:szCs w:val="23"/>
          <w:u w:val="none"/>
          <w:lang w:val="en-GB"/>
        </w:rPr>
      </w:pPr>
    </w:p>
    <w:p w14:paraId="490137A4" w14:textId="44BE7B95" w:rsidR="00042371" w:rsidRPr="002E69CE" w:rsidRDefault="00034C90" w:rsidP="00B74AF4">
      <w:pPr>
        <w:pStyle w:val="Prrafodelista"/>
        <w:numPr>
          <w:ilvl w:val="0"/>
          <w:numId w:val="26"/>
        </w:numPr>
        <w:ind w:right="-279"/>
        <w:jc w:val="both"/>
        <w:rPr>
          <w:rStyle w:val="A7"/>
          <w:iCs/>
          <w:sz w:val="23"/>
          <w:szCs w:val="23"/>
          <w:u w:val="none"/>
          <w:lang w:val="en-GB"/>
        </w:rPr>
      </w:pPr>
      <w:r>
        <w:rPr>
          <w:rStyle w:val="A7"/>
          <w:iCs/>
          <w:sz w:val="23"/>
          <w:szCs w:val="23"/>
          <w:u w:val="none"/>
          <w:lang w:val="en-GB"/>
        </w:rPr>
        <w:t>The consular officers should provide psychological first aid when required. This can be provided by appropriately trained staff</w:t>
      </w:r>
      <w:r w:rsidR="00817FA2">
        <w:rPr>
          <w:rStyle w:val="A7"/>
          <w:iCs/>
          <w:sz w:val="23"/>
          <w:szCs w:val="23"/>
          <w:u w:val="none"/>
          <w:lang w:val="en-GB"/>
        </w:rPr>
        <w:t>,</w:t>
      </w:r>
      <w:r>
        <w:rPr>
          <w:rStyle w:val="A7"/>
          <w:iCs/>
          <w:sz w:val="23"/>
          <w:szCs w:val="23"/>
          <w:u w:val="none"/>
          <w:lang w:val="en-GB"/>
        </w:rPr>
        <w:t xml:space="preserve"> without the need of having a professional</w:t>
      </w:r>
      <w:r w:rsidR="007D42B5">
        <w:rPr>
          <w:rStyle w:val="A7"/>
          <w:iCs/>
          <w:sz w:val="23"/>
          <w:szCs w:val="23"/>
          <w:u w:val="none"/>
          <w:lang w:val="en-GB"/>
        </w:rPr>
        <w:t xml:space="preserve"> </w:t>
      </w:r>
      <w:r>
        <w:rPr>
          <w:rStyle w:val="A7"/>
          <w:iCs/>
          <w:sz w:val="23"/>
          <w:szCs w:val="23"/>
          <w:u w:val="none"/>
          <w:lang w:val="en-GB"/>
        </w:rPr>
        <w:t>degree in this field</w:t>
      </w:r>
      <w:r w:rsidR="00042371" w:rsidRPr="002E69CE">
        <w:rPr>
          <w:rStyle w:val="A7"/>
          <w:iCs/>
          <w:sz w:val="23"/>
          <w:szCs w:val="23"/>
          <w:u w:val="none"/>
          <w:lang w:val="en-GB"/>
        </w:rPr>
        <w:t xml:space="preserve">.  </w:t>
      </w:r>
    </w:p>
    <w:p w14:paraId="7D649417" w14:textId="01722CD4" w:rsidR="008C1E79" w:rsidRPr="002E69CE" w:rsidRDefault="008C1E79" w:rsidP="00B74AF4">
      <w:pPr>
        <w:ind w:right="-279"/>
        <w:jc w:val="both"/>
        <w:rPr>
          <w:rStyle w:val="A7"/>
          <w:iCs/>
          <w:sz w:val="23"/>
          <w:szCs w:val="23"/>
          <w:u w:val="none"/>
          <w:lang w:val="en-GB"/>
        </w:rPr>
      </w:pPr>
    </w:p>
    <w:p w14:paraId="401CB28D" w14:textId="0EE48939" w:rsidR="007B5BE4" w:rsidRPr="002E69CE" w:rsidRDefault="007D3DF4" w:rsidP="00B74AF4">
      <w:pPr>
        <w:pStyle w:val="Prrafodelista"/>
        <w:numPr>
          <w:ilvl w:val="0"/>
          <w:numId w:val="26"/>
        </w:numPr>
        <w:ind w:right="-279"/>
        <w:jc w:val="both"/>
        <w:rPr>
          <w:rStyle w:val="A7"/>
          <w:iCs/>
          <w:sz w:val="23"/>
          <w:szCs w:val="23"/>
          <w:u w:val="none"/>
          <w:lang w:val="en-GB"/>
        </w:rPr>
      </w:pPr>
      <w:r>
        <w:rPr>
          <w:rStyle w:val="A7"/>
          <w:sz w:val="23"/>
          <w:szCs w:val="23"/>
          <w:u w:val="none"/>
          <w:lang w:val="en-GB"/>
        </w:rPr>
        <w:t>In</w:t>
      </w:r>
      <w:r w:rsidR="00817FA2">
        <w:rPr>
          <w:rStyle w:val="A7"/>
          <w:sz w:val="23"/>
          <w:szCs w:val="23"/>
          <w:u w:val="none"/>
          <w:lang w:val="en-GB"/>
        </w:rPr>
        <w:t xml:space="preserve"> cases where the boy, girl or adolescent may have suffered psychological and emotional impacts</w:t>
      </w:r>
      <w:r w:rsidR="00A104DC" w:rsidRPr="002E69CE">
        <w:rPr>
          <w:rStyle w:val="A7"/>
          <w:bCs/>
          <w:iCs/>
          <w:sz w:val="23"/>
          <w:szCs w:val="23"/>
          <w:u w:val="none"/>
          <w:lang w:val="en-GB"/>
        </w:rPr>
        <w:t>,</w:t>
      </w:r>
      <w:r w:rsidR="00817FA2">
        <w:rPr>
          <w:rStyle w:val="A7"/>
          <w:bCs/>
          <w:iCs/>
          <w:sz w:val="23"/>
          <w:szCs w:val="23"/>
          <w:u w:val="none"/>
          <w:lang w:val="en-GB"/>
        </w:rPr>
        <w:t xml:space="preserve"> it is suggested to </w:t>
      </w:r>
      <w:r w:rsidR="00015207">
        <w:rPr>
          <w:rStyle w:val="A7"/>
          <w:bCs/>
          <w:iCs/>
          <w:sz w:val="23"/>
          <w:szCs w:val="23"/>
          <w:u w:val="none"/>
          <w:lang w:val="en-GB"/>
        </w:rPr>
        <w:t xml:space="preserve">apply </w:t>
      </w:r>
      <w:r w:rsidR="00817FA2">
        <w:rPr>
          <w:rStyle w:val="A7"/>
          <w:bCs/>
          <w:iCs/>
          <w:sz w:val="23"/>
          <w:szCs w:val="23"/>
          <w:u w:val="none"/>
          <w:lang w:val="en-GB"/>
        </w:rPr>
        <w:t xml:space="preserve">the strategy of offering concrete objects </w:t>
      </w:r>
      <w:r w:rsidR="00616708">
        <w:rPr>
          <w:rStyle w:val="A7"/>
          <w:bCs/>
          <w:iCs/>
          <w:sz w:val="23"/>
          <w:szCs w:val="23"/>
          <w:u w:val="none"/>
          <w:lang w:val="en-GB"/>
        </w:rPr>
        <w:t xml:space="preserve">which </w:t>
      </w:r>
      <w:r w:rsidR="0030688B">
        <w:rPr>
          <w:rStyle w:val="A7"/>
          <w:bCs/>
          <w:iCs/>
          <w:sz w:val="23"/>
          <w:szCs w:val="23"/>
          <w:u w:val="none"/>
          <w:lang w:val="en-GB"/>
        </w:rPr>
        <w:t xml:space="preserve">can be handled </w:t>
      </w:r>
      <w:r w:rsidR="00817FA2">
        <w:rPr>
          <w:rStyle w:val="A7"/>
          <w:bCs/>
          <w:iCs/>
          <w:sz w:val="23"/>
          <w:szCs w:val="23"/>
          <w:u w:val="none"/>
          <w:lang w:val="en-GB"/>
        </w:rPr>
        <w:t>to channel the anxiety during the conversation</w:t>
      </w:r>
      <w:r w:rsidR="00DE511D">
        <w:rPr>
          <w:rStyle w:val="A7"/>
          <w:bCs/>
          <w:iCs/>
          <w:sz w:val="23"/>
          <w:szCs w:val="23"/>
          <w:u w:val="none"/>
          <w:lang w:val="en-GB"/>
        </w:rPr>
        <w:t>,</w:t>
      </w:r>
      <w:r w:rsidR="00817FA2">
        <w:rPr>
          <w:rStyle w:val="A7"/>
          <w:bCs/>
          <w:iCs/>
          <w:sz w:val="23"/>
          <w:szCs w:val="23"/>
          <w:u w:val="none"/>
          <w:lang w:val="en-GB"/>
        </w:rPr>
        <w:t xml:space="preserve"> and </w:t>
      </w:r>
      <w:r w:rsidR="00DE511D">
        <w:rPr>
          <w:rStyle w:val="A7"/>
          <w:bCs/>
          <w:iCs/>
          <w:sz w:val="23"/>
          <w:szCs w:val="23"/>
          <w:u w:val="none"/>
          <w:lang w:val="en-GB"/>
        </w:rPr>
        <w:t xml:space="preserve">to seek to express empathy with the situation of </w:t>
      </w:r>
      <w:r w:rsidR="00817FA2">
        <w:rPr>
          <w:rStyle w:val="A7"/>
          <w:bCs/>
          <w:iCs/>
          <w:sz w:val="23"/>
          <w:szCs w:val="23"/>
          <w:u w:val="none"/>
          <w:lang w:val="en-GB"/>
        </w:rPr>
        <w:t>the boy, girl or adolescent</w:t>
      </w:r>
      <w:r w:rsidR="008C1E79" w:rsidRPr="002E69CE">
        <w:rPr>
          <w:rStyle w:val="A7"/>
          <w:sz w:val="23"/>
          <w:szCs w:val="23"/>
          <w:u w:val="none"/>
          <w:lang w:val="en-GB"/>
        </w:rPr>
        <w:t>.</w:t>
      </w:r>
    </w:p>
    <w:p w14:paraId="52C3E934" w14:textId="77777777" w:rsidR="007B5BE4" w:rsidRPr="002E69CE" w:rsidRDefault="007B5BE4" w:rsidP="00B74AF4">
      <w:pPr>
        <w:pStyle w:val="Prrafodelista"/>
        <w:jc w:val="both"/>
        <w:rPr>
          <w:rStyle w:val="A7"/>
          <w:sz w:val="23"/>
          <w:szCs w:val="23"/>
          <w:u w:val="none"/>
          <w:lang w:val="en-GB"/>
        </w:rPr>
      </w:pPr>
    </w:p>
    <w:p w14:paraId="7F4B7988" w14:textId="63BD13B0" w:rsidR="00042371" w:rsidRPr="002E69CE" w:rsidRDefault="00817FA2" w:rsidP="00042371">
      <w:pPr>
        <w:pStyle w:val="Prrafodelista"/>
        <w:numPr>
          <w:ilvl w:val="0"/>
          <w:numId w:val="26"/>
        </w:numPr>
        <w:ind w:right="-278"/>
        <w:jc w:val="both"/>
        <w:rPr>
          <w:rStyle w:val="A7"/>
          <w:iCs/>
          <w:sz w:val="23"/>
          <w:szCs w:val="23"/>
          <w:u w:val="none"/>
          <w:lang w:val="en-GB"/>
        </w:rPr>
      </w:pPr>
      <w:r>
        <w:rPr>
          <w:rStyle w:val="A7"/>
          <w:sz w:val="23"/>
          <w:szCs w:val="23"/>
          <w:u w:val="none"/>
          <w:lang w:val="en-GB"/>
        </w:rPr>
        <w:t>It should be assessed if it is really necessary or useful to obtain detailed information about the experiences of the boy</w:t>
      </w:r>
      <w:r w:rsidR="00290752">
        <w:rPr>
          <w:rStyle w:val="A7"/>
          <w:sz w:val="23"/>
          <w:szCs w:val="23"/>
          <w:u w:val="none"/>
          <w:lang w:val="en-GB"/>
        </w:rPr>
        <w:t>s</w:t>
      </w:r>
      <w:r>
        <w:rPr>
          <w:rStyle w:val="A7"/>
          <w:sz w:val="23"/>
          <w:szCs w:val="23"/>
          <w:u w:val="none"/>
          <w:lang w:val="en-GB"/>
        </w:rPr>
        <w:t>, girl</w:t>
      </w:r>
      <w:r w:rsidR="00290752">
        <w:rPr>
          <w:rStyle w:val="A7"/>
          <w:sz w:val="23"/>
          <w:szCs w:val="23"/>
          <w:u w:val="none"/>
          <w:lang w:val="en-GB"/>
        </w:rPr>
        <w:t>s and</w:t>
      </w:r>
      <w:r>
        <w:rPr>
          <w:rStyle w:val="A7"/>
          <w:sz w:val="23"/>
          <w:szCs w:val="23"/>
          <w:u w:val="none"/>
          <w:lang w:val="en-GB"/>
        </w:rPr>
        <w:t xml:space="preserve"> adolescent</w:t>
      </w:r>
      <w:r w:rsidR="00290752">
        <w:rPr>
          <w:rStyle w:val="A7"/>
          <w:sz w:val="23"/>
          <w:szCs w:val="23"/>
          <w:u w:val="none"/>
          <w:lang w:val="en-GB"/>
        </w:rPr>
        <w:t>s</w:t>
      </w:r>
      <w:r>
        <w:rPr>
          <w:rStyle w:val="A7"/>
          <w:sz w:val="23"/>
          <w:szCs w:val="23"/>
          <w:u w:val="none"/>
          <w:lang w:val="en-GB"/>
        </w:rPr>
        <w:t>. Talking about some details ma</w:t>
      </w:r>
      <w:r w:rsidR="006F1B78">
        <w:rPr>
          <w:rStyle w:val="A7"/>
          <w:sz w:val="23"/>
          <w:szCs w:val="23"/>
          <w:u w:val="none"/>
          <w:lang w:val="en-GB"/>
        </w:rPr>
        <w:t xml:space="preserve">y be harmful and revictimize </w:t>
      </w:r>
      <w:r w:rsidR="00AF4D4C">
        <w:rPr>
          <w:rStyle w:val="A7"/>
          <w:sz w:val="23"/>
          <w:szCs w:val="23"/>
          <w:u w:val="none"/>
          <w:lang w:val="en-GB"/>
        </w:rPr>
        <w:t>them</w:t>
      </w:r>
      <w:r>
        <w:rPr>
          <w:rStyle w:val="A7"/>
          <w:sz w:val="23"/>
          <w:szCs w:val="23"/>
          <w:u w:val="none"/>
          <w:lang w:val="en-GB"/>
        </w:rPr>
        <w:t>, considering that</w:t>
      </w:r>
      <w:r w:rsidR="00AF4D4C">
        <w:rPr>
          <w:rStyle w:val="A7"/>
          <w:sz w:val="23"/>
          <w:szCs w:val="23"/>
          <w:u w:val="none"/>
          <w:lang w:val="en-GB"/>
        </w:rPr>
        <w:t xml:space="preserve"> they </w:t>
      </w:r>
      <w:r>
        <w:rPr>
          <w:rStyle w:val="A7"/>
          <w:sz w:val="23"/>
          <w:szCs w:val="23"/>
          <w:u w:val="none"/>
          <w:lang w:val="en-GB"/>
        </w:rPr>
        <w:t>will have to talk about these experiences later on, with specialized staff providing protection and assistance in the receiving country. The interviewer should explain to the boy, girl or adolescent that it will be important to talk about these experiences with specialized staff</w:t>
      </w:r>
      <w:r w:rsidR="007B5BE4" w:rsidRPr="002E69CE">
        <w:rPr>
          <w:rStyle w:val="A7"/>
          <w:sz w:val="23"/>
          <w:szCs w:val="23"/>
          <w:u w:val="none"/>
          <w:lang w:val="en-GB"/>
        </w:rPr>
        <w:t xml:space="preserve">. </w:t>
      </w:r>
    </w:p>
    <w:p w14:paraId="190D9733" w14:textId="77777777" w:rsidR="00EB78BF" w:rsidRPr="002E69CE" w:rsidRDefault="00EB78BF" w:rsidP="00B74AF4">
      <w:pPr>
        <w:ind w:right="-278"/>
        <w:jc w:val="both"/>
        <w:rPr>
          <w:rFonts w:cs="Soberana Sans Light"/>
          <w:iCs/>
          <w:color w:val="000000"/>
          <w:sz w:val="23"/>
          <w:szCs w:val="23"/>
          <w:lang w:val="en-GB"/>
        </w:rPr>
      </w:pPr>
    </w:p>
    <w:p w14:paraId="164B9F16" w14:textId="28CEC2D3" w:rsidR="005570F1" w:rsidRPr="002E69CE" w:rsidRDefault="00817FA2" w:rsidP="00B74AF4">
      <w:pPr>
        <w:pStyle w:val="Prrafodelista"/>
        <w:numPr>
          <w:ilvl w:val="0"/>
          <w:numId w:val="16"/>
        </w:numPr>
        <w:ind w:right="-278"/>
        <w:jc w:val="both"/>
        <w:rPr>
          <w:rStyle w:val="A4"/>
          <w:rFonts w:cs="Arial"/>
          <w:color w:val="auto"/>
          <w:sz w:val="23"/>
          <w:szCs w:val="23"/>
          <w:u w:val="none"/>
          <w:lang w:val="en-GB"/>
        </w:rPr>
      </w:pPr>
      <w:r>
        <w:rPr>
          <w:rFonts w:cs="Arial"/>
          <w:sz w:val="23"/>
          <w:szCs w:val="23"/>
          <w:lang w:val="en-GB"/>
        </w:rPr>
        <w:t>Whenever possible, basic information on the whereabouts of the absent relative or relatives should be provided to the boy, girl or adolescent</w:t>
      </w:r>
      <w:r w:rsidR="005570F1" w:rsidRPr="002E69CE">
        <w:rPr>
          <w:rStyle w:val="A4"/>
          <w:sz w:val="23"/>
          <w:szCs w:val="23"/>
          <w:u w:val="none"/>
          <w:lang w:val="en-GB"/>
        </w:rPr>
        <w:t xml:space="preserve">. </w:t>
      </w:r>
    </w:p>
    <w:p w14:paraId="31F651D1" w14:textId="77777777" w:rsidR="005570F1" w:rsidRPr="002E69CE" w:rsidRDefault="005570F1" w:rsidP="00B74AF4">
      <w:pPr>
        <w:pStyle w:val="Prrafodelista"/>
        <w:ind w:right="-278"/>
        <w:jc w:val="both"/>
        <w:rPr>
          <w:rFonts w:cs="Arial"/>
          <w:sz w:val="23"/>
          <w:szCs w:val="23"/>
          <w:lang w:val="en-GB"/>
        </w:rPr>
      </w:pPr>
    </w:p>
    <w:p w14:paraId="403A4AFB" w14:textId="032D4483" w:rsidR="00E83496" w:rsidRPr="002E69CE" w:rsidRDefault="00661C59" w:rsidP="00B74AF4">
      <w:pPr>
        <w:pStyle w:val="Prrafodelista"/>
        <w:numPr>
          <w:ilvl w:val="0"/>
          <w:numId w:val="16"/>
        </w:numPr>
        <w:ind w:right="-278"/>
        <w:jc w:val="both"/>
        <w:rPr>
          <w:rStyle w:val="A4"/>
          <w:rFonts w:cs="Arial"/>
          <w:color w:val="auto"/>
          <w:sz w:val="23"/>
          <w:szCs w:val="23"/>
          <w:u w:val="none"/>
          <w:lang w:val="en-GB"/>
        </w:rPr>
      </w:pPr>
      <w:r>
        <w:rPr>
          <w:rStyle w:val="A4"/>
          <w:sz w:val="23"/>
          <w:szCs w:val="23"/>
          <w:u w:val="none"/>
          <w:lang w:val="en-GB"/>
        </w:rPr>
        <w:lastRenderedPageBreak/>
        <w:t>The boy, girl</w:t>
      </w:r>
      <w:r w:rsidR="00D47D3B">
        <w:rPr>
          <w:rStyle w:val="A4"/>
          <w:sz w:val="23"/>
          <w:szCs w:val="23"/>
          <w:u w:val="none"/>
          <w:lang w:val="en-GB"/>
        </w:rPr>
        <w:t xml:space="preserve"> or</w:t>
      </w:r>
      <w:r>
        <w:rPr>
          <w:rStyle w:val="A4"/>
          <w:sz w:val="23"/>
          <w:szCs w:val="23"/>
          <w:u w:val="none"/>
          <w:lang w:val="en-GB"/>
        </w:rPr>
        <w:t xml:space="preserve"> adolescent should receive all relevant information </w:t>
      </w:r>
      <w:r w:rsidR="00021808">
        <w:rPr>
          <w:rStyle w:val="A4"/>
          <w:sz w:val="23"/>
          <w:szCs w:val="23"/>
          <w:u w:val="none"/>
          <w:lang w:val="en-GB"/>
        </w:rPr>
        <w:t xml:space="preserve">(in </w:t>
      </w:r>
      <w:r w:rsidR="00D47D3B">
        <w:rPr>
          <w:rStyle w:val="A4"/>
          <w:sz w:val="23"/>
          <w:szCs w:val="23"/>
          <w:u w:val="none"/>
          <w:lang w:val="en-GB"/>
        </w:rPr>
        <w:t>his or her</w:t>
      </w:r>
      <w:r w:rsidR="00021808">
        <w:rPr>
          <w:rStyle w:val="A4"/>
          <w:sz w:val="23"/>
          <w:szCs w:val="23"/>
          <w:u w:val="none"/>
          <w:lang w:val="en-GB"/>
        </w:rPr>
        <w:t xml:space="preserve"> own language) </w:t>
      </w:r>
      <w:r>
        <w:rPr>
          <w:rStyle w:val="A4"/>
          <w:sz w:val="23"/>
          <w:szCs w:val="23"/>
          <w:u w:val="none"/>
          <w:lang w:val="en-GB"/>
        </w:rPr>
        <w:t xml:space="preserve">about </w:t>
      </w:r>
      <w:r w:rsidR="00021808">
        <w:rPr>
          <w:rStyle w:val="A4"/>
          <w:sz w:val="23"/>
          <w:szCs w:val="23"/>
          <w:u w:val="none"/>
          <w:lang w:val="en-GB"/>
        </w:rPr>
        <w:t>their</w:t>
      </w:r>
      <w:r w:rsidR="00B07615">
        <w:rPr>
          <w:rStyle w:val="A4"/>
          <w:sz w:val="23"/>
          <w:szCs w:val="23"/>
          <w:u w:val="none"/>
          <w:lang w:val="en-GB"/>
        </w:rPr>
        <w:t xml:space="preserve"> rights, </w:t>
      </w:r>
      <w:r>
        <w:rPr>
          <w:rStyle w:val="A4"/>
          <w:sz w:val="23"/>
          <w:szCs w:val="23"/>
          <w:u w:val="none"/>
          <w:lang w:val="en-GB"/>
        </w:rPr>
        <w:t xml:space="preserve">available services and immigration and asylum </w:t>
      </w:r>
      <w:r w:rsidR="00021808">
        <w:rPr>
          <w:rStyle w:val="A4"/>
          <w:sz w:val="23"/>
          <w:szCs w:val="23"/>
          <w:u w:val="none"/>
          <w:lang w:val="en-GB"/>
        </w:rPr>
        <w:t>procedures, if appropriate</w:t>
      </w:r>
      <w:r w:rsidR="005570F1" w:rsidRPr="002E69CE">
        <w:rPr>
          <w:rStyle w:val="A4"/>
          <w:sz w:val="23"/>
          <w:szCs w:val="23"/>
          <w:u w:val="none"/>
          <w:lang w:val="en-GB"/>
        </w:rPr>
        <w:t xml:space="preserve">. </w:t>
      </w:r>
    </w:p>
    <w:p w14:paraId="7790F611" w14:textId="77777777" w:rsidR="00E83496" w:rsidRPr="002E69CE" w:rsidRDefault="00E83496" w:rsidP="00B74AF4">
      <w:pPr>
        <w:rPr>
          <w:rFonts w:cs="Arial"/>
          <w:sz w:val="23"/>
          <w:szCs w:val="23"/>
          <w:lang w:val="en-GB"/>
        </w:rPr>
      </w:pPr>
    </w:p>
    <w:p w14:paraId="3B7B9C14" w14:textId="2BCE6431" w:rsidR="00F74CD8" w:rsidRPr="002E69CE" w:rsidRDefault="00CB1C26" w:rsidP="00B74AF4">
      <w:pPr>
        <w:ind w:right="-279"/>
        <w:jc w:val="both"/>
        <w:rPr>
          <w:rStyle w:val="A7"/>
          <w:iCs/>
          <w:sz w:val="23"/>
          <w:szCs w:val="23"/>
          <w:u w:val="none"/>
          <w:lang w:val="en-GB"/>
        </w:rPr>
      </w:pPr>
      <w:r>
        <w:rPr>
          <w:rFonts w:cs="Arial"/>
          <w:sz w:val="23"/>
          <w:szCs w:val="23"/>
          <w:lang w:val="en-GB"/>
        </w:rPr>
        <w:t>c.2 The interviewer must request and record the opinion of the boy, girl or adolescent regarding his or her needs and wishes. The following should be taken into account</w:t>
      </w:r>
      <w:r w:rsidR="00F74CD8" w:rsidRPr="002E69CE">
        <w:rPr>
          <w:rStyle w:val="A7"/>
          <w:iCs/>
          <w:sz w:val="23"/>
          <w:szCs w:val="23"/>
          <w:u w:val="none"/>
          <w:lang w:val="en-GB"/>
        </w:rPr>
        <w:t>:</w:t>
      </w:r>
    </w:p>
    <w:p w14:paraId="4B7B09CD" w14:textId="77777777" w:rsidR="00F74CD8" w:rsidRPr="002E69CE" w:rsidRDefault="00F74CD8" w:rsidP="00B74AF4">
      <w:pPr>
        <w:ind w:right="-279"/>
        <w:jc w:val="both"/>
        <w:rPr>
          <w:rFonts w:cs="Soberana Sans Light"/>
          <w:iCs/>
          <w:color w:val="000000"/>
          <w:sz w:val="23"/>
          <w:szCs w:val="23"/>
          <w:lang w:val="en-GB"/>
        </w:rPr>
      </w:pPr>
    </w:p>
    <w:p w14:paraId="0D55857B" w14:textId="179682F4" w:rsidR="00E21F91" w:rsidRPr="002E69CE" w:rsidRDefault="00CB1C26" w:rsidP="00B74AF4">
      <w:pPr>
        <w:pStyle w:val="Prrafodelista"/>
        <w:numPr>
          <w:ilvl w:val="0"/>
          <w:numId w:val="27"/>
        </w:numPr>
        <w:ind w:right="-279"/>
        <w:jc w:val="both"/>
        <w:rPr>
          <w:rStyle w:val="A4"/>
          <w:sz w:val="23"/>
          <w:szCs w:val="23"/>
          <w:u w:val="none"/>
          <w:lang w:val="en-GB"/>
        </w:rPr>
      </w:pPr>
      <w:r>
        <w:rPr>
          <w:rStyle w:val="A4"/>
          <w:sz w:val="23"/>
          <w:szCs w:val="23"/>
          <w:u w:val="none"/>
          <w:lang w:val="en-GB"/>
        </w:rPr>
        <w:t xml:space="preserve">The boy, girl or adolescent should be informed about </w:t>
      </w:r>
      <w:r w:rsidR="00327194">
        <w:rPr>
          <w:rStyle w:val="A4"/>
          <w:sz w:val="23"/>
          <w:szCs w:val="23"/>
          <w:u w:val="none"/>
          <w:lang w:val="en-GB"/>
        </w:rPr>
        <w:t xml:space="preserve">the right to express an opinion, directly or through a representative, in all matters that affect him or her and, particularly, in every judicial and administrative procedure where decisions are made. </w:t>
      </w:r>
    </w:p>
    <w:p w14:paraId="3A7350D7" w14:textId="77777777" w:rsidR="00F74CD8" w:rsidRPr="002E69CE" w:rsidRDefault="00F74CD8" w:rsidP="00B74AF4">
      <w:pPr>
        <w:rPr>
          <w:rFonts w:cs="Arial"/>
          <w:i/>
          <w:sz w:val="23"/>
          <w:szCs w:val="23"/>
          <w:u w:val="single"/>
          <w:lang w:val="en-GB"/>
        </w:rPr>
      </w:pPr>
    </w:p>
    <w:p w14:paraId="0A3AB78D" w14:textId="14FFB85E" w:rsidR="00E83496" w:rsidRPr="002E69CE" w:rsidRDefault="00E92544" w:rsidP="001400E0">
      <w:pPr>
        <w:pStyle w:val="Prrafodelista"/>
        <w:numPr>
          <w:ilvl w:val="0"/>
          <w:numId w:val="42"/>
        </w:numPr>
        <w:tabs>
          <w:tab w:val="left" w:pos="284"/>
        </w:tabs>
        <w:ind w:left="-142" w:firstLine="142"/>
        <w:rPr>
          <w:rFonts w:cs="Arial"/>
          <w:b/>
          <w:i/>
          <w:sz w:val="23"/>
          <w:szCs w:val="23"/>
          <w:lang w:val="en-GB"/>
        </w:rPr>
      </w:pPr>
      <w:r w:rsidRPr="002E69CE">
        <w:rPr>
          <w:rFonts w:cs="Arial"/>
          <w:b/>
          <w:i/>
          <w:sz w:val="23"/>
          <w:szCs w:val="23"/>
          <w:lang w:val="en-GB"/>
        </w:rPr>
        <w:t xml:space="preserve"> </w:t>
      </w:r>
      <w:r w:rsidR="00661C59">
        <w:rPr>
          <w:rFonts w:cs="Arial"/>
          <w:b/>
          <w:i/>
          <w:sz w:val="23"/>
          <w:szCs w:val="23"/>
          <w:lang w:val="en-GB"/>
        </w:rPr>
        <w:t>Closing the interview</w:t>
      </w:r>
    </w:p>
    <w:p w14:paraId="4EA926E2" w14:textId="77777777" w:rsidR="00E83496" w:rsidRPr="002E69CE" w:rsidRDefault="00E83496" w:rsidP="00B74AF4">
      <w:pPr>
        <w:pStyle w:val="Prrafodelista"/>
        <w:ind w:left="644"/>
        <w:rPr>
          <w:rFonts w:cs="Arial"/>
          <w:i/>
          <w:sz w:val="23"/>
          <w:szCs w:val="23"/>
          <w:lang w:val="en-GB"/>
        </w:rPr>
      </w:pPr>
    </w:p>
    <w:p w14:paraId="64051164" w14:textId="3ADA5F97" w:rsidR="007444E8" w:rsidRPr="002E69CE" w:rsidRDefault="00BC2ED9" w:rsidP="00B74AF4">
      <w:pPr>
        <w:pStyle w:val="Prrafodelista"/>
        <w:numPr>
          <w:ilvl w:val="0"/>
          <w:numId w:val="28"/>
        </w:numPr>
        <w:ind w:left="425" w:right="-278" w:firstLine="0"/>
        <w:jc w:val="both"/>
        <w:rPr>
          <w:rFonts w:cs="Arial"/>
          <w:sz w:val="23"/>
          <w:szCs w:val="23"/>
          <w:lang w:val="en-GB"/>
        </w:rPr>
      </w:pPr>
      <w:r>
        <w:rPr>
          <w:rFonts w:cs="Soberana Sans"/>
          <w:color w:val="000000"/>
          <w:sz w:val="23"/>
          <w:szCs w:val="23"/>
          <w:lang w:val="en-GB"/>
        </w:rPr>
        <w:t>The</w:t>
      </w:r>
      <w:r w:rsidR="00655ACD" w:rsidRPr="002E69CE">
        <w:rPr>
          <w:rFonts w:cs="Soberana Sans"/>
          <w:color w:val="000000"/>
          <w:sz w:val="23"/>
          <w:szCs w:val="23"/>
          <w:lang w:val="en-GB"/>
        </w:rPr>
        <w:t xml:space="preserve"> obje</w:t>
      </w:r>
      <w:r w:rsidR="00655ACD">
        <w:rPr>
          <w:rFonts w:cs="Soberana Sans"/>
          <w:color w:val="000000"/>
          <w:sz w:val="23"/>
          <w:szCs w:val="23"/>
          <w:lang w:val="en-GB"/>
        </w:rPr>
        <w:t xml:space="preserve">ctive of </w:t>
      </w:r>
      <w:r w:rsidR="003451C5">
        <w:rPr>
          <w:rFonts w:cs="Soberana Sans"/>
          <w:color w:val="000000"/>
          <w:sz w:val="23"/>
          <w:szCs w:val="23"/>
          <w:lang w:val="en-GB"/>
        </w:rPr>
        <w:t>the final phase of</w:t>
      </w:r>
      <w:r w:rsidR="00655ACD">
        <w:rPr>
          <w:rFonts w:cs="Soberana Sans"/>
          <w:color w:val="000000"/>
          <w:sz w:val="23"/>
          <w:szCs w:val="23"/>
          <w:lang w:val="en-GB"/>
        </w:rPr>
        <w:t xml:space="preserve"> the interview</w:t>
      </w:r>
      <w:r w:rsidR="00742234">
        <w:rPr>
          <w:rFonts w:cs="Soberana Sans"/>
          <w:color w:val="000000"/>
          <w:sz w:val="23"/>
          <w:szCs w:val="23"/>
          <w:lang w:val="en-GB"/>
        </w:rPr>
        <w:t xml:space="preserve"> </w:t>
      </w:r>
      <w:r>
        <w:rPr>
          <w:rFonts w:cs="Soberana Sans"/>
          <w:color w:val="000000"/>
          <w:sz w:val="23"/>
          <w:szCs w:val="23"/>
          <w:lang w:val="en-GB"/>
        </w:rPr>
        <w:t>– in addition to closing the interview –</w:t>
      </w:r>
      <w:r w:rsidR="00742234">
        <w:rPr>
          <w:rFonts w:cs="Soberana Sans"/>
          <w:color w:val="000000"/>
          <w:sz w:val="23"/>
          <w:szCs w:val="23"/>
          <w:lang w:val="en-GB"/>
        </w:rPr>
        <w:t xml:space="preserve"> should be </w:t>
      </w:r>
      <w:r>
        <w:rPr>
          <w:rFonts w:cs="Soberana Sans"/>
          <w:color w:val="000000"/>
          <w:sz w:val="23"/>
          <w:szCs w:val="23"/>
          <w:lang w:val="en-GB"/>
        </w:rPr>
        <w:t>to</w:t>
      </w:r>
      <w:r w:rsidR="00655ACD">
        <w:rPr>
          <w:rFonts w:cs="Soberana Sans"/>
          <w:color w:val="000000"/>
          <w:sz w:val="23"/>
          <w:szCs w:val="23"/>
          <w:lang w:val="en-GB"/>
        </w:rPr>
        <w:t xml:space="preserve"> promote </w:t>
      </w:r>
      <w:r w:rsidR="00327194">
        <w:rPr>
          <w:rFonts w:cs="Soberana Sans"/>
          <w:color w:val="000000"/>
          <w:sz w:val="23"/>
          <w:szCs w:val="23"/>
          <w:lang w:val="en-GB"/>
        </w:rPr>
        <w:t>the “emotional rescue” of the boy, girl or adolescent</w:t>
      </w:r>
      <w:r w:rsidR="00F72422" w:rsidRPr="002E69CE">
        <w:rPr>
          <w:rFonts w:cs="Soberana Sans"/>
          <w:color w:val="000000"/>
          <w:sz w:val="23"/>
          <w:szCs w:val="23"/>
          <w:lang w:val="en-GB"/>
        </w:rPr>
        <w:t xml:space="preserve">. </w:t>
      </w:r>
    </w:p>
    <w:p w14:paraId="0CDCBEE1" w14:textId="77777777" w:rsidR="007444E8" w:rsidRPr="002E69CE" w:rsidRDefault="007444E8" w:rsidP="00B74AF4">
      <w:pPr>
        <w:pStyle w:val="Prrafodelista"/>
        <w:ind w:left="425" w:right="-278"/>
        <w:jc w:val="both"/>
        <w:rPr>
          <w:rFonts w:cs="Arial"/>
          <w:sz w:val="23"/>
          <w:szCs w:val="23"/>
          <w:lang w:val="en-GB"/>
        </w:rPr>
      </w:pPr>
    </w:p>
    <w:p w14:paraId="6BA93B28" w14:textId="36B2359A" w:rsidR="00E51EF5" w:rsidRPr="002E69CE" w:rsidRDefault="00327194" w:rsidP="00B74AF4">
      <w:pPr>
        <w:pStyle w:val="Prrafodelista"/>
        <w:numPr>
          <w:ilvl w:val="0"/>
          <w:numId w:val="28"/>
        </w:numPr>
        <w:ind w:left="425" w:right="-278" w:firstLine="0"/>
        <w:jc w:val="both"/>
        <w:rPr>
          <w:rStyle w:val="A1"/>
          <w:rFonts w:cs="Arial"/>
          <w:color w:val="auto"/>
          <w:sz w:val="23"/>
          <w:szCs w:val="23"/>
          <w:u w:val="none"/>
          <w:lang w:val="en-GB"/>
        </w:rPr>
      </w:pPr>
      <w:r>
        <w:rPr>
          <w:rStyle w:val="A7"/>
          <w:sz w:val="23"/>
          <w:szCs w:val="23"/>
          <w:u w:val="none"/>
          <w:lang w:val="en-GB"/>
        </w:rPr>
        <w:t>The interviewer should thank the boy, girl</w:t>
      </w:r>
      <w:r w:rsidR="00AE244C">
        <w:rPr>
          <w:rStyle w:val="A7"/>
          <w:sz w:val="23"/>
          <w:szCs w:val="23"/>
          <w:u w:val="none"/>
          <w:lang w:val="en-GB"/>
        </w:rPr>
        <w:t xml:space="preserve"> or</w:t>
      </w:r>
      <w:r>
        <w:rPr>
          <w:rStyle w:val="A7"/>
          <w:sz w:val="23"/>
          <w:szCs w:val="23"/>
          <w:u w:val="none"/>
          <w:lang w:val="en-GB"/>
        </w:rPr>
        <w:t xml:space="preserve"> adolescent for having shared </w:t>
      </w:r>
      <w:r w:rsidR="00AE244C">
        <w:rPr>
          <w:rStyle w:val="A7"/>
          <w:sz w:val="23"/>
          <w:szCs w:val="23"/>
          <w:u w:val="none"/>
          <w:lang w:val="en-GB"/>
        </w:rPr>
        <w:t>his or her</w:t>
      </w:r>
      <w:r>
        <w:rPr>
          <w:rStyle w:val="A7"/>
          <w:sz w:val="23"/>
          <w:szCs w:val="23"/>
          <w:u w:val="none"/>
          <w:lang w:val="en-GB"/>
        </w:rPr>
        <w:t xml:space="preserve"> story. </w:t>
      </w:r>
      <w:r w:rsidR="00AE244C">
        <w:rPr>
          <w:rStyle w:val="A7"/>
          <w:sz w:val="23"/>
          <w:szCs w:val="23"/>
          <w:u w:val="none"/>
          <w:lang w:val="en-GB"/>
        </w:rPr>
        <w:t>In</w:t>
      </w:r>
      <w:r>
        <w:rPr>
          <w:rStyle w:val="A7"/>
          <w:sz w:val="23"/>
          <w:szCs w:val="23"/>
          <w:u w:val="none"/>
          <w:lang w:val="en-GB"/>
        </w:rPr>
        <w:t xml:space="preserve"> closing the interview, the courage </w:t>
      </w:r>
      <w:r w:rsidR="00AE244C">
        <w:rPr>
          <w:rStyle w:val="A7"/>
          <w:sz w:val="23"/>
          <w:szCs w:val="23"/>
          <w:u w:val="none"/>
          <w:lang w:val="en-GB"/>
        </w:rPr>
        <w:t xml:space="preserve">of the child </w:t>
      </w:r>
      <w:r>
        <w:rPr>
          <w:rStyle w:val="A7"/>
          <w:sz w:val="23"/>
          <w:szCs w:val="23"/>
          <w:u w:val="none"/>
          <w:lang w:val="en-GB"/>
        </w:rPr>
        <w:t xml:space="preserve">and the empathy </w:t>
      </w:r>
      <w:r w:rsidR="00AE244C">
        <w:rPr>
          <w:rStyle w:val="A7"/>
          <w:sz w:val="23"/>
          <w:szCs w:val="23"/>
          <w:u w:val="none"/>
          <w:lang w:val="en-GB"/>
        </w:rPr>
        <w:t xml:space="preserve">with his </w:t>
      </w:r>
      <w:r w:rsidR="001529CF">
        <w:rPr>
          <w:rStyle w:val="A7"/>
          <w:sz w:val="23"/>
          <w:szCs w:val="23"/>
          <w:u w:val="none"/>
          <w:lang w:val="en-GB"/>
        </w:rPr>
        <w:t xml:space="preserve">or her </w:t>
      </w:r>
      <w:r w:rsidR="00AE244C">
        <w:rPr>
          <w:rStyle w:val="A7"/>
          <w:sz w:val="23"/>
          <w:szCs w:val="23"/>
          <w:u w:val="none"/>
          <w:lang w:val="en-GB"/>
        </w:rPr>
        <w:t xml:space="preserve">expectations should be expressed, with the aim of counteracting feelings of failure, helplessness, lack of </w:t>
      </w:r>
      <w:r w:rsidR="001529CF">
        <w:rPr>
          <w:rStyle w:val="A7"/>
          <w:sz w:val="23"/>
          <w:szCs w:val="23"/>
          <w:u w:val="none"/>
          <w:lang w:val="en-GB"/>
        </w:rPr>
        <w:t>options</w:t>
      </w:r>
      <w:r w:rsidR="00AE244C">
        <w:rPr>
          <w:rStyle w:val="A7"/>
          <w:sz w:val="23"/>
          <w:szCs w:val="23"/>
          <w:u w:val="none"/>
          <w:lang w:val="en-GB"/>
        </w:rPr>
        <w:t xml:space="preserve">, uncertainty and anguish that are part of the psychological reality of boys, girls and adolescents in these conditions. This should be done without promising any results that are </w:t>
      </w:r>
      <w:r w:rsidR="009025CE">
        <w:rPr>
          <w:rStyle w:val="A7"/>
          <w:sz w:val="23"/>
          <w:szCs w:val="23"/>
          <w:u w:val="none"/>
          <w:lang w:val="en-GB"/>
        </w:rPr>
        <w:t xml:space="preserve">outside the control of the </w:t>
      </w:r>
      <w:r w:rsidR="00AE244C">
        <w:rPr>
          <w:rStyle w:val="A7"/>
          <w:sz w:val="23"/>
          <w:szCs w:val="23"/>
          <w:u w:val="none"/>
          <w:lang w:val="en-GB"/>
        </w:rPr>
        <w:t>consular authorities</w:t>
      </w:r>
      <w:r w:rsidR="00E51EF5" w:rsidRPr="002E69CE">
        <w:rPr>
          <w:rStyle w:val="A1"/>
          <w:sz w:val="23"/>
          <w:szCs w:val="23"/>
          <w:u w:val="none"/>
          <w:lang w:val="en-GB"/>
        </w:rPr>
        <w:t xml:space="preserve">. </w:t>
      </w:r>
    </w:p>
    <w:p w14:paraId="6B7D2718" w14:textId="77777777" w:rsidR="00E51EF5" w:rsidRPr="002E69CE" w:rsidRDefault="00E51EF5" w:rsidP="00B74AF4">
      <w:pPr>
        <w:pStyle w:val="Prrafodelista"/>
        <w:jc w:val="both"/>
        <w:rPr>
          <w:rStyle w:val="A1"/>
          <w:rFonts w:cs="Arial"/>
          <w:color w:val="auto"/>
          <w:sz w:val="23"/>
          <w:szCs w:val="23"/>
          <w:u w:val="none"/>
          <w:lang w:val="en-GB"/>
        </w:rPr>
      </w:pPr>
    </w:p>
    <w:p w14:paraId="6564EA4B" w14:textId="6FC4D0A8" w:rsidR="00E51EF5" w:rsidRPr="002E69CE" w:rsidRDefault="00AE244C" w:rsidP="00B74AF4">
      <w:pPr>
        <w:pStyle w:val="Prrafodelista"/>
        <w:numPr>
          <w:ilvl w:val="0"/>
          <w:numId w:val="28"/>
        </w:numPr>
        <w:ind w:left="425" w:right="-278" w:firstLine="0"/>
        <w:jc w:val="both"/>
        <w:rPr>
          <w:rStyle w:val="A1"/>
          <w:rFonts w:cs="Arial"/>
          <w:color w:val="auto"/>
          <w:sz w:val="23"/>
          <w:szCs w:val="23"/>
          <w:u w:val="none"/>
          <w:lang w:val="en-GB"/>
        </w:rPr>
      </w:pPr>
      <w:r>
        <w:rPr>
          <w:rStyle w:val="A7"/>
          <w:sz w:val="23"/>
          <w:szCs w:val="23"/>
          <w:u w:val="none"/>
          <w:lang w:val="en-GB"/>
        </w:rPr>
        <w:t>The next steps known at that moment should be described in a clear and transparent manner (regarding what will happen to the boy, girl or adolescent and his or her family or other significant adults, if this information is available)</w:t>
      </w:r>
      <w:r w:rsidR="00E51EF5" w:rsidRPr="002E69CE">
        <w:rPr>
          <w:rStyle w:val="A7"/>
          <w:sz w:val="23"/>
          <w:szCs w:val="23"/>
          <w:u w:val="none"/>
          <w:lang w:val="en-GB"/>
        </w:rPr>
        <w:t xml:space="preserve">. </w:t>
      </w:r>
    </w:p>
    <w:p w14:paraId="7B33654F" w14:textId="77777777" w:rsidR="007444E8" w:rsidRPr="002E69CE" w:rsidRDefault="007444E8" w:rsidP="00B74AF4">
      <w:pPr>
        <w:jc w:val="both"/>
        <w:rPr>
          <w:rFonts w:cs="Arial"/>
          <w:i/>
          <w:sz w:val="23"/>
          <w:szCs w:val="23"/>
          <w:lang w:val="en-GB"/>
        </w:rPr>
      </w:pPr>
    </w:p>
    <w:p w14:paraId="00128C81" w14:textId="467C70D2" w:rsidR="000D3381" w:rsidRPr="002E69CE" w:rsidRDefault="001400E0" w:rsidP="001400E0">
      <w:pPr>
        <w:pStyle w:val="Ttulo2"/>
        <w:rPr>
          <w:rFonts w:asciiTheme="minorHAnsi" w:hAnsiTheme="minorHAnsi"/>
          <w:b/>
          <w:smallCaps/>
          <w:color w:val="943634" w:themeColor="accent2" w:themeShade="BF"/>
          <w:lang w:val="en-GB"/>
        </w:rPr>
      </w:pPr>
      <w:bookmarkStart w:id="10" w:name="_Toc317858692"/>
      <w:r w:rsidRPr="002E69CE">
        <w:rPr>
          <w:rFonts w:asciiTheme="minorHAnsi" w:hAnsiTheme="minorHAnsi"/>
          <w:b/>
          <w:smallCaps/>
          <w:color w:val="943634" w:themeColor="accent2" w:themeShade="BF"/>
          <w:lang w:val="en-GB"/>
        </w:rPr>
        <w:t>B</w:t>
      </w:r>
      <w:r w:rsidR="009E2487" w:rsidRPr="002E69CE">
        <w:rPr>
          <w:rFonts w:asciiTheme="minorHAnsi" w:hAnsiTheme="minorHAnsi"/>
          <w:b/>
          <w:smallCaps/>
          <w:color w:val="943634" w:themeColor="accent2" w:themeShade="BF"/>
          <w:lang w:val="en-GB"/>
        </w:rPr>
        <w:t>.</w:t>
      </w:r>
      <w:r w:rsidR="000D3381" w:rsidRPr="002E69CE">
        <w:rPr>
          <w:rFonts w:asciiTheme="minorHAnsi" w:hAnsiTheme="minorHAnsi"/>
          <w:b/>
          <w:smallCaps/>
          <w:color w:val="943634" w:themeColor="accent2" w:themeShade="BF"/>
          <w:lang w:val="en-GB"/>
        </w:rPr>
        <w:t xml:space="preserve"> </w:t>
      </w:r>
      <w:r w:rsidR="002B23B1" w:rsidRPr="002E69CE">
        <w:rPr>
          <w:rFonts w:asciiTheme="minorHAnsi" w:hAnsiTheme="minorHAnsi"/>
          <w:b/>
          <w:smallCaps/>
          <w:color w:val="943634" w:themeColor="accent2" w:themeShade="BF"/>
          <w:lang w:val="en-GB"/>
        </w:rPr>
        <w:t>Protection Actions</w:t>
      </w:r>
      <w:bookmarkEnd w:id="10"/>
    </w:p>
    <w:p w14:paraId="0D4EC439" w14:textId="77777777" w:rsidR="004B2DCB" w:rsidRPr="002E69CE" w:rsidRDefault="004B2DCB" w:rsidP="00B74AF4">
      <w:pPr>
        <w:rPr>
          <w:rFonts w:cs="Arial"/>
          <w:sz w:val="23"/>
          <w:szCs w:val="23"/>
          <w:lang w:val="en-GB"/>
        </w:rPr>
      </w:pPr>
    </w:p>
    <w:p w14:paraId="26E8B0B4" w14:textId="4AACD625" w:rsidR="00567F70" w:rsidRPr="005212C3" w:rsidRDefault="00AE244C" w:rsidP="005212C3">
      <w:pPr>
        <w:ind w:left="-284" w:right="-278" w:firstLine="284"/>
        <w:jc w:val="both"/>
        <w:rPr>
          <w:sz w:val="23"/>
          <w:szCs w:val="23"/>
          <w:lang w:val="en-GB"/>
        </w:rPr>
      </w:pPr>
      <w:r>
        <w:rPr>
          <w:sz w:val="23"/>
          <w:szCs w:val="23"/>
          <w:lang w:val="en-GB"/>
        </w:rPr>
        <w:t>The objective of the consular interview</w:t>
      </w:r>
      <w:r w:rsidR="005212C3">
        <w:rPr>
          <w:sz w:val="23"/>
          <w:szCs w:val="23"/>
          <w:lang w:val="en-GB"/>
        </w:rPr>
        <w:t>,</w:t>
      </w:r>
      <w:r>
        <w:rPr>
          <w:sz w:val="23"/>
          <w:szCs w:val="23"/>
          <w:lang w:val="en-GB"/>
        </w:rPr>
        <w:t xml:space="preserve"> and </w:t>
      </w:r>
      <w:r w:rsidR="005212C3">
        <w:rPr>
          <w:sz w:val="23"/>
          <w:szCs w:val="23"/>
          <w:lang w:val="en-GB"/>
        </w:rPr>
        <w:t xml:space="preserve">in </w:t>
      </w:r>
      <w:r>
        <w:rPr>
          <w:sz w:val="23"/>
          <w:szCs w:val="23"/>
          <w:lang w:val="en-GB"/>
        </w:rPr>
        <w:t>general, of the consular inter</w:t>
      </w:r>
      <w:r w:rsidR="005212C3">
        <w:rPr>
          <w:sz w:val="23"/>
          <w:szCs w:val="23"/>
          <w:lang w:val="en-GB"/>
        </w:rPr>
        <w:t>vention, should be to determine in a sustained manner</w:t>
      </w:r>
      <w:r>
        <w:rPr>
          <w:sz w:val="23"/>
          <w:szCs w:val="23"/>
          <w:lang w:val="en-GB"/>
        </w:rPr>
        <w:t xml:space="preserve"> the risks and protection and assistance needs</w:t>
      </w:r>
      <w:r w:rsidR="0042131A">
        <w:rPr>
          <w:sz w:val="23"/>
          <w:szCs w:val="23"/>
          <w:lang w:val="en-GB"/>
        </w:rPr>
        <w:t xml:space="preserve"> of the boy, girl or adolescent</w:t>
      </w:r>
      <w:r>
        <w:rPr>
          <w:sz w:val="23"/>
          <w:szCs w:val="23"/>
          <w:lang w:val="en-GB"/>
        </w:rPr>
        <w:t xml:space="preserve"> and to </w:t>
      </w:r>
      <w:r w:rsidR="007272C4">
        <w:rPr>
          <w:sz w:val="23"/>
          <w:szCs w:val="23"/>
          <w:lang w:val="en-GB"/>
        </w:rPr>
        <w:t>define</w:t>
      </w:r>
      <w:r>
        <w:rPr>
          <w:sz w:val="23"/>
          <w:szCs w:val="23"/>
          <w:lang w:val="en-GB"/>
        </w:rPr>
        <w:t xml:space="preserve"> relevant actions </w:t>
      </w:r>
      <w:r w:rsidR="00067E95">
        <w:rPr>
          <w:sz w:val="23"/>
          <w:szCs w:val="23"/>
          <w:lang w:val="en-GB"/>
        </w:rPr>
        <w:t>aimed at ensuring</w:t>
      </w:r>
      <w:r>
        <w:rPr>
          <w:sz w:val="23"/>
          <w:szCs w:val="23"/>
          <w:lang w:val="en-GB"/>
        </w:rPr>
        <w:t xml:space="preserve"> the respect for and exercise of their rights. The recommendations should always consider gender, age and diversity, and the proposed actions should always be adjusted to the specific needs of each boy, girl or adolescent, according to maturity, particularly if the child has been exposed to violence and/or discrimination</w:t>
      </w:r>
      <w:r w:rsidR="00D954E5" w:rsidRPr="002E69CE">
        <w:rPr>
          <w:sz w:val="23"/>
          <w:szCs w:val="23"/>
          <w:lang w:val="en-GB"/>
        </w:rPr>
        <w:t xml:space="preserve">. </w:t>
      </w:r>
    </w:p>
    <w:p w14:paraId="3972C4BD" w14:textId="77777777" w:rsidR="00D954E5" w:rsidRPr="002E69CE" w:rsidRDefault="00D954E5" w:rsidP="00B74AF4">
      <w:pPr>
        <w:ind w:left="-284" w:right="-278" w:firstLine="284"/>
        <w:jc w:val="both"/>
        <w:rPr>
          <w:sz w:val="23"/>
          <w:szCs w:val="23"/>
          <w:lang w:val="en-GB"/>
        </w:rPr>
      </w:pPr>
    </w:p>
    <w:p w14:paraId="2FB8E775" w14:textId="3D91227C" w:rsidR="00114DA7" w:rsidRPr="002E69CE" w:rsidRDefault="00F348DF" w:rsidP="00B74AF4">
      <w:pPr>
        <w:ind w:left="-284" w:right="-278" w:firstLine="284"/>
        <w:jc w:val="both"/>
        <w:rPr>
          <w:sz w:val="23"/>
          <w:szCs w:val="23"/>
          <w:lang w:val="en-GB"/>
        </w:rPr>
      </w:pPr>
      <w:r w:rsidRPr="002E69CE">
        <w:rPr>
          <w:sz w:val="23"/>
          <w:szCs w:val="23"/>
          <w:lang w:val="en-GB"/>
        </w:rPr>
        <w:t xml:space="preserve"> </w:t>
      </w:r>
      <w:r w:rsidR="00AE244C">
        <w:rPr>
          <w:sz w:val="23"/>
          <w:szCs w:val="23"/>
          <w:lang w:val="en-GB"/>
        </w:rPr>
        <w:t>Consular authorities should develop relevant recommendations and submit them to the competent authority or authorities in charge of providing protection to boys, girls and adolescents in the rece</w:t>
      </w:r>
      <w:r w:rsidR="00045AAE">
        <w:rPr>
          <w:sz w:val="23"/>
          <w:szCs w:val="23"/>
          <w:lang w:val="en-GB"/>
        </w:rPr>
        <w:t>iving State. In this regard,</w:t>
      </w:r>
      <w:r w:rsidR="00AE244C">
        <w:rPr>
          <w:sz w:val="23"/>
          <w:szCs w:val="23"/>
          <w:lang w:val="en-GB"/>
        </w:rPr>
        <w:t xml:space="preserve"> consular interventions can be </w:t>
      </w:r>
      <w:r w:rsidR="00045AAE">
        <w:rPr>
          <w:sz w:val="23"/>
          <w:szCs w:val="23"/>
          <w:lang w:val="en-GB"/>
        </w:rPr>
        <w:t>key to providing</w:t>
      </w:r>
      <w:r w:rsidR="00710B11">
        <w:rPr>
          <w:sz w:val="23"/>
          <w:szCs w:val="23"/>
          <w:lang w:val="en-GB"/>
        </w:rPr>
        <w:t xml:space="preserve"> continuity to the “protection chain” </w:t>
      </w:r>
      <w:r w:rsidR="001064C6">
        <w:rPr>
          <w:sz w:val="23"/>
          <w:szCs w:val="23"/>
          <w:lang w:val="en-GB"/>
        </w:rPr>
        <w:t xml:space="preserve">in order </w:t>
      </w:r>
      <w:r w:rsidR="00710B11">
        <w:rPr>
          <w:sz w:val="23"/>
          <w:szCs w:val="23"/>
          <w:lang w:val="en-GB"/>
        </w:rPr>
        <w:t>to safeguard the rights of boys, girls and adolescents throughout the entire migration cycle</w:t>
      </w:r>
      <w:r w:rsidR="00CC1C2D" w:rsidRPr="002E69CE">
        <w:rPr>
          <w:sz w:val="23"/>
          <w:szCs w:val="23"/>
          <w:lang w:val="en-GB"/>
        </w:rPr>
        <w:t xml:space="preserve">. </w:t>
      </w:r>
    </w:p>
    <w:p w14:paraId="4BBE36C3" w14:textId="77777777" w:rsidR="00114DA7" w:rsidRPr="002E69CE" w:rsidRDefault="00114DA7" w:rsidP="00B74AF4">
      <w:pPr>
        <w:ind w:left="-284" w:right="-278" w:firstLine="284"/>
        <w:jc w:val="both"/>
        <w:rPr>
          <w:sz w:val="23"/>
          <w:szCs w:val="23"/>
          <w:lang w:val="en-GB"/>
        </w:rPr>
      </w:pPr>
    </w:p>
    <w:p w14:paraId="11DBAC55" w14:textId="2BA54F47" w:rsidR="00061D48" w:rsidRPr="002E69CE" w:rsidRDefault="00710B11" w:rsidP="00B74AF4">
      <w:pPr>
        <w:ind w:left="-284" w:right="-278" w:firstLine="284"/>
        <w:jc w:val="both"/>
        <w:rPr>
          <w:rFonts w:cs="Soberana Sans"/>
          <w:color w:val="000000"/>
          <w:sz w:val="23"/>
          <w:szCs w:val="23"/>
          <w:lang w:val="en-GB"/>
        </w:rPr>
      </w:pPr>
      <w:r>
        <w:rPr>
          <w:rStyle w:val="A1"/>
          <w:sz w:val="23"/>
          <w:szCs w:val="23"/>
          <w:u w:val="none"/>
          <w:lang w:val="en-GB"/>
        </w:rPr>
        <w:t xml:space="preserve">It is very important to take into account the information about the country of origin of each person, the reason for migrating, the </w:t>
      </w:r>
      <w:r w:rsidR="003458CF">
        <w:rPr>
          <w:rStyle w:val="A1"/>
          <w:sz w:val="23"/>
          <w:szCs w:val="23"/>
          <w:u w:val="none"/>
          <w:lang w:val="en-GB"/>
        </w:rPr>
        <w:t>situations experienced</w:t>
      </w:r>
      <w:r>
        <w:rPr>
          <w:rStyle w:val="A1"/>
          <w:sz w:val="23"/>
          <w:szCs w:val="23"/>
          <w:u w:val="none"/>
          <w:lang w:val="en-GB"/>
        </w:rPr>
        <w:t xml:space="preserve"> during migration a</w:t>
      </w:r>
      <w:r w:rsidR="00E62DAD">
        <w:rPr>
          <w:rStyle w:val="A1"/>
          <w:sz w:val="23"/>
          <w:szCs w:val="23"/>
          <w:u w:val="none"/>
          <w:lang w:val="en-GB"/>
        </w:rPr>
        <w:t>s well as</w:t>
      </w:r>
      <w:r>
        <w:rPr>
          <w:rStyle w:val="A1"/>
          <w:sz w:val="23"/>
          <w:szCs w:val="23"/>
          <w:u w:val="none"/>
          <w:lang w:val="en-GB"/>
        </w:rPr>
        <w:t xml:space="preserve"> their opinions and wishes in order to develop specific recommendations.</w:t>
      </w:r>
      <w:r w:rsidR="00114DA7" w:rsidRPr="002E69CE">
        <w:rPr>
          <w:rStyle w:val="A1"/>
          <w:sz w:val="23"/>
          <w:szCs w:val="23"/>
          <w:u w:val="none"/>
          <w:lang w:val="en-GB"/>
        </w:rPr>
        <w:t xml:space="preserve"> </w:t>
      </w:r>
    </w:p>
    <w:p w14:paraId="450EA6F5" w14:textId="77777777" w:rsidR="00061D48" w:rsidRPr="002E69CE" w:rsidRDefault="00061D48" w:rsidP="00B74AF4">
      <w:pPr>
        <w:ind w:left="-284" w:right="-278" w:firstLine="284"/>
        <w:jc w:val="both"/>
        <w:rPr>
          <w:rFonts w:cs="Soberana Sans"/>
          <w:color w:val="000000"/>
          <w:sz w:val="23"/>
          <w:szCs w:val="23"/>
          <w:lang w:val="en-GB"/>
        </w:rPr>
      </w:pPr>
    </w:p>
    <w:p w14:paraId="40A99874" w14:textId="40A090E9" w:rsidR="0003375D" w:rsidRPr="002E69CE" w:rsidRDefault="00516F41" w:rsidP="00B74AF4">
      <w:pPr>
        <w:ind w:left="-284" w:right="-278" w:firstLine="284"/>
        <w:jc w:val="both"/>
        <w:rPr>
          <w:rFonts w:cs="Soberana Sans Light"/>
          <w:color w:val="000000"/>
          <w:sz w:val="23"/>
          <w:szCs w:val="23"/>
          <w:lang w:val="en-GB"/>
        </w:rPr>
      </w:pPr>
      <w:r>
        <w:rPr>
          <w:rFonts w:cs="Soberana Sans"/>
          <w:color w:val="000000"/>
          <w:sz w:val="23"/>
          <w:szCs w:val="23"/>
          <w:lang w:val="en-GB"/>
        </w:rPr>
        <w:lastRenderedPageBreak/>
        <w:t>The recommendations should include specific proposals that can be applied in each case, based on the best interest</w:t>
      </w:r>
      <w:r w:rsidR="00FB32F3">
        <w:rPr>
          <w:rFonts w:cs="Soberana Sans"/>
          <w:color w:val="000000"/>
          <w:sz w:val="23"/>
          <w:szCs w:val="23"/>
          <w:lang w:val="en-GB"/>
        </w:rPr>
        <w:t>s</w:t>
      </w:r>
      <w:r>
        <w:rPr>
          <w:rFonts w:cs="Soberana Sans"/>
          <w:color w:val="000000"/>
          <w:sz w:val="23"/>
          <w:szCs w:val="23"/>
          <w:lang w:val="en-GB"/>
        </w:rPr>
        <w:t xml:space="preserve"> of the child; for example, </w:t>
      </w:r>
      <w:r w:rsidR="00E314F4">
        <w:rPr>
          <w:rFonts w:cs="Soberana Sans"/>
          <w:color w:val="000000"/>
          <w:sz w:val="23"/>
          <w:szCs w:val="23"/>
          <w:lang w:val="en-GB"/>
        </w:rPr>
        <w:t>inclusion</w:t>
      </w:r>
      <w:r>
        <w:rPr>
          <w:rFonts w:cs="Soberana Sans"/>
          <w:color w:val="000000"/>
          <w:sz w:val="23"/>
          <w:szCs w:val="23"/>
          <w:lang w:val="en-GB"/>
        </w:rPr>
        <w:t xml:space="preserve"> in</w:t>
      </w:r>
      <w:r w:rsidR="00FB32F3">
        <w:rPr>
          <w:rFonts w:cs="Soberana Sans"/>
          <w:color w:val="000000"/>
          <w:sz w:val="23"/>
          <w:szCs w:val="23"/>
          <w:lang w:val="en-GB"/>
        </w:rPr>
        <w:t>to</w:t>
      </w:r>
      <w:r>
        <w:rPr>
          <w:rFonts w:cs="Soberana Sans"/>
          <w:color w:val="000000"/>
          <w:sz w:val="23"/>
          <w:szCs w:val="23"/>
          <w:lang w:val="en-GB"/>
        </w:rPr>
        <w:t xml:space="preserve"> specific child protection programmes in the receiving State, or programmes </w:t>
      </w:r>
      <w:r w:rsidR="002C4347">
        <w:rPr>
          <w:rFonts w:cs="Soberana Sans"/>
          <w:color w:val="000000"/>
          <w:sz w:val="23"/>
          <w:szCs w:val="23"/>
          <w:lang w:val="en-GB"/>
        </w:rPr>
        <w:t>on</w:t>
      </w:r>
      <w:r>
        <w:rPr>
          <w:rFonts w:cs="Soberana Sans"/>
          <w:color w:val="000000"/>
          <w:sz w:val="23"/>
          <w:szCs w:val="23"/>
          <w:lang w:val="en-GB"/>
        </w:rPr>
        <w:t xml:space="preserve"> protection of victims or potential victims of trafficking or exploitation; referral to and implementation of asylum procedures or procedures to determine international protection needs; sheltering them in welfare shelters; initiating a legal proceeding; “delivering” them to a relative in the territory of the receiving State; repatriation; etc</w:t>
      </w:r>
      <w:r w:rsidR="0078314F" w:rsidRPr="002E69CE">
        <w:rPr>
          <w:rFonts w:cs="Soberana Sans Light"/>
          <w:color w:val="000000"/>
          <w:sz w:val="23"/>
          <w:szCs w:val="23"/>
          <w:lang w:val="en-GB"/>
        </w:rPr>
        <w:t xml:space="preserve">. </w:t>
      </w:r>
    </w:p>
    <w:p w14:paraId="686B7E50" w14:textId="77777777" w:rsidR="00A54DAA" w:rsidRPr="002E69CE" w:rsidRDefault="00A54DAA" w:rsidP="00790C3A">
      <w:pPr>
        <w:ind w:right="-278"/>
        <w:jc w:val="both"/>
        <w:rPr>
          <w:rFonts w:cs="Soberana Sans Light"/>
          <w:color w:val="000000"/>
          <w:sz w:val="23"/>
          <w:szCs w:val="23"/>
          <w:lang w:val="en-GB"/>
        </w:rPr>
      </w:pPr>
    </w:p>
    <w:p w14:paraId="7B46663F" w14:textId="24B215D1" w:rsidR="00575F05" w:rsidRPr="002E69CE" w:rsidRDefault="00516F41" w:rsidP="00575F05">
      <w:pPr>
        <w:autoSpaceDE w:val="0"/>
        <w:autoSpaceDN w:val="0"/>
        <w:adjustRightInd w:val="0"/>
        <w:ind w:left="-284" w:right="-279"/>
        <w:jc w:val="both"/>
        <w:rPr>
          <w:rFonts w:cs="Myriad Pro"/>
          <w:iCs/>
          <w:color w:val="000000"/>
          <w:sz w:val="23"/>
          <w:szCs w:val="23"/>
          <w:lang w:val="en-GB"/>
        </w:rPr>
      </w:pPr>
      <w:r>
        <w:rPr>
          <w:rFonts w:cs="Myriad Pro"/>
          <w:iCs/>
          <w:color w:val="000000"/>
          <w:sz w:val="23"/>
          <w:szCs w:val="23"/>
          <w:lang w:val="en-GB"/>
        </w:rPr>
        <w:t xml:space="preserve">Thus, the recommendations </w:t>
      </w:r>
      <w:r w:rsidR="002E3BBB">
        <w:rPr>
          <w:rFonts w:cs="Myriad Pro"/>
          <w:iCs/>
          <w:color w:val="000000"/>
          <w:sz w:val="23"/>
          <w:szCs w:val="23"/>
          <w:lang w:val="en-GB"/>
        </w:rPr>
        <w:t>concerning</w:t>
      </w:r>
      <w:r>
        <w:rPr>
          <w:rFonts w:cs="Myriad Pro"/>
          <w:iCs/>
          <w:color w:val="000000"/>
          <w:sz w:val="23"/>
          <w:szCs w:val="23"/>
          <w:lang w:val="en-GB"/>
        </w:rPr>
        <w:t xml:space="preserve"> protection should be based on the following elements</w:t>
      </w:r>
      <w:r w:rsidR="00A54DAA" w:rsidRPr="002E69CE">
        <w:rPr>
          <w:rFonts w:cs="Myriad Pro"/>
          <w:iCs/>
          <w:color w:val="000000"/>
          <w:sz w:val="23"/>
          <w:szCs w:val="23"/>
          <w:lang w:val="en-GB"/>
        </w:rPr>
        <w:t xml:space="preserve">: </w:t>
      </w:r>
    </w:p>
    <w:p w14:paraId="26745161" w14:textId="77777777" w:rsidR="00575F05" w:rsidRPr="002E69CE" w:rsidRDefault="00575F05" w:rsidP="00575F05">
      <w:pPr>
        <w:autoSpaceDE w:val="0"/>
        <w:autoSpaceDN w:val="0"/>
        <w:adjustRightInd w:val="0"/>
        <w:ind w:left="-284" w:right="-279"/>
        <w:jc w:val="both"/>
        <w:rPr>
          <w:rFonts w:cs="Myriad Pro"/>
          <w:iCs/>
          <w:color w:val="000000"/>
          <w:sz w:val="23"/>
          <w:szCs w:val="23"/>
          <w:lang w:val="en-GB"/>
        </w:rPr>
      </w:pPr>
    </w:p>
    <w:p w14:paraId="37850B84" w14:textId="7BE1C6A6" w:rsidR="00575F05" w:rsidRPr="00FB32F3" w:rsidRDefault="00516F41" w:rsidP="00FB32F3">
      <w:pPr>
        <w:pStyle w:val="Prrafodelista"/>
        <w:numPr>
          <w:ilvl w:val="0"/>
          <w:numId w:val="46"/>
        </w:numPr>
        <w:autoSpaceDE w:val="0"/>
        <w:autoSpaceDN w:val="0"/>
        <w:adjustRightInd w:val="0"/>
        <w:ind w:right="-279"/>
        <w:jc w:val="both"/>
        <w:rPr>
          <w:rFonts w:cs="Myriad Pro"/>
          <w:iCs/>
          <w:color w:val="000000"/>
          <w:sz w:val="23"/>
          <w:szCs w:val="23"/>
          <w:lang w:val="en-GB"/>
        </w:rPr>
      </w:pPr>
      <w:r>
        <w:rPr>
          <w:rFonts w:cs="Times New Roman"/>
          <w:iCs/>
          <w:color w:val="000000"/>
          <w:sz w:val="23"/>
          <w:szCs w:val="23"/>
          <w:lang w:val="en-GB"/>
        </w:rPr>
        <w:t>Equal and effective access to justice</w:t>
      </w:r>
      <w:r w:rsidR="00A54DAA" w:rsidRPr="002E69CE">
        <w:rPr>
          <w:rFonts w:cs="Times New Roman"/>
          <w:iCs/>
          <w:color w:val="000000"/>
          <w:sz w:val="23"/>
          <w:szCs w:val="23"/>
          <w:lang w:val="en-GB"/>
        </w:rPr>
        <w:t xml:space="preserve">: </w:t>
      </w:r>
      <w:r>
        <w:rPr>
          <w:rFonts w:cs="Times New Roman"/>
          <w:iCs/>
          <w:color w:val="000000"/>
          <w:sz w:val="23"/>
          <w:szCs w:val="23"/>
          <w:lang w:val="en-GB"/>
        </w:rPr>
        <w:t>the right to adequate protection and access to legal services</w:t>
      </w:r>
      <w:r w:rsidR="00D74B0A">
        <w:rPr>
          <w:rFonts w:cs="Times New Roman"/>
          <w:iCs/>
          <w:color w:val="000000"/>
          <w:sz w:val="23"/>
          <w:szCs w:val="23"/>
          <w:lang w:val="en-GB"/>
        </w:rPr>
        <w:t>,</w:t>
      </w:r>
      <w:r w:rsidR="00FB32F3">
        <w:rPr>
          <w:rFonts w:cs="Times New Roman"/>
          <w:iCs/>
          <w:color w:val="000000"/>
          <w:sz w:val="23"/>
          <w:szCs w:val="23"/>
          <w:lang w:val="en-GB"/>
        </w:rPr>
        <w:t xml:space="preserve"> as well as</w:t>
      </w:r>
      <w:r w:rsidRPr="00FB32F3">
        <w:rPr>
          <w:rFonts w:cs="Times New Roman"/>
          <w:iCs/>
          <w:color w:val="000000"/>
          <w:sz w:val="23"/>
          <w:szCs w:val="23"/>
          <w:lang w:val="en-GB"/>
        </w:rPr>
        <w:t xml:space="preserve"> guardianship for unaccompanied or separated boys, girls and adolescents</w:t>
      </w:r>
      <w:r w:rsidR="0049372A">
        <w:rPr>
          <w:rFonts w:cs="Times New Roman"/>
          <w:iCs/>
          <w:color w:val="000000"/>
          <w:sz w:val="23"/>
          <w:szCs w:val="23"/>
          <w:lang w:val="en-GB"/>
        </w:rPr>
        <w:t>;</w:t>
      </w:r>
    </w:p>
    <w:p w14:paraId="00E6871C" w14:textId="439B0E26" w:rsidR="00575F05" w:rsidRPr="002E69CE" w:rsidRDefault="00516F41" w:rsidP="00B55543">
      <w:pPr>
        <w:pStyle w:val="Prrafodelista"/>
        <w:numPr>
          <w:ilvl w:val="0"/>
          <w:numId w:val="46"/>
        </w:numPr>
        <w:autoSpaceDE w:val="0"/>
        <w:autoSpaceDN w:val="0"/>
        <w:adjustRightInd w:val="0"/>
        <w:ind w:right="-279"/>
        <w:jc w:val="both"/>
        <w:rPr>
          <w:rFonts w:cs="Myriad Pro"/>
          <w:iCs/>
          <w:color w:val="000000"/>
          <w:sz w:val="23"/>
          <w:szCs w:val="23"/>
          <w:lang w:val="en-GB"/>
        </w:rPr>
      </w:pPr>
      <w:r>
        <w:rPr>
          <w:rFonts w:cs="Times New Roman"/>
          <w:iCs/>
          <w:color w:val="000000"/>
          <w:sz w:val="23"/>
          <w:szCs w:val="23"/>
          <w:lang w:val="en-GB"/>
        </w:rPr>
        <w:t>The possibility of safe and appropriate accommodation, meeting the needs of unaccompanied or separated boys, girls and adolescents</w:t>
      </w:r>
      <w:r w:rsidR="0049372A">
        <w:rPr>
          <w:rFonts w:cs="Times New Roman"/>
          <w:iCs/>
          <w:color w:val="000000"/>
          <w:sz w:val="23"/>
          <w:szCs w:val="23"/>
          <w:lang w:val="en-GB"/>
        </w:rPr>
        <w:t>;</w:t>
      </w:r>
      <w:r w:rsidR="00A54DAA" w:rsidRPr="002E69CE">
        <w:rPr>
          <w:rFonts w:cs="Times New Roman"/>
          <w:iCs/>
          <w:color w:val="000000"/>
          <w:sz w:val="23"/>
          <w:szCs w:val="23"/>
          <w:lang w:val="en-GB"/>
        </w:rPr>
        <w:t xml:space="preserve"> </w:t>
      </w:r>
    </w:p>
    <w:p w14:paraId="663F2AB9" w14:textId="33839280" w:rsidR="00575F05" w:rsidRPr="002E69CE" w:rsidRDefault="00516F41" w:rsidP="00B55543">
      <w:pPr>
        <w:pStyle w:val="Prrafodelista"/>
        <w:numPr>
          <w:ilvl w:val="0"/>
          <w:numId w:val="46"/>
        </w:numPr>
        <w:autoSpaceDE w:val="0"/>
        <w:autoSpaceDN w:val="0"/>
        <w:adjustRightInd w:val="0"/>
        <w:ind w:right="-279"/>
        <w:jc w:val="both"/>
        <w:rPr>
          <w:rFonts w:cs="Myriad Pro"/>
          <w:iCs/>
          <w:color w:val="000000"/>
          <w:sz w:val="23"/>
          <w:szCs w:val="23"/>
          <w:lang w:val="en-GB"/>
        </w:rPr>
      </w:pPr>
      <w:r>
        <w:rPr>
          <w:rFonts w:cs="Times New Roman"/>
          <w:iCs/>
          <w:color w:val="000000"/>
          <w:sz w:val="23"/>
          <w:szCs w:val="23"/>
          <w:lang w:val="en-GB"/>
        </w:rPr>
        <w:t xml:space="preserve">Access to primary health care and psychological assistance, considering the opinion of the boy, girl or adolescent in the </w:t>
      </w:r>
      <w:r w:rsidR="001C0D42">
        <w:rPr>
          <w:rFonts w:cs="Times New Roman"/>
          <w:iCs/>
          <w:color w:val="000000"/>
          <w:sz w:val="23"/>
          <w:szCs w:val="23"/>
          <w:lang w:val="en-GB"/>
        </w:rPr>
        <w:t>actions to be implemented</w:t>
      </w:r>
      <w:r w:rsidR="0049372A">
        <w:rPr>
          <w:rFonts w:cs="Times New Roman"/>
          <w:iCs/>
          <w:color w:val="000000"/>
          <w:sz w:val="23"/>
          <w:szCs w:val="23"/>
          <w:lang w:val="en-GB"/>
        </w:rPr>
        <w:t>;</w:t>
      </w:r>
      <w:r w:rsidR="00A54DAA" w:rsidRPr="002E69CE">
        <w:rPr>
          <w:rFonts w:cs="Times New Roman"/>
          <w:iCs/>
          <w:color w:val="000000"/>
          <w:sz w:val="23"/>
          <w:szCs w:val="23"/>
          <w:lang w:val="en-GB"/>
        </w:rPr>
        <w:t xml:space="preserve"> </w:t>
      </w:r>
      <w:r w:rsidR="00575F05" w:rsidRPr="002E69CE">
        <w:rPr>
          <w:rFonts w:cs="Times New Roman"/>
          <w:iCs/>
          <w:color w:val="000000"/>
          <w:sz w:val="23"/>
          <w:szCs w:val="23"/>
          <w:lang w:val="en-GB"/>
        </w:rPr>
        <w:t xml:space="preserve"> </w:t>
      </w:r>
    </w:p>
    <w:p w14:paraId="50924798" w14:textId="37D3DE7F" w:rsidR="00575F05" w:rsidRPr="002E69CE" w:rsidRDefault="00A42C88" w:rsidP="00B55543">
      <w:pPr>
        <w:pStyle w:val="Prrafodelista"/>
        <w:numPr>
          <w:ilvl w:val="0"/>
          <w:numId w:val="46"/>
        </w:numPr>
        <w:autoSpaceDE w:val="0"/>
        <w:autoSpaceDN w:val="0"/>
        <w:adjustRightInd w:val="0"/>
        <w:ind w:right="-279"/>
        <w:jc w:val="both"/>
        <w:rPr>
          <w:rFonts w:cs="Myriad Pro"/>
          <w:iCs/>
          <w:color w:val="000000"/>
          <w:sz w:val="23"/>
          <w:szCs w:val="23"/>
          <w:lang w:val="en-GB"/>
        </w:rPr>
      </w:pPr>
      <w:r>
        <w:rPr>
          <w:rFonts w:cs="Times New Roman"/>
          <w:iCs/>
          <w:color w:val="000000"/>
          <w:sz w:val="23"/>
          <w:szCs w:val="23"/>
          <w:lang w:val="en-GB"/>
        </w:rPr>
        <w:t>Ensuring that t</w:t>
      </w:r>
      <w:r w:rsidR="00516F41">
        <w:rPr>
          <w:rFonts w:cs="Times New Roman"/>
          <w:iCs/>
          <w:color w:val="000000"/>
          <w:sz w:val="23"/>
          <w:szCs w:val="23"/>
          <w:lang w:val="en-GB"/>
        </w:rPr>
        <w:t xml:space="preserve">he </w:t>
      </w:r>
      <w:r>
        <w:rPr>
          <w:rFonts w:cs="Times New Roman"/>
          <w:iCs/>
          <w:color w:val="000000"/>
          <w:sz w:val="23"/>
          <w:szCs w:val="23"/>
          <w:lang w:val="en-GB"/>
        </w:rPr>
        <w:t>legal proceedings where boys, girls and adolescents participate do not adversely affect their rights, dignity and physical and psychological well-being</w:t>
      </w:r>
      <w:r w:rsidR="0049372A">
        <w:rPr>
          <w:rFonts w:cs="Times New Roman"/>
          <w:iCs/>
          <w:color w:val="000000"/>
          <w:sz w:val="23"/>
          <w:szCs w:val="23"/>
          <w:lang w:val="en-GB"/>
        </w:rPr>
        <w:t>;</w:t>
      </w:r>
      <w:r w:rsidR="00A54DAA" w:rsidRPr="002E69CE">
        <w:rPr>
          <w:rFonts w:cs="Times New Roman"/>
          <w:iCs/>
          <w:color w:val="000000"/>
          <w:sz w:val="23"/>
          <w:szCs w:val="23"/>
          <w:lang w:val="en-GB"/>
        </w:rPr>
        <w:t xml:space="preserve"> </w:t>
      </w:r>
    </w:p>
    <w:p w14:paraId="47AA29E1" w14:textId="130D77C3" w:rsidR="00575F05" w:rsidRPr="002E69CE" w:rsidRDefault="00A42C88" w:rsidP="00B55543">
      <w:pPr>
        <w:pStyle w:val="Prrafodelista"/>
        <w:numPr>
          <w:ilvl w:val="0"/>
          <w:numId w:val="46"/>
        </w:numPr>
        <w:autoSpaceDE w:val="0"/>
        <w:autoSpaceDN w:val="0"/>
        <w:adjustRightInd w:val="0"/>
        <w:ind w:right="-279"/>
        <w:jc w:val="both"/>
        <w:rPr>
          <w:rFonts w:cs="Myriad Pro"/>
          <w:iCs/>
          <w:color w:val="000000"/>
          <w:sz w:val="23"/>
          <w:szCs w:val="23"/>
          <w:lang w:val="en-GB"/>
        </w:rPr>
      </w:pPr>
      <w:r>
        <w:rPr>
          <w:rFonts w:cs="Times New Roman"/>
          <w:iCs/>
          <w:color w:val="000000"/>
          <w:sz w:val="23"/>
          <w:szCs w:val="23"/>
          <w:lang w:val="en-GB"/>
        </w:rPr>
        <w:t>The right to receive legal ai</w:t>
      </w:r>
      <w:r w:rsidR="0099604D">
        <w:rPr>
          <w:rFonts w:cs="Times New Roman"/>
          <w:iCs/>
          <w:color w:val="000000"/>
          <w:sz w:val="23"/>
          <w:szCs w:val="23"/>
          <w:lang w:val="en-GB"/>
        </w:rPr>
        <w:t>d or any other assistance in</w:t>
      </w:r>
      <w:r>
        <w:rPr>
          <w:rFonts w:cs="Times New Roman"/>
          <w:iCs/>
          <w:color w:val="000000"/>
          <w:sz w:val="23"/>
          <w:szCs w:val="23"/>
          <w:lang w:val="en-GB"/>
        </w:rPr>
        <w:t xml:space="preserve"> procedures where their rights may be adversely affected</w:t>
      </w:r>
      <w:r w:rsidR="0049372A">
        <w:rPr>
          <w:rFonts w:cs="Times New Roman"/>
          <w:iCs/>
          <w:color w:val="000000"/>
          <w:sz w:val="23"/>
          <w:szCs w:val="23"/>
          <w:lang w:val="en-GB"/>
        </w:rPr>
        <w:t>;</w:t>
      </w:r>
      <w:r w:rsidR="00575F05" w:rsidRPr="002E69CE">
        <w:rPr>
          <w:rFonts w:cs="Times New Roman"/>
          <w:iCs/>
          <w:color w:val="000000"/>
          <w:sz w:val="23"/>
          <w:szCs w:val="23"/>
          <w:lang w:val="en-GB"/>
        </w:rPr>
        <w:t xml:space="preserve"> </w:t>
      </w:r>
    </w:p>
    <w:p w14:paraId="2E62594A" w14:textId="0EA1CF8A" w:rsidR="00575F05" w:rsidRPr="002E69CE" w:rsidRDefault="00A42C88" w:rsidP="00B55543">
      <w:pPr>
        <w:pStyle w:val="Prrafodelista"/>
        <w:numPr>
          <w:ilvl w:val="0"/>
          <w:numId w:val="46"/>
        </w:numPr>
        <w:autoSpaceDE w:val="0"/>
        <w:autoSpaceDN w:val="0"/>
        <w:adjustRightInd w:val="0"/>
        <w:ind w:right="-279"/>
        <w:jc w:val="both"/>
        <w:rPr>
          <w:rFonts w:cs="Myriad Pro"/>
          <w:iCs/>
          <w:color w:val="000000"/>
          <w:sz w:val="23"/>
          <w:szCs w:val="23"/>
          <w:lang w:val="en-GB"/>
        </w:rPr>
      </w:pPr>
      <w:r>
        <w:rPr>
          <w:rFonts w:cs="Times New Roman"/>
          <w:iCs/>
          <w:color w:val="000000"/>
          <w:sz w:val="23"/>
          <w:szCs w:val="23"/>
          <w:lang w:val="en-GB"/>
        </w:rPr>
        <w:t>The right to receive protection from harm, threats or intimidation by migrant smugglers and traffickers and persons associated to them or who could adversely affect the rights o</w:t>
      </w:r>
      <w:r w:rsidR="0049372A">
        <w:rPr>
          <w:rFonts w:cs="Times New Roman"/>
          <w:iCs/>
          <w:color w:val="000000"/>
          <w:sz w:val="23"/>
          <w:szCs w:val="23"/>
          <w:lang w:val="en-GB"/>
        </w:rPr>
        <w:t>f the boy, girl or adolescent; t</w:t>
      </w:r>
      <w:r>
        <w:rPr>
          <w:rFonts w:cs="Times New Roman"/>
          <w:iCs/>
          <w:color w:val="000000"/>
          <w:sz w:val="23"/>
          <w:szCs w:val="23"/>
          <w:lang w:val="en-GB"/>
        </w:rPr>
        <w:t>o this end, the identity of boys, girls and adolescents should not be revealed in public, and their privacy should be respected and protected above all</w:t>
      </w:r>
      <w:r w:rsidR="0049372A">
        <w:rPr>
          <w:rFonts w:cs="Times New Roman"/>
          <w:iCs/>
          <w:color w:val="000000"/>
          <w:sz w:val="23"/>
          <w:szCs w:val="23"/>
          <w:lang w:val="en-GB"/>
        </w:rPr>
        <w:t>;</w:t>
      </w:r>
      <w:r w:rsidR="00A54DAA" w:rsidRPr="002E69CE">
        <w:rPr>
          <w:rFonts w:cs="Times New Roman"/>
          <w:iCs/>
          <w:color w:val="000000"/>
          <w:sz w:val="23"/>
          <w:szCs w:val="23"/>
          <w:lang w:val="en-GB"/>
        </w:rPr>
        <w:t xml:space="preserve"> </w:t>
      </w:r>
    </w:p>
    <w:p w14:paraId="06D9B58E" w14:textId="2260E0BE" w:rsidR="00575F05" w:rsidRPr="002E69CE" w:rsidRDefault="00A42C88" w:rsidP="00B55543">
      <w:pPr>
        <w:pStyle w:val="Prrafodelista"/>
        <w:numPr>
          <w:ilvl w:val="0"/>
          <w:numId w:val="46"/>
        </w:numPr>
        <w:autoSpaceDE w:val="0"/>
        <w:autoSpaceDN w:val="0"/>
        <w:adjustRightInd w:val="0"/>
        <w:ind w:right="-279"/>
        <w:jc w:val="both"/>
        <w:rPr>
          <w:rFonts w:cs="Myriad Pro"/>
          <w:iCs/>
          <w:color w:val="000000"/>
          <w:sz w:val="23"/>
          <w:szCs w:val="23"/>
          <w:lang w:val="en-GB"/>
        </w:rPr>
      </w:pPr>
      <w:r>
        <w:rPr>
          <w:rFonts w:cs="Times New Roman"/>
          <w:iCs/>
          <w:color w:val="000000"/>
          <w:sz w:val="23"/>
          <w:szCs w:val="23"/>
          <w:lang w:val="en-GB"/>
        </w:rPr>
        <w:t>Access to asylum procedures or other ty</w:t>
      </w:r>
      <w:r w:rsidR="005E2E34">
        <w:rPr>
          <w:rFonts w:cs="Times New Roman"/>
          <w:iCs/>
          <w:color w:val="000000"/>
          <w:sz w:val="23"/>
          <w:szCs w:val="23"/>
          <w:lang w:val="en-GB"/>
        </w:rPr>
        <w:t xml:space="preserve">pes of complementary protection, </w:t>
      </w:r>
      <w:r>
        <w:rPr>
          <w:rFonts w:cs="Times New Roman"/>
          <w:iCs/>
          <w:color w:val="000000"/>
          <w:sz w:val="23"/>
          <w:szCs w:val="23"/>
          <w:lang w:val="en-GB"/>
        </w:rPr>
        <w:t>if international protection is required</w:t>
      </w:r>
      <w:r w:rsidR="00F23794">
        <w:rPr>
          <w:rFonts w:cs="Times New Roman"/>
          <w:iCs/>
          <w:color w:val="000000"/>
          <w:sz w:val="23"/>
          <w:szCs w:val="23"/>
          <w:lang w:val="en-GB"/>
        </w:rPr>
        <w:t>;</w:t>
      </w:r>
    </w:p>
    <w:p w14:paraId="41FA087F" w14:textId="3E04839A" w:rsidR="00B55543" w:rsidRPr="002E69CE" w:rsidRDefault="00A42C88" w:rsidP="00B55543">
      <w:pPr>
        <w:pStyle w:val="Prrafodelista"/>
        <w:numPr>
          <w:ilvl w:val="0"/>
          <w:numId w:val="46"/>
        </w:numPr>
        <w:autoSpaceDE w:val="0"/>
        <w:autoSpaceDN w:val="0"/>
        <w:adjustRightInd w:val="0"/>
        <w:ind w:right="-279"/>
        <w:jc w:val="both"/>
        <w:rPr>
          <w:rFonts w:cs="Myriad Pro"/>
          <w:iCs/>
          <w:color w:val="000000"/>
          <w:sz w:val="23"/>
          <w:szCs w:val="23"/>
          <w:lang w:val="en-GB"/>
        </w:rPr>
      </w:pPr>
      <w:r>
        <w:rPr>
          <w:rFonts w:cs="Times New Roman"/>
          <w:iCs/>
          <w:color w:val="000000"/>
          <w:sz w:val="23"/>
          <w:szCs w:val="23"/>
          <w:lang w:val="en-GB"/>
        </w:rPr>
        <w:t>For victims of trafficking in persons</w:t>
      </w:r>
      <w:r w:rsidR="00575F05" w:rsidRPr="002E69CE">
        <w:rPr>
          <w:rFonts w:cs="Times New Roman"/>
          <w:iCs/>
          <w:color w:val="000000"/>
          <w:sz w:val="23"/>
          <w:szCs w:val="23"/>
          <w:lang w:val="en-GB"/>
        </w:rPr>
        <w:t>,</w:t>
      </w:r>
      <w:r>
        <w:rPr>
          <w:rFonts w:cs="Times New Roman"/>
          <w:iCs/>
          <w:color w:val="000000"/>
          <w:sz w:val="23"/>
          <w:szCs w:val="23"/>
          <w:lang w:val="en-GB"/>
        </w:rPr>
        <w:t xml:space="preserve"> it is imperative that the return be voluntary and </w:t>
      </w:r>
      <w:r w:rsidR="0067034E">
        <w:rPr>
          <w:rFonts w:cs="Times New Roman"/>
          <w:iCs/>
          <w:color w:val="000000"/>
          <w:sz w:val="23"/>
          <w:szCs w:val="23"/>
          <w:lang w:val="en-GB"/>
        </w:rPr>
        <w:t xml:space="preserve">be carried out </w:t>
      </w:r>
      <w:r>
        <w:rPr>
          <w:rFonts w:cs="Times New Roman"/>
          <w:iCs/>
          <w:color w:val="000000"/>
          <w:sz w:val="23"/>
          <w:szCs w:val="23"/>
          <w:lang w:val="en-GB"/>
        </w:rPr>
        <w:t xml:space="preserve">under safe conditions. The alternative of living permanently in the country of destination should be considered, or resettling </w:t>
      </w:r>
      <w:r w:rsidR="00AE2F6B">
        <w:rPr>
          <w:rFonts w:cs="Times New Roman"/>
          <w:iCs/>
          <w:color w:val="000000"/>
          <w:sz w:val="23"/>
          <w:szCs w:val="23"/>
          <w:lang w:val="en-GB"/>
        </w:rPr>
        <w:t xml:space="preserve">them </w:t>
      </w:r>
      <w:r>
        <w:rPr>
          <w:rFonts w:cs="Times New Roman"/>
          <w:iCs/>
          <w:color w:val="000000"/>
          <w:sz w:val="23"/>
          <w:szCs w:val="23"/>
          <w:lang w:val="en-GB"/>
        </w:rPr>
        <w:t xml:space="preserve">in a third country in special conditions, preventing reprisals and preventing them from </w:t>
      </w:r>
      <w:r w:rsidR="006D6F16">
        <w:rPr>
          <w:rFonts w:cs="Times New Roman"/>
          <w:iCs/>
          <w:color w:val="000000"/>
          <w:sz w:val="23"/>
          <w:szCs w:val="23"/>
          <w:lang w:val="en-GB"/>
        </w:rPr>
        <w:t xml:space="preserve">becoming victims of trafficking </w:t>
      </w:r>
      <w:r>
        <w:rPr>
          <w:rFonts w:cs="Times New Roman"/>
          <w:iCs/>
          <w:color w:val="000000"/>
          <w:sz w:val="23"/>
          <w:szCs w:val="23"/>
          <w:lang w:val="en-GB"/>
        </w:rPr>
        <w:t>a</w:t>
      </w:r>
      <w:r w:rsidR="00F23794">
        <w:rPr>
          <w:rFonts w:cs="Times New Roman"/>
          <w:iCs/>
          <w:color w:val="000000"/>
          <w:sz w:val="23"/>
          <w:szCs w:val="23"/>
          <w:lang w:val="en-GB"/>
        </w:rPr>
        <w:t>gain;</w:t>
      </w:r>
      <w:r w:rsidR="00A54DAA" w:rsidRPr="002E69CE">
        <w:rPr>
          <w:rFonts w:cs="Times New Roman"/>
          <w:iCs/>
          <w:color w:val="000000"/>
          <w:sz w:val="23"/>
          <w:szCs w:val="23"/>
          <w:lang w:val="en-GB"/>
        </w:rPr>
        <w:t xml:space="preserve"> </w:t>
      </w:r>
    </w:p>
    <w:p w14:paraId="0FD47AF3" w14:textId="3193927C" w:rsidR="00DD6D5A" w:rsidRPr="002E69CE" w:rsidRDefault="00386255" w:rsidP="00B55543">
      <w:pPr>
        <w:pStyle w:val="Prrafodelista"/>
        <w:numPr>
          <w:ilvl w:val="0"/>
          <w:numId w:val="46"/>
        </w:numPr>
        <w:autoSpaceDE w:val="0"/>
        <w:autoSpaceDN w:val="0"/>
        <w:adjustRightInd w:val="0"/>
        <w:ind w:right="-279"/>
        <w:jc w:val="both"/>
        <w:rPr>
          <w:rFonts w:cs="Myriad Pro"/>
          <w:iCs/>
          <w:color w:val="000000"/>
          <w:sz w:val="23"/>
          <w:szCs w:val="23"/>
          <w:lang w:val="en-GB"/>
        </w:rPr>
      </w:pPr>
      <w:r>
        <w:rPr>
          <w:rFonts w:cs="Times New Roman"/>
          <w:iCs/>
          <w:color w:val="000000"/>
          <w:sz w:val="23"/>
          <w:szCs w:val="23"/>
          <w:lang w:val="en-GB"/>
        </w:rPr>
        <w:t>The right to be heard, to express themselves freely and to be consulted in seeking solutions to the problems that affect them</w:t>
      </w:r>
      <w:r w:rsidR="00B55543" w:rsidRPr="002E69CE">
        <w:rPr>
          <w:rFonts w:cs="Times New Roman"/>
          <w:iCs/>
          <w:color w:val="000000"/>
          <w:sz w:val="23"/>
          <w:szCs w:val="23"/>
          <w:lang w:val="en-GB"/>
        </w:rPr>
        <w:t>.</w:t>
      </w:r>
    </w:p>
    <w:p w14:paraId="1B89A555" w14:textId="59ED0E9E" w:rsidR="00B55543" w:rsidRPr="002E69CE" w:rsidRDefault="00B55543" w:rsidP="00B55543">
      <w:pPr>
        <w:pStyle w:val="Prrafodelista"/>
        <w:autoSpaceDE w:val="0"/>
        <w:autoSpaceDN w:val="0"/>
        <w:adjustRightInd w:val="0"/>
        <w:ind w:right="-279"/>
        <w:jc w:val="both"/>
        <w:rPr>
          <w:rFonts w:cs="Myriad Pro"/>
          <w:iCs/>
          <w:color w:val="000000"/>
          <w:sz w:val="23"/>
          <w:szCs w:val="23"/>
          <w:lang w:val="en-GB"/>
        </w:rPr>
      </w:pPr>
    </w:p>
    <w:p w14:paraId="37AC48A9" w14:textId="2964F2AB" w:rsidR="00790C3A" w:rsidRPr="002E69CE" w:rsidRDefault="00386255" w:rsidP="00790C3A">
      <w:pPr>
        <w:ind w:left="-284" w:right="-278" w:firstLine="284"/>
        <w:jc w:val="both"/>
        <w:rPr>
          <w:rFonts w:cs="Soberana Sans Light"/>
          <w:color w:val="000000"/>
          <w:sz w:val="23"/>
          <w:szCs w:val="23"/>
          <w:lang w:val="en-GB"/>
        </w:rPr>
      </w:pPr>
      <w:r>
        <w:rPr>
          <w:rFonts w:cs="Soberana Sans Light"/>
          <w:color w:val="000000"/>
          <w:sz w:val="23"/>
          <w:szCs w:val="23"/>
          <w:lang w:val="en-GB"/>
        </w:rPr>
        <w:t>Fur</w:t>
      </w:r>
      <w:r w:rsidR="001736B3">
        <w:rPr>
          <w:rFonts w:cs="Soberana Sans Light"/>
          <w:color w:val="000000"/>
          <w:sz w:val="23"/>
          <w:szCs w:val="23"/>
          <w:lang w:val="en-GB"/>
        </w:rPr>
        <w:t>thermore, it is crucial that</w:t>
      </w:r>
      <w:r>
        <w:rPr>
          <w:rFonts w:cs="Soberana Sans Light"/>
          <w:color w:val="000000"/>
          <w:sz w:val="23"/>
          <w:szCs w:val="23"/>
          <w:lang w:val="en-GB"/>
        </w:rPr>
        <w:t xml:space="preserve"> consular offices submit the information about each case and the specific recommendations to relevant authorities to enable them to follow up on each case in an informed manner, so that appropriate protection </w:t>
      </w:r>
      <w:r w:rsidR="001736B3">
        <w:rPr>
          <w:rFonts w:cs="Soberana Sans Light"/>
          <w:color w:val="000000"/>
          <w:sz w:val="23"/>
          <w:szCs w:val="23"/>
          <w:lang w:val="en-GB"/>
        </w:rPr>
        <w:t>measures</w:t>
      </w:r>
      <w:r>
        <w:rPr>
          <w:rFonts w:cs="Soberana Sans Light"/>
          <w:color w:val="000000"/>
          <w:sz w:val="23"/>
          <w:szCs w:val="23"/>
          <w:lang w:val="en-GB"/>
        </w:rPr>
        <w:t xml:space="preserve"> can be </w:t>
      </w:r>
      <w:r w:rsidR="001736B3">
        <w:rPr>
          <w:rFonts w:cs="Soberana Sans Light"/>
          <w:color w:val="000000"/>
          <w:sz w:val="23"/>
          <w:szCs w:val="23"/>
          <w:lang w:val="en-GB"/>
        </w:rPr>
        <w:t>taken</w:t>
      </w:r>
      <w:r>
        <w:rPr>
          <w:rFonts w:cs="Soberana Sans Light"/>
          <w:color w:val="000000"/>
          <w:sz w:val="23"/>
          <w:szCs w:val="23"/>
          <w:lang w:val="en-GB"/>
        </w:rPr>
        <w:t xml:space="preserve"> for each boy, girl or adolescent in case of repatriation to the country of origin</w:t>
      </w:r>
      <w:r w:rsidR="00790C3A" w:rsidRPr="002E69CE">
        <w:rPr>
          <w:rFonts w:cs="Soberana Sans Light"/>
          <w:color w:val="000000"/>
          <w:sz w:val="23"/>
          <w:szCs w:val="23"/>
          <w:lang w:val="en-GB"/>
        </w:rPr>
        <w:t xml:space="preserve">. </w:t>
      </w:r>
    </w:p>
    <w:p w14:paraId="321A57EF" w14:textId="77777777" w:rsidR="00790C3A" w:rsidRPr="002E69CE" w:rsidRDefault="00790C3A" w:rsidP="00790C3A">
      <w:pPr>
        <w:autoSpaceDE w:val="0"/>
        <w:autoSpaceDN w:val="0"/>
        <w:adjustRightInd w:val="0"/>
        <w:ind w:right="-279"/>
        <w:jc w:val="both"/>
        <w:rPr>
          <w:rFonts w:cs="Myriad Pro"/>
          <w:iCs/>
          <w:color w:val="000000"/>
          <w:sz w:val="23"/>
          <w:szCs w:val="23"/>
          <w:lang w:val="en-GB"/>
        </w:rPr>
      </w:pPr>
    </w:p>
    <w:p w14:paraId="7EBA2166" w14:textId="54D55C7F" w:rsidR="000D3381" w:rsidRPr="002E69CE" w:rsidRDefault="00A73816" w:rsidP="00B74AF4">
      <w:pPr>
        <w:pStyle w:val="Ttulo1"/>
        <w:spacing w:before="0"/>
        <w:ind w:left="-284" w:right="-279"/>
        <w:jc w:val="both"/>
        <w:rPr>
          <w:rFonts w:asciiTheme="minorHAnsi" w:hAnsiTheme="minorHAnsi" w:cs="Arial"/>
          <w:b/>
          <w:smallCaps/>
          <w:sz w:val="30"/>
          <w:szCs w:val="30"/>
          <w:lang w:val="en-GB"/>
        </w:rPr>
      </w:pPr>
      <w:bookmarkStart w:id="11" w:name="_Toc317858693"/>
      <w:r w:rsidRPr="002E69CE">
        <w:rPr>
          <w:rFonts w:asciiTheme="minorHAnsi" w:hAnsiTheme="minorHAnsi" w:cs="Arial"/>
          <w:b/>
          <w:smallCaps/>
          <w:sz w:val="30"/>
          <w:szCs w:val="30"/>
          <w:lang w:val="en-GB"/>
        </w:rPr>
        <w:t>4</w:t>
      </w:r>
      <w:r w:rsidR="0011295F" w:rsidRPr="002E69CE">
        <w:rPr>
          <w:rFonts w:asciiTheme="minorHAnsi" w:hAnsiTheme="minorHAnsi" w:cs="Arial"/>
          <w:b/>
          <w:smallCaps/>
          <w:sz w:val="30"/>
          <w:szCs w:val="30"/>
          <w:lang w:val="en-GB"/>
        </w:rPr>
        <w:t xml:space="preserve">. </w:t>
      </w:r>
      <w:r w:rsidR="002B23B1" w:rsidRPr="002E69CE">
        <w:rPr>
          <w:rFonts w:asciiTheme="minorHAnsi" w:hAnsiTheme="minorHAnsi" w:cs="Arial"/>
          <w:b/>
          <w:smallCaps/>
          <w:sz w:val="30"/>
          <w:szCs w:val="30"/>
          <w:lang w:val="en-GB"/>
        </w:rPr>
        <w:t>Final Recommendations</w:t>
      </w:r>
      <w:bookmarkEnd w:id="11"/>
    </w:p>
    <w:p w14:paraId="7901D427" w14:textId="77777777" w:rsidR="00FE3259" w:rsidRPr="002E69CE" w:rsidRDefault="00FE3259" w:rsidP="00B74AF4">
      <w:pPr>
        <w:tabs>
          <w:tab w:val="left" w:pos="0"/>
          <w:tab w:val="left" w:pos="142"/>
        </w:tabs>
        <w:ind w:right="-205"/>
        <w:jc w:val="both"/>
        <w:rPr>
          <w:rFonts w:cs="Arial"/>
          <w:sz w:val="23"/>
          <w:szCs w:val="23"/>
          <w:lang w:val="en-GB"/>
        </w:rPr>
      </w:pPr>
    </w:p>
    <w:p w14:paraId="149E6142" w14:textId="16A1F750" w:rsidR="00A55989" w:rsidRPr="002E69CE" w:rsidRDefault="00386255" w:rsidP="00B74AF4">
      <w:pPr>
        <w:tabs>
          <w:tab w:val="left" w:pos="426"/>
        </w:tabs>
        <w:ind w:left="-284" w:right="-205" w:firstLine="284"/>
        <w:jc w:val="both"/>
        <w:rPr>
          <w:rFonts w:cs="Arial"/>
          <w:sz w:val="23"/>
          <w:szCs w:val="23"/>
          <w:lang w:val="en-GB"/>
        </w:rPr>
      </w:pPr>
      <w:r>
        <w:rPr>
          <w:rFonts w:cs="Arial"/>
          <w:sz w:val="23"/>
          <w:szCs w:val="23"/>
          <w:lang w:val="en-GB"/>
        </w:rPr>
        <w:t xml:space="preserve"> Based on the standards described above, the following recommendations are made with the aim of following up on the effort of the RCM to address the protection and assistance needs of migrant boys, girls and adolescents and/or in need of international protection</w:t>
      </w:r>
      <w:r w:rsidR="00A55989" w:rsidRPr="002E69CE">
        <w:rPr>
          <w:rFonts w:cs="Arial"/>
          <w:sz w:val="23"/>
          <w:szCs w:val="23"/>
          <w:lang w:val="en-GB"/>
        </w:rPr>
        <w:t>, particular</w:t>
      </w:r>
      <w:r>
        <w:rPr>
          <w:rFonts w:cs="Arial"/>
          <w:sz w:val="23"/>
          <w:szCs w:val="23"/>
          <w:lang w:val="en-GB"/>
        </w:rPr>
        <w:t>ly in the framework of consular interventions</w:t>
      </w:r>
      <w:r w:rsidR="00A55989" w:rsidRPr="002E69CE">
        <w:rPr>
          <w:rFonts w:cs="Arial"/>
          <w:sz w:val="23"/>
          <w:szCs w:val="23"/>
          <w:lang w:val="en-GB"/>
        </w:rPr>
        <w:t xml:space="preserve">: </w:t>
      </w:r>
    </w:p>
    <w:p w14:paraId="485B4755" w14:textId="77777777" w:rsidR="00A55989" w:rsidRPr="002E69CE" w:rsidRDefault="00A55989" w:rsidP="00B74AF4">
      <w:pPr>
        <w:tabs>
          <w:tab w:val="left" w:pos="142"/>
          <w:tab w:val="left" w:pos="284"/>
        </w:tabs>
        <w:ind w:left="-142" w:right="-205" w:firstLine="142"/>
        <w:jc w:val="both"/>
        <w:rPr>
          <w:rFonts w:cs="Arial"/>
          <w:sz w:val="23"/>
          <w:szCs w:val="23"/>
          <w:lang w:val="en-GB"/>
        </w:rPr>
      </w:pPr>
    </w:p>
    <w:p w14:paraId="575F9EF1" w14:textId="6DC8E2D4" w:rsidR="00F26B8F" w:rsidRPr="002E69CE" w:rsidRDefault="0045219C" w:rsidP="00B74AF4">
      <w:pPr>
        <w:pStyle w:val="Prrafodelista"/>
        <w:numPr>
          <w:ilvl w:val="0"/>
          <w:numId w:val="31"/>
        </w:numPr>
        <w:tabs>
          <w:tab w:val="left" w:pos="142"/>
          <w:tab w:val="left" w:pos="284"/>
        </w:tabs>
        <w:ind w:left="0" w:right="-205" w:firstLine="0"/>
        <w:jc w:val="both"/>
        <w:rPr>
          <w:rFonts w:cs="Arial"/>
          <w:sz w:val="23"/>
          <w:szCs w:val="23"/>
          <w:lang w:val="en-GB"/>
        </w:rPr>
      </w:pPr>
      <w:r>
        <w:rPr>
          <w:rFonts w:cs="Arial"/>
          <w:sz w:val="23"/>
          <w:szCs w:val="23"/>
          <w:lang w:val="en-GB"/>
        </w:rPr>
        <w:lastRenderedPageBreak/>
        <w:t>That the Technical Secretariat of the RCM submit this document to</w:t>
      </w:r>
      <w:r w:rsidR="00E348D6">
        <w:rPr>
          <w:rFonts w:cs="Arial"/>
          <w:sz w:val="23"/>
          <w:szCs w:val="23"/>
          <w:lang w:val="en-GB"/>
        </w:rPr>
        <w:t xml:space="preserve"> the</w:t>
      </w:r>
      <w:r>
        <w:rPr>
          <w:rFonts w:cs="Arial"/>
          <w:sz w:val="23"/>
          <w:szCs w:val="23"/>
          <w:lang w:val="en-GB"/>
        </w:rPr>
        <w:t xml:space="preserve"> RCM Member Countries, taking into account the institutions that are members of the Ad Hoc Group on Migrant and Refugee Boys, Girls and Adolescents</w:t>
      </w:r>
      <w:r w:rsidR="00A55989" w:rsidRPr="002E69CE">
        <w:rPr>
          <w:rFonts w:cs="Arial"/>
          <w:sz w:val="23"/>
          <w:szCs w:val="23"/>
          <w:lang w:val="en-GB"/>
        </w:rPr>
        <w:t xml:space="preserve">. </w:t>
      </w:r>
    </w:p>
    <w:p w14:paraId="18B55629" w14:textId="77777777" w:rsidR="00BF477E" w:rsidRPr="002E69CE" w:rsidRDefault="00BF477E" w:rsidP="00B74AF4">
      <w:pPr>
        <w:pStyle w:val="Prrafodelista"/>
        <w:tabs>
          <w:tab w:val="left" w:pos="142"/>
          <w:tab w:val="left" w:pos="284"/>
        </w:tabs>
        <w:ind w:left="0" w:right="-205"/>
        <w:jc w:val="both"/>
        <w:rPr>
          <w:rFonts w:cs="Arial"/>
          <w:sz w:val="23"/>
          <w:szCs w:val="23"/>
          <w:lang w:val="en-GB"/>
        </w:rPr>
      </w:pPr>
    </w:p>
    <w:p w14:paraId="3D22E435" w14:textId="711023F6" w:rsidR="007151B8" w:rsidRPr="002E69CE" w:rsidRDefault="0045219C" w:rsidP="00B74AF4">
      <w:pPr>
        <w:pStyle w:val="Prrafodelista"/>
        <w:numPr>
          <w:ilvl w:val="0"/>
          <w:numId w:val="31"/>
        </w:numPr>
        <w:tabs>
          <w:tab w:val="left" w:pos="142"/>
          <w:tab w:val="left" w:pos="284"/>
        </w:tabs>
        <w:ind w:left="0" w:right="-205" w:firstLine="0"/>
        <w:jc w:val="both"/>
        <w:rPr>
          <w:rFonts w:cs="Arial"/>
          <w:sz w:val="23"/>
          <w:szCs w:val="23"/>
          <w:lang w:val="en-GB"/>
        </w:rPr>
      </w:pPr>
      <w:r>
        <w:rPr>
          <w:rFonts w:cs="Arial"/>
          <w:sz w:val="23"/>
          <w:szCs w:val="23"/>
          <w:lang w:val="en-GB"/>
        </w:rPr>
        <w:t xml:space="preserve">To convene a process to discuss and validate the contents of the standards proposed in this document, taking into account the migration authorities, ministries of foreign affairs, consular authorities and child protection institutions of </w:t>
      </w:r>
      <w:r w:rsidR="00C474AD">
        <w:rPr>
          <w:rFonts w:cs="Arial"/>
          <w:sz w:val="23"/>
          <w:szCs w:val="23"/>
          <w:lang w:val="en-GB"/>
        </w:rPr>
        <w:t xml:space="preserve">the </w:t>
      </w:r>
      <w:r>
        <w:rPr>
          <w:rFonts w:cs="Arial"/>
          <w:sz w:val="23"/>
          <w:szCs w:val="23"/>
          <w:lang w:val="en-GB"/>
        </w:rPr>
        <w:t>RCM Member Countries</w:t>
      </w:r>
      <w:r w:rsidR="007151B8" w:rsidRPr="002E69CE">
        <w:rPr>
          <w:rFonts w:cs="Arial"/>
          <w:sz w:val="23"/>
          <w:szCs w:val="23"/>
          <w:lang w:val="en-GB"/>
        </w:rPr>
        <w:t xml:space="preserve">. </w:t>
      </w:r>
    </w:p>
    <w:p w14:paraId="7E9999B2" w14:textId="77777777" w:rsidR="007151B8" w:rsidRPr="002E69CE" w:rsidRDefault="007151B8" w:rsidP="00B74AF4">
      <w:pPr>
        <w:pStyle w:val="Prrafodelista"/>
        <w:tabs>
          <w:tab w:val="left" w:pos="142"/>
          <w:tab w:val="left" w:pos="284"/>
        </w:tabs>
        <w:ind w:left="0"/>
        <w:rPr>
          <w:rFonts w:cs="Arial"/>
          <w:sz w:val="23"/>
          <w:szCs w:val="23"/>
          <w:lang w:val="en-GB"/>
        </w:rPr>
      </w:pPr>
    </w:p>
    <w:p w14:paraId="38DD3133" w14:textId="7984AB68" w:rsidR="00BF477E" w:rsidRPr="002E69CE" w:rsidRDefault="0045219C" w:rsidP="00B74AF4">
      <w:pPr>
        <w:pStyle w:val="Prrafodelista"/>
        <w:numPr>
          <w:ilvl w:val="0"/>
          <w:numId w:val="31"/>
        </w:numPr>
        <w:tabs>
          <w:tab w:val="left" w:pos="142"/>
          <w:tab w:val="left" w:pos="284"/>
        </w:tabs>
        <w:ind w:left="0" w:right="-205" w:firstLine="0"/>
        <w:jc w:val="both"/>
        <w:rPr>
          <w:rFonts w:cs="Arial"/>
          <w:sz w:val="23"/>
          <w:szCs w:val="23"/>
          <w:lang w:val="en-GB"/>
        </w:rPr>
      </w:pPr>
      <w:r>
        <w:rPr>
          <w:rFonts w:cs="Arial"/>
          <w:sz w:val="23"/>
          <w:szCs w:val="23"/>
          <w:lang w:val="en-GB"/>
        </w:rPr>
        <w:t>That the RCM Member Countries discuss, within the framework of the Regional Consultation Group on Migration (RCGM) and the Vice-Ministerial Meeting, the relevance of adopting the proposed standards as a document of the RCM</w:t>
      </w:r>
      <w:r w:rsidR="00CB5DCB" w:rsidRPr="002E69CE">
        <w:rPr>
          <w:rFonts w:cs="Arial"/>
          <w:sz w:val="23"/>
          <w:szCs w:val="23"/>
          <w:lang w:val="en-GB"/>
        </w:rPr>
        <w:t xml:space="preserve">. </w:t>
      </w:r>
    </w:p>
    <w:p w14:paraId="007E3DA9" w14:textId="77777777" w:rsidR="00CB5DCB" w:rsidRPr="002E69CE" w:rsidRDefault="00CB5DCB" w:rsidP="00CB5DCB">
      <w:pPr>
        <w:pStyle w:val="Prrafodelista"/>
        <w:rPr>
          <w:rFonts w:cs="Arial"/>
          <w:sz w:val="23"/>
          <w:szCs w:val="23"/>
          <w:lang w:val="en-GB"/>
        </w:rPr>
      </w:pPr>
    </w:p>
    <w:p w14:paraId="7D27F210" w14:textId="474A6B76" w:rsidR="00CB5DCB" w:rsidRPr="002E69CE" w:rsidRDefault="0045219C" w:rsidP="00B74AF4">
      <w:pPr>
        <w:pStyle w:val="Prrafodelista"/>
        <w:numPr>
          <w:ilvl w:val="0"/>
          <w:numId w:val="31"/>
        </w:numPr>
        <w:tabs>
          <w:tab w:val="left" w:pos="142"/>
          <w:tab w:val="left" w:pos="284"/>
        </w:tabs>
        <w:ind w:left="0" w:right="-205" w:firstLine="0"/>
        <w:jc w:val="both"/>
        <w:rPr>
          <w:rFonts w:cs="Arial"/>
          <w:sz w:val="23"/>
          <w:szCs w:val="23"/>
          <w:lang w:val="en-GB"/>
        </w:rPr>
      </w:pPr>
      <w:r>
        <w:rPr>
          <w:rFonts w:cs="Arial"/>
          <w:sz w:val="23"/>
          <w:szCs w:val="23"/>
          <w:lang w:val="en-GB"/>
        </w:rPr>
        <w:t>That the RCM Member Countries</w:t>
      </w:r>
      <w:r w:rsidR="00CB5DCB" w:rsidRPr="002E69CE">
        <w:rPr>
          <w:rFonts w:cs="Arial"/>
          <w:sz w:val="23"/>
          <w:szCs w:val="23"/>
          <w:lang w:val="en-GB"/>
        </w:rPr>
        <w:t xml:space="preserve"> </w:t>
      </w:r>
      <w:r>
        <w:rPr>
          <w:rFonts w:cs="Arial"/>
          <w:sz w:val="23"/>
          <w:szCs w:val="23"/>
          <w:lang w:val="en-GB"/>
        </w:rPr>
        <w:t>discuss the relevance of incorporating and implementing the consular protection standards proposed in this document in their internal legal systems</w:t>
      </w:r>
      <w:r w:rsidR="00CB5DCB" w:rsidRPr="002E69CE">
        <w:rPr>
          <w:rFonts w:cs="Arial"/>
          <w:sz w:val="23"/>
          <w:szCs w:val="23"/>
          <w:lang w:val="en-GB"/>
        </w:rPr>
        <w:t xml:space="preserve">. </w:t>
      </w:r>
    </w:p>
    <w:p w14:paraId="110FE7F8" w14:textId="77777777" w:rsidR="009908C7" w:rsidRPr="002E69CE" w:rsidRDefault="009908C7" w:rsidP="00B74AF4">
      <w:pPr>
        <w:pStyle w:val="Prrafodelista"/>
        <w:tabs>
          <w:tab w:val="left" w:pos="142"/>
          <w:tab w:val="left" w:pos="284"/>
        </w:tabs>
        <w:ind w:left="0"/>
        <w:rPr>
          <w:rFonts w:cs="Arial"/>
          <w:sz w:val="23"/>
          <w:szCs w:val="23"/>
          <w:lang w:val="en-GB"/>
        </w:rPr>
      </w:pPr>
    </w:p>
    <w:p w14:paraId="7CF9AA87" w14:textId="44C6708B" w:rsidR="009908C7" w:rsidRPr="002E69CE" w:rsidRDefault="0045219C" w:rsidP="00B74AF4">
      <w:pPr>
        <w:pStyle w:val="Prrafodelista"/>
        <w:numPr>
          <w:ilvl w:val="0"/>
          <w:numId w:val="31"/>
        </w:numPr>
        <w:tabs>
          <w:tab w:val="left" w:pos="142"/>
          <w:tab w:val="left" w:pos="284"/>
        </w:tabs>
        <w:ind w:left="0" w:right="-205" w:firstLine="0"/>
        <w:jc w:val="both"/>
        <w:rPr>
          <w:rFonts w:cs="Arial"/>
          <w:sz w:val="23"/>
          <w:szCs w:val="23"/>
          <w:lang w:val="en-GB"/>
        </w:rPr>
      </w:pPr>
      <w:r>
        <w:rPr>
          <w:rFonts w:cs="Arial"/>
          <w:sz w:val="23"/>
          <w:szCs w:val="23"/>
          <w:lang w:val="en-GB"/>
        </w:rPr>
        <w:t>To initiate a sustained process of dissemination, awar</w:t>
      </w:r>
      <w:r w:rsidR="00B462B7">
        <w:rPr>
          <w:rFonts w:cs="Arial"/>
          <w:sz w:val="23"/>
          <w:szCs w:val="23"/>
          <w:lang w:val="en-GB"/>
        </w:rPr>
        <w:t>eness-raising and training, at the</w:t>
      </w:r>
      <w:r>
        <w:rPr>
          <w:rFonts w:cs="Arial"/>
          <w:sz w:val="23"/>
          <w:szCs w:val="23"/>
          <w:lang w:val="en-GB"/>
        </w:rPr>
        <w:t xml:space="preserve"> national and regional level, </w:t>
      </w:r>
      <w:r w:rsidR="00145693">
        <w:rPr>
          <w:rFonts w:cs="Arial"/>
          <w:sz w:val="23"/>
          <w:szCs w:val="23"/>
          <w:lang w:val="en-GB"/>
        </w:rPr>
        <w:t>on</w:t>
      </w:r>
      <w:r w:rsidR="001F6046">
        <w:rPr>
          <w:rFonts w:cs="Arial"/>
          <w:sz w:val="23"/>
          <w:szCs w:val="23"/>
          <w:lang w:val="en-GB"/>
        </w:rPr>
        <w:t xml:space="preserve"> these consular intervention standards among relevant institutional actors, with the aim of putting into practice the proposed actions</w:t>
      </w:r>
      <w:r w:rsidR="009908C7" w:rsidRPr="002E69CE">
        <w:rPr>
          <w:rFonts w:cs="Arial"/>
          <w:sz w:val="23"/>
          <w:szCs w:val="23"/>
          <w:lang w:val="en-GB"/>
        </w:rPr>
        <w:t xml:space="preserve">.  </w:t>
      </w:r>
    </w:p>
    <w:p w14:paraId="19C4A613" w14:textId="77777777" w:rsidR="00E014D2" w:rsidRPr="002E69CE" w:rsidRDefault="00E014D2" w:rsidP="00B74AF4">
      <w:pPr>
        <w:ind w:left="-284" w:right="-205"/>
        <w:jc w:val="center"/>
        <w:rPr>
          <w:rFonts w:cs="Arial"/>
          <w:b/>
          <w:sz w:val="23"/>
          <w:szCs w:val="23"/>
          <w:lang w:val="en-GB"/>
        </w:rPr>
      </w:pPr>
    </w:p>
    <w:sectPr w:rsidR="00E014D2" w:rsidRPr="002E69CE" w:rsidSect="0026014A">
      <w:headerReference w:type="even" r:id="rId12"/>
      <w:headerReference w:type="default" r:id="rId13"/>
      <w:footerReference w:type="default" r:id="rId14"/>
      <w:headerReference w:type="first" r:id="rId15"/>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7B6948" w14:textId="77777777" w:rsidR="008948DB" w:rsidRDefault="008948DB" w:rsidP="00021A28">
      <w:r>
        <w:separator/>
      </w:r>
    </w:p>
  </w:endnote>
  <w:endnote w:type="continuationSeparator" w:id="0">
    <w:p w14:paraId="2A875535" w14:textId="77777777" w:rsidR="008948DB" w:rsidRDefault="008948DB" w:rsidP="00021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Verdana">
    <w:panose1 w:val="020B0604030504040204"/>
    <w:charset w:val="00"/>
    <w:family w:val="auto"/>
    <w:pitch w:val="variable"/>
    <w:sig w:usb0="A10006FF" w:usb1="4000205B" w:usb2="0000001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altName w:val="Courier New"/>
    <w:panose1 w:val="020B0600040502020204"/>
    <w:charset w:val="00"/>
    <w:family w:val="auto"/>
    <w:pitch w:val="variable"/>
    <w:sig w:usb0="E3000AEF" w:usb1="5000A1FF" w:usb2="00000000" w:usb3="00000000" w:csb0="000001BF" w:csb1="00000000"/>
  </w:font>
  <w:font w:name="MS Mincho">
    <w:altName w:val="ＭＳ 明朝"/>
    <w:charset w:val="80"/>
    <w:family w:val="modern"/>
    <w:pitch w:val="fixed"/>
    <w:sig w:usb0="E00002FF" w:usb1="6AC7FDFB" w:usb2="00000012" w:usb3="00000000" w:csb0="0002009F" w:csb1="00000000"/>
  </w:font>
  <w:font w:name="Palatino">
    <w:panose1 w:val="02000500000000000000"/>
    <w:charset w:val="00"/>
    <w:family w:val="auto"/>
    <w:pitch w:val="variable"/>
    <w:sig w:usb0="A00002FF" w:usb1="7800205A" w:usb2="14600000" w:usb3="00000000" w:csb0="00000193" w:csb1="00000000"/>
  </w:font>
  <w:font w:name="Soberana Sans Light">
    <w:altName w:val="Soberana Sans Light"/>
    <w:panose1 w:val="00000000000000000000"/>
    <w:charset w:val="00"/>
    <w:family w:val="swiss"/>
    <w:notTrueType/>
    <w:pitch w:val="default"/>
    <w:sig w:usb0="00000003" w:usb1="00000000" w:usb2="00000000" w:usb3="00000000" w:csb0="00000001" w:csb1="00000000"/>
  </w:font>
  <w:font w:name="Soberana Sans">
    <w:altName w:val="Times New Roman"/>
    <w:panose1 w:val="00000000000000000000"/>
    <w:charset w:val="00"/>
    <w:family w:val="modern"/>
    <w:notTrueType/>
    <w:pitch w:val="variable"/>
    <w:sig w:usb0="00000003" w:usb1="4000204B" w:usb2="00000000" w:usb3="00000000" w:csb0="00000001" w:csb1="00000000"/>
  </w:font>
  <w:font w:name="Helvetica">
    <w:panose1 w:val="00000000000000000000"/>
    <w:charset w:val="00"/>
    <w:family w:val="auto"/>
    <w:pitch w:val="variable"/>
    <w:sig w:usb0="E00002FF" w:usb1="5000785B" w:usb2="0000000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Myriad Pro">
    <w:altName w:val="Myriad Pro"/>
    <w:panose1 w:val="00000000000000000000"/>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sdt>
    <w:sdtPr>
      <w:id w:val="-59633225"/>
      <w:docPartObj>
        <w:docPartGallery w:val="Page Numbers (Bottom of Page)"/>
        <w:docPartUnique/>
      </w:docPartObj>
    </w:sdtPr>
    <w:sdtEndPr>
      <w:rPr>
        <w:rFonts w:cs="Arial"/>
        <w:noProof/>
        <w:sz w:val="20"/>
        <w:szCs w:val="20"/>
      </w:rPr>
    </w:sdtEndPr>
    <w:sdtContent>
      <w:p w14:paraId="61EFC3B3" w14:textId="4195EA7A" w:rsidR="008948DB" w:rsidRPr="003E656E" w:rsidRDefault="008948DB">
        <w:pPr>
          <w:pStyle w:val="Piedepgina"/>
          <w:jc w:val="right"/>
          <w:rPr>
            <w:rFonts w:cs="Arial"/>
            <w:sz w:val="20"/>
            <w:szCs w:val="20"/>
          </w:rPr>
        </w:pPr>
        <w:r w:rsidRPr="003E656E">
          <w:rPr>
            <w:rFonts w:cs="Arial"/>
            <w:sz w:val="20"/>
            <w:szCs w:val="20"/>
          </w:rPr>
          <w:fldChar w:fldCharType="begin"/>
        </w:r>
        <w:r w:rsidRPr="003E656E">
          <w:rPr>
            <w:rFonts w:cs="Arial"/>
            <w:sz w:val="20"/>
            <w:szCs w:val="20"/>
          </w:rPr>
          <w:instrText xml:space="preserve"> PAGE   \* MERGEFORMAT </w:instrText>
        </w:r>
        <w:r w:rsidRPr="003E656E">
          <w:rPr>
            <w:rFonts w:cs="Arial"/>
            <w:sz w:val="20"/>
            <w:szCs w:val="20"/>
          </w:rPr>
          <w:fldChar w:fldCharType="separate"/>
        </w:r>
        <w:r w:rsidR="00DB44BE">
          <w:rPr>
            <w:rFonts w:cs="Arial"/>
            <w:noProof/>
            <w:sz w:val="20"/>
            <w:szCs w:val="20"/>
          </w:rPr>
          <w:t>4</w:t>
        </w:r>
        <w:r w:rsidRPr="003E656E">
          <w:rPr>
            <w:rFonts w:cs="Arial"/>
            <w:noProof/>
            <w:sz w:val="20"/>
            <w:szCs w:val="20"/>
          </w:rPr>
          <w:fldChar w:fldCharType="end"/>
        </w:r>
      </w:p>
    </w:sdtContent>
  </w:sdt>
  <w:p w14:paraId="6C5637DE" w14:textId="77777777" w:rsidR="008948DB" w:rsidRDefault="008948DB">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FB4372" w14:textId="77777777" w:rsidR="008948DB" w:rsidRDefault="008948DB" w:rsidP="00021A28">
      <w:r>
        <w:separator/>
      </w:r>
    </w:p>
  </w:footnote>
  <w:footnote w:type="continuationSeparator" w:id="0">
    <w:p w14:paraId="7D724AE1" w14:textId="77777777" w:rsidR="008948DB" w:rsidRDefault="008948DB" w:rsidP="00021A28">
      <w:r>
        <w:continuationSeparator/>
      </w:r>
    </w:p>
  </w:footnote>
  <w:footnote w:id="1">
    <w:p w14:paraId="374D4301" w14:textId="709AF6C8" w:rsidR="008948DB" w:rsidRPr="004C3D79" w:rsidRDefault="008948DB" w:rsidP="002C2D41">
      <w:pPr>
        <w:autoSpaceDE w:val="0"/>
        <w:autoSpaceDN w:val="0"/>
        <w:adjustRightInd w:val="0"/>
        <w:ind w:left="-284" w:right="-279"/>
        <w:jc w:val="both"/>
        <w:rPr>
          <w:rFonts w:cs="Arial"/>
          <w:sz w:val="18"/>
          <w:szCs w:val="18"/>
          <w:lang w:val="en-GB"/>
        </w:rPr>
      </w:pPr>
      <w:r w:rsidRPr="004E58E8">
        <w:rPr>
          <w:rStyle w:val="Refdenotaalpie"/>
          <w:rFonts w:cs="Arial"/>
          <w:sz w:val="18"/>
          <w:szCs w:val="18"/>
        </w:rPr>
        <w:footnoteRef/>
      </w:r>
      <w:r w:rsidRPr="004E58E8">
        <w:rPr>
          <w:rFonts w:cs="Arial"/>
          <w:sz w:val="18"/>
          <w:szCs w:val="18"/>
          <w:lang w:val="es-ES"/>
        </w:rPr>
        <w:t xml:space="preserve"> </w:t>
      </w:r>
      <w:r w:rsidRPr="004C3D79">
        <w:rPr>
          <w:rFonts w:cs="Arial"/>
          <w:sz w:val="18"/>
          <w:szCs w:val="18"/>
          <w:lang w:val="en-GB"/>
        </w:rPr>
        <w:t xml:space="preserve">See IOM: </w:t>
      </w:r>
      <w:r>
        <w:rPr>
          <w:rFonts w:cs="Arial"/>
          <w:sz w:val="18"/>
          <w:szCs w:val="18"/>
          <w:lang w:val="en-GB"/>
        </w:rPr>
        <w:t>Irregular Migration and Mixed Flows: IOM’s Approach</w:t>
      </w:r>
      <w:r w:rsidRPr="004C3D79">
        <w:rPr>
          <w:rFonts w:cs="Arial"/>
          <w:sz w:val="18"/>
          <w:szCs w:val="18"/>
          <w:lang w:val="en-GB"/>
        </w:rPr>
        <w:t xml:space="preserve">. </w:t>
      </w:r>
      <w:r>
        <w:rPr>
          <w:rFonts w:cs="Arial"/>
          <w:sz w:val="18"/>
          <w:szCs w:val="18"/>
          <w:lang w:val="en-GB"/>
        </w:rPr>
        <w:t>Ninety-Eight Session</w:t>
      </w:r>
      <w:r w:rsidRPr="004C3D79">
        <w:rPr>
          <w:rFonts w:cs="Arial"/>
          <w:sz w:val="18"/>
          <w:szCs w:val="18"/>
          <w:lang w:val="en-GB"/>
        </w:rPr>
        <w:t xml:space="preserve">. MC/INF/297. </w:t>
      </w:r>
      <w:r>
        <w:rPr>
          <w:rFonts w:cs="Arial"/>
          <w:sz w:val="18"/>
          <w:szCs w:val="18"/>
          <w:lang w:val="en-GB"/>
        </w:rPr>
        <w:t>October 19, 2009, page</w:t>
      </w:r>
      <w:r w:rsidRPr="004C3D79">
        <w:rPr>
          <w:rFonts w:cs="Arial"/>
          <w:sz w:val="18"/>
          <w:szCs w:val="18"/>
          <w:lang w:val="en-GB"/>
        </w:rPr>
        <w:t xml:space="preserve"> 1.</w:t>
      </w:r>
    </w:p>
  </w:footnote>
  <w:footnote w:id="2">
    <w:p w14:paraId="5559C1FB" w14:textId="1CCB47AC" w:rsidR="008948DB" w:rsidRPr="004C3D79" w:rsidRDefault="008948DB" w:rsidP="004C3D79">
      <w:pPr>
        <w:ind w:left="-284" w:right="-279"/>
        <w:jc w:val="both"/>
        <w:rPr>
          <w:rStyle w:val="Refdenotaalpie"/>
          <w:rFonts w:cs="Arial"/>
          <w:sz w:val="18"/>
          <w:szCs w:val="18"/>
          <w:vertAlign w:val="baseline"/>
          <w:lang w:val="en-GB" w:eastAsia="en-GB"/>
        </w:rPr>
      </w:pPr>
      <w:r w:rsidRPr="004C3D79">
        <w:rPr>
          <w:rStyle w:val="Refdenotaalpie"/>
          <w:rFonts w:cs="Arial"/>
          <w:sz w:val="18"/>
          <w:szCs w:val="18"/>
          <w:lang w:val="en-GB"/>
        </w:rPr>
        <w:footnoteRef/>
      </w:r>
      <w:r w:rsidRPr="004C3D79">
        <w:rPr>
          <w:rFonts w:cs="Arial"/>
          <w:sz w:val="18"/>
          <w:szCs w:val="18"/>
          <w:lang w:val="en-GB"/>
        </w:rPr>
        <w:t xml:space="preserve"> </w:t>
      </w:r>
      <w:r w:rsidRPr="004C3D79">
        <w:rPr>
          <w:rFonts w:eastAsia="Times New Roman" w:cs="Arial"/>
          <w:sz w:val="18"/>
          <w:szCs w:val="18"/>
          <w:lang w:val="en-GB" w:eastAsia="en-GB"/>
        </w:rPr>
        <w:t xml:space="preserve">General Comment No. 6, Committee on the Rights of the Child, </w:t>
      </w:r>
      <w:r w:rsidRPr="004C3D79">
        <w:rPr>
          <w:rFonts w:cs="Arial"/>
          <w:sz w:val="18"/>
          <w:szCs w:val="18"/>
          <w:lang w:val="en-GB" w:eastAsia="en-GB"/>
        </w:rPr>
        <w:t xml:space="preserve">Treatment of unaccompanied and separated children </w:t>
      </w:r>
      <w:r>
        <w:rPr>
          <w:rFonts w:cs="Arial"/>
          <w:sz w:val="18"/>
          <w:szCs w:val="18"/>
          <w:lang w:val="en-GB" w:eastAsia="en-GB"/>
        </w:rPr>
        <w:t>outside their country of origin</w:t>
      </w:r>
      <w:r>
        <w:rPr>
          <w:rFonts w:eastAsia="Times New Roman" w:cs="Arial"/>
          <w:sz w:val="18"/>
          <w:szCs w:val="18"/>
          <w:lang w:val="en-GB" w:eastAsia="en-GB"/>
        </w:rPr>
        <w:t>, Thirty-Ninth S</w:t>
      </w:r>
      <w:r w:rsidRPr="004C3D79">
        <w:rPr>
          <w:rFonts w:eastAsia="Times New Roman" w:cs="Arial"/>
          <w:sz w:val="18"/>
          <w:szCs w:val="18"/>
          <w:lang w:val="en-GB" w:eastAsia="en-GB"/>
        </w:rPr>
        <w:t xml:space="preserve">ession (2005), U.N. Doc. CRC/GC/2005/6 (2005), Paragraph 3. </w:t>
      </w:r>
    </w:p>
  </w:footnote>
  <w:footnote w:id="3">
    <w:p w14:paraId="319D9E93" w14:textId="07DAC2DE" w:rsidR="008948DB" w:rsidRPr="008C7489" w:rsidRDefault="008948DB" w:rsidP="001E20BE">
      <w:pPr>
        <w:pStyle w:val="Prrafodelista"/>
        <w:tabs>
          <w:tab w:val="left" w:pos="284"/>
        </w:tabs>
        <w:ind w:left="-284" w:right="-205"/>
        <w:jc w:val="both"/>
        <w:rPr>
          <w:rFonts w:cs="Arial"/>
          <w:sz w:val="18"/>
          <w:szCs w:val="18"/>
          <w:lang w:val="es-ES"/>
        </w:rPr>
      </w:pPr>
      <w:r w:rsidRPr="008C7489">
        <w:rPr>
          <w:rStyle w:val="Refdenotaalpie"/>
          <w:rFonts w:cs="Arial"/>
          <w:sz w:val="18"/>
          <w:szCs w:val="18"/>
        </w:rPr>
        <w:footnoteRef/>
      </w:r>
      <w:r w:rsidRPr="008C7489">
        <w:rPr>
          <w:sz w:val="18"/>
          <w:szCs w:val="18"/>
        </w:rPr>
        <w:t xml:space="preserve"> </w:t>
      </w:r>
      <w:r>
        <w:rPr>
          <w:rFonts w:cs="Arial"/>
          <w:color w:val="000000" w:themeColor="text1"/>
          <w:sz w:val="18"/>
          <w:szCs w:val="18"/>
        </w:rPr>
        <w:t>RC</w:t>
      </w:r>
      <w:r w:rsidRPr="008C7489">
        <w:rPr>
          <w:rFonts w:cs="Arial"/>
          <w:color w:val="000000" w:themeColor="text1"/>
          <w:sz w:val="18"/>
          <w:szCs w:val="18"/>
        </w:rPr>
        <w:t>M.</w:t>
      </w:r>
      <w:r>
        <w:rPr>
          <w:rFonts w:cs="Arial"/>
          <w:color w:val="000000" w:themeColor="text1"/>
          <w:sz w:val="18"/>
          <w:szCs w:val="18"/>
          <w:lang w:val="es-CR"/>
        </w:rPr>
        <w:t xml:space="preserve"> Regional Guidelines for the Preliminary Identification and Referral Mechanisms for Migrant Populations in Vulnerable Situations. June 2013, p</w:t>
      </w:r>
      <w:r w:rsidRPr="008C7489">
        <w:rPr>
          <w:rFonts w:cs="Arial"/>
          <w:color w:val="000000" w:themeColor="text1"/>
          <w:sz w:val="18"/>
          <w:szCs w:val="18"/>
          <w:lang w:val="es-CR"/>
        </w:rPr>
        <w:t>.</w:t>
      </w:r>
      <w:r>
        <w:rPr>
          <w:rFonts w:cs="Arial"/>
          <w:color w:val="000000" w:themeColor="text1"/>
          <w:sz w:val="18"/>
          <w:szCs w:val="18"/>
          <w:lang w:val="es-CR"/>
        </w:rPr>
        <w:t xml:space="preserve"> </w:t>
      </w:r>
      <w:r w:rsidRPr="008C7489">
        <w:rPr>
          <w:rFonts w:cs="Arial"/>
          <w:color w:val="000000" w:themeColor="text1"/>
          <w:sz w:val="18"/>
          <w:szCs w:val="18"/>
          <w:lang w:val="es-CR"/>
        </w:rPr>
        <w:t xml:space="preserve">2. </w:t>
      </w:r>
    </w:p>
    <w:p w14:paraId="5007CB49" w14:textId="08C9484D" w:rsidR="008948DB" w:rsidRPr="001E20BE" w:rsidRDefault="008948DB" w:rsidP="002C2D41">
      <w:pPr>
        <w:ind w:left="-284" w:right="-279"/>
        <w:jc w:val="both"/>
        <w:rPr>
          <w:sz w:val="18"/>
          <w:szCs w:val="18"/>
          <w:lang w:val="es-ES"/>
        </w:rPr>
      </w:pPr>
    </w:p>
  </w:footnote>
  <w:footnote w:id="4">
    <w:p w14:paraId="65BAFF79" w14:textId="50991F10" w:rsidR="008948DB" w:rsidRPr="00FF38F1" w:rsidRDefault="008948DB" w:rsidP="002C2D41">
      <w:pPr>
        <w:pStyle w:val="Prrafodelista"/>
        <w:tabs>
          <w:tab w:val="left" w:pos="284"/>
        </w:tabs>
        <w:ind w:left="-284" w:right="-279"/>
        <w:jc w:val="both"/>
        <w:rPr>
          <w:rFonts w:cs="Arial"/>
          <w:sz w:val="18"/>
          <w:szCs w:val="18"/>
          <w:lang w:val="en-GB"/>
        </w:rPr>
      </w:pPr>
      <w:r w:rsidRPr="00FF38F1">
        <w:rPr>
          <w:rStyle w:val="Refdenotaalpie"/>
          <w:rFonts w:cs="Arial"/>
          <w:sz w:val="18"/>
          <w:szCs w:val="18"/>
          <w:lang w:val="en-GB"/>
        </w:rPr>
        <w:footnoteRef/>
      </w:r>
      <w:r w:rsidRPr="00FF38F1">
        <w:rPr>
          <w:rFonts w:cs="Arial"/>
          <w:sz w:val="18"/>
          <w:szCs w:val="18"/>
          <w:lang w:val="en-GB"/>
        </w:rPr>
        <w:t xml:space="preserve"> The first meeting was held in Guatem</w:t>
      </w:r>
      <w:r>
        <w:rPr>
          <w:rFonts w:cs="Arial"/>
          <w:sz w:val="18"/>
          <w:szCs w:val="18"/>
          <w:lang w:val="en-GB"/>
        </w:rPr>
        <w:t xml:space="preserve">ala (August 28-29, </w:t>
      </w:r>
      <w:r w:rsidRPr="00FF38F1">
        <w:rPr>
          <w:rFonts w:cs="Arial"/>
          <w:sz w:val="18"/>
          <w:szCs w:val="18"/>
          <w:lang w:val="en-GB"/>
        </w:rPr>
        <w:t xml:space="preserve">2014), </w:t>
      </w:r>
      <w:r>
        <w:rPr>
          <w:rFonts w:cs="Arial"/>
          <w:sz w:val="18"/>
          <w:szCs w:val="18"/>
          <w:lang w:val="en-GB"/>
        </w:rPr>
        <w:t>the second one in Mexico City</w:t>
      </w:r>
      <w:r w:rsidRPr="00FF38F1">
        <w:rPr>
          <w:rFonts w:cs="Arial"/>
          <w:sz w:val="18"/>
          <w:szCs w:val="18"/>
          <w:lang w:val="en-GB"/>
        </w:rPr>
        <w:t xml:space="preserve"> (</w:t>
      </w:r>
      <w:r>
        <w:rPr>
          <w:rFonts w:cs="Arial"/>
          <w:sz w:val="18"/>
          <w:szCs w:val="18"/>
          <w:lang w:val="en-GB"/>
        </w:rPr>
        <w:t xml:space="preserve">April 15-16, </w:t>
      </w:r>
      <w:r w:rsidRPr="00FF38F1">
        <w:rPr>
          <w:rFonts w:cs="Arial"/>
          <w:sz w:val="18"/>
          <w:szCs w:val="18"/>
          <w:lang w:val="en-GB"/>
        </w:rPr>
        <w:t xml:space="preserve">2015) </w:t>
      </w:r>
      <w:r>
        <w:rPr>
          <w:rFonts w:cs="Arial"/>
          <w:sz w:val="18"/>
          <w:szCs w:val="18"/>
          <w:lang w:val="en-GB"/>
        </w:rPr>
        <w:t>and the third one in</w:t>
      </w:r>
      <w:r w:rsidRPr="00FF38F1">
        <w:rPr>
          <w:rFonts w:cs="Arial"/>
          <w:sz w:val="18"/>
          <w:szCs w:val="18"/>
          <w:lang w:val="en-GB"/>
        </w:rPr>
        <w:t xml:space="preserve"> San Salvador (</w:t>
      </w:r>
      <w:r>
        <w:rPr>
          <w:rFonts w:cs="Arial"/>
          <w:sz w:val="18"/>
          <w:szCs w:val="18"/>
          <w:lang w:val="en-GB"/>
        </w:rPr>
        <w:t xml:space="preserve">August 18-19, </w:t>
      </w:r>
      <w:r w:rsidRPr="00FF38F1">
        <w:rPr>
          <w:rFonts w:cs="Arial"/>
          <w:sz w:val="18"/>
          <w:szCs w:val="18"/>
          <w:lang w:val="en-GB"/>
        </w:rPr>
        <w:t xml:space="preserve">2015). </w:t>
      </w:r>
    </w:p>
  </w:footnote>
  <w:footnote w:id="5">
    <w:p w14:paraId="6C42B6FB" w14:textId="2613193E" w:rsidR="008948DB" w:rsidRPr="00EE3D62" w:rsidRDefault="008948DB" w:rsidP="0041381F">
      <w:pPr>
        <w:pStyle w:val="Textonotapie"/>
        <w:ind w:left="-284"/>
        <w:rPr>
          <w:sz w:val="18"/>
          <w:szCs w:val="18"/>
          <w:lang w:val="en-GB"/>
        </w:rPr>
      </w:pPr>
      <w:r w:rsidRPr="00EE3D62">
        <w:rPr>
          <w:rStyle w:val="Refdenotaalpie"/>
          <w:sz w:val="18"/>
          <w:szCs w:val="18"/>
          <w:lang w:val="en-GB"/>
        </w:rPr>
        <w:footnoteRef/>
      </w:r>
      <w:r w:rsidRPr="00EE3D62">
        <w:rPr>
          <w:sz w:val="18"/>
          <w:szCs w:val="18"/>
          <w:lang w:val="en-GB"/>
        </w:rPr>
        <w:t xml:space="preserve"> See Committee on the Rights of the Child, General Comment No. 6</w:t>
      </w:r>
      <w:r w:rsidRPr="00EE3D62">
        <w:rPr>
          <w:rStyle w:val="Refdenotaalpie"/>
          <w:rFonts w:cs="Arial"/>
          <w:sz w:val="18"/>
          <w:szCs w:val="18"/>
          <w:vertAlign w:val="baseline"/>
          <w:lang w:val="en-GB"/>
        </w:rPr>
        <w:t xml:space="preserve">: </w:t>
      </w:r>
      <w:r w:rsidRPr="00EE3D62">
        <w:rPr>
          <w:rFonts w:cs="Arial"/>
          <w:sz w:val="18"/>
          <w:szCs w:val="18"/>
          <w:lang w:val="en-GB" w:eastAsia="en-GB"/>
        </w:rPr>
        <w:t>Treatment of unaccompanied and separated children outside their country of origin</w:t>
      </w:r>
      <w:r w:rsidRPr="00EE3D62">
        <w:rPr>
          <w:rStyle w:val="Refdenotaalpie"/>
          <w:rFonts w:cs="Arial"/>
          <w:sz w:val="18"/>
          <w:szCs w:val="18"/>
          <w:vertAlign w:val="baseline"/>
          <w:lang w:val="en-GB"/>
        </w:rPr>
        <w:t xml:space="preserve">, pp. </w:t>
      </w:r>
      <w:r w:rsidRPr="00EE3D62">
        <w:rPr>
          <w:rFonts w:cs="Arial"/>
          <w:sz w:val="18"/>
          <w:szCs w:val="18"/>
          <w:lang w:val="en-GB"/>
        </w:rPr>
        <w:t>7-10.</w:t>
      </w:r>
      <w:r w:rsidRPr="00EE3D62">
        <w:rPr>
          <w:rStyle w:val="Refdenotaalpie"/>
          <w:rFonts w:cs="Arial"/>
          <w:sz w:val="18"/>
          <w:szCs w:val="18"/>
          <w:vertAlign w:val="baseline"/>
          <w:lang w:val="en-GB"/>
        </w:rPr>
        <w:t xml:space="preserve"> </w:t>
      </w:r>
    </w:p>
  </w:footnote>
  <w:footnote w:id="6">
    <w:p w14:paraId="33F0A555" w14:textId="606DB14F" w:rsidR="008948DB" w:rsidRPr="009A7830" w:rsidRDefault="008948DB" w:rsidP="00794A3B">
      <w:pPr>
        <w:pStyle w:val="Textonotapie"/>
        <w:ind w:left="-284" w:right="-279"/>
        <w:jc w:val="both"/>
        <w:rPr>
          <w:rFonts w:cs="Arial"/>
          <w:b/>
          <w:sz w:val="18"/>
          <w:szCs w:val="18"/>
          <w:lang w:val="en-GB"/>
        </w:rPr>
      </w:pPr>
      <w:r w:rsidRPr="009A7830">
        <w:rPr>
          <w:rStyle w:val="Refdenotaalpie"/>
          <w:rFonts w:cs="Arial"/>
          <w:b/>
          <w:sz w:val="18"/>
          <w:szCs w:val="18"/>
          <w:lang w:val="en-GB"/>
        </w:rPr>
        <w:footnoteRef/>
      </w:r>
      <w:r w:rsidRPr="009A7830">
        <w:rPr>
          <w:rFonts w:cs="Arial"/>
          <w:b/>
          <w:sz w:val="18"/>
          <w:szCs w:val="18"/>
          <w:lang w:val="en-GB"/>
        </w:rPr>
        <w:t xml:space="preserve"> </w:t>
      </w:r>
      <w:r w:rsidRPr="009A7830">
        <w:rPr>
          <w:rStyle w:val="Textoennegrita"/>
          <w:b w:val="0"/>
          <w:sz w:val="18"/>
          <w:szCs w:val="18"/>
          <w:lang w:val="en-GB"/>
        </w:rPr>
        <w:t>Inter-American Court of Human Rights</w:t>
      </w:r>
      <w:r>
        <w:rPr>
          <w:rStyle w:val="Textoennegrita"/>
          <w:b w:val="0"/>
          <w:sz w:val="18"/>
          <w:szCs w:val="18"/>
          <w:lang w:val="en-GB"/>
        </w:rPr>
        <w:t>. The Right to Information on Consular</w:t>
      </w:r>
      <w:r w:rsidRPr="009A7830">
        <w:rPr>
          <w:rStyle w:val="Textoennegrita"/>
          <w:b w:val="0"/>
          <w:sz w:val="18"/>
          <w:szCs w:val="18"/>
          <w:lang w:val="en-GB"/>
        </w:rPr>
        <w:t xml:space="preserve"> </w:t>
      </w:r>
      <w:r>
        <w:rPr>
          <w:rStyle w:val="Textoennegrita"/>
          <w:b w:val="0"/>
          <w:sz w:val="18"/>
          <w:szCs w:val="18"/>
          <w:lang w:val="en-GB"/>
        </w:rPr>
        <w:t xml:space="preserve">Assistance in the Framework of the Guarantees of the Due Process of Law. Advisory Opinion OC-16/99, October 1, </w:t>
      </w:r>
      <w:r w:rsidRPr="009A7830">
        <w:rPr>
          <w:rStyle w:val="Textoennegrita"/>
          <w:b w:val="0"/>
          <w:sz w:val="18"/>
          <w:szCs w:val="18"/>
          <w:lang w:val="en-GB"/>
        </w:rPr>
        <w:t>1999. Serie</w:t>
      </w:r>
      <w:r>
        <w:rPr>
          <w:rStyle w:val="Textoennegrita"/>
          <w:b w:val="0"/>
          <w:sz w:val="18"/>
          <w:szCs w:val="18"/>
          <w:lang w:val="en-GB"/>
        </w:rPr>
        <w:t>s</w:t>
      </w:r>
      <w:r w:rsidRPr="009A7830">
        <w:rPr>
          <w:rStyle w:val="Textoennegrita"/>
          <w:b w:val="0"/>
          <w:sz w:val="18"/>
          <w:szCs w:val="18"/>
          <w:lang w:val="en-GB"/>
        </w:rPr>
        <w:t xml:space="preserve"> A</w:t>
      </w:r>
      <w:r>
        <w:rPr>
          <w:rStyle w:val="Textoennegrita"/>
          <w:b w:val="0"/>
          <w:sz w:val="18"/>
          <w:szCs w:val="18"/>
          <w:lang w:val="en-GB"/>
        </w:rPr>
        <w:t xml:space="preserve">, No. 16, Paragraph </w:t>
      </w:r>
      <w:r w:rsidRPr="009A7830">
        <w:rPr>
          <w:rStyle w:val="Textoennegrita"/>
          <w:b w:val="0"/>
          <w:sz w:val="18"/>
          <w:szCs w:val="18"/>
          <w:lang w:val="en-GB"/>
        </w:rPr>
        <w:t>80.</w:t>
      </w:r>
    </w:p>
  </w:footnote>
  <w:footnote w:id="7">
    <w:p w14:paraId="18829036" w14:textId="5F580A80" w:rsidR="008948DB" w:rsidRPr="00083049" w:rsidRDefault="008948DB" w:rsidP="009A7830">
      <w:pPr>
        <w:pStyle w:val="Textonotapie"/>
        <w:ind w:left="-284" w:right="-278"/>
        <w:jc w:val="both"/>
        <w:rPr>
          <w:rFonts w:cs="Arial"/>
          <w:bCs/>
          <w:sz w:val="18"/>
          <w:szCs w:val="18"/>
          <w:lang w:val="en-GB"/>
        </w:rPr>
      </w:pPr>
      <w:r w:rsidRPr="009A7830">
        <w:rPr>
          <w:rStyle w:val="Refdenotaalpie"/>
          <w:rFonts w:cs="Arial"/>
          <w:sz w:val="18"/>
          <w:szCs w:val="18"/>
          <w:lang w:val="en-GB"/>
        </w:rPr>
        <w:footnoteRef/>
      </w:r>
      <w:r w:rsidRPr="009A7830">
        <w:rPr>
          <w:rFonts w:cs="Arial"/>
          <w:sz w:val="18"/>
          <w:szCs w:val="18"/>
          <w:lang w:val="en-GB"/>
        </w:rPr>
        <w:t xml:space="preserve"> </w:t>
      </w:r>
      <w:r>
        <w:rPr>
          <w:rFonts w:cs="Arial"/>
          <w:bCs/>
          <w:sz w:val="18"/>
          <w:szCs w:val="18"/>
          <w:lang w:val="en-GB"/>
        </w:rPr>
        <w:t xml:space="preserve">International protection is understood as </w:t>
      </w:r>
      <w:r w:rsidRPr="009A7830">
        <w:rPr>
          <w:rFonts w:cs="Arial"/>
          <w:bCs/>
          <w:sz w:val="18"/>
          <w:szCs w:val="18"/>
          <w:lang w:val="en-US"/>
        </w:rPr>
        <w:t>the protection that a State offers to a foreign person because, in her or his country of nationality or habitual residence, that individual’s human rights are threatened or violated and she or he is unable to obtain due protection there because it is not accessible, available and/or effective. While international protection of the host State is tied initially to the refugee status of the individual, various sources of international law – and in particular refugee law, international human rights law and international humanitarian law – reveal that this notion also encompasses other types of normative frameworks for protection. Thus, the expression international protection comprises: (a) the protection received by asylum seekers and refugees on the basis of the international conventions or domestic law; (b) the protection received by asylum seekers and refugees on the basis of the broadened definition of the Cartagena Declaration; (c) the protection received by any foreign person based on international human rights obligations, and in particular the principle of non-refoulement, as well as complementary protection or other forms of humanitarian protection, and (d) the protection received by stateless persons in accordance with the relevant interna</w:t>
      </w:r>
      <w:r>
        <w:rPr>
          <w:rFonts w:cs="Arial"/>
          <w:bCs/>
          <w:sz w:val="18"/>
          <w:szCs w:val="18"/>
          <w:lang w:val="en-US"/>
        </w:rPr>
        <w:t>tional instruments.</w:t>
      </w:r>
      <w:r w:rsidRPr="009A7830">
        <w:rPr>
          <w:rFonts w:cs="Arial"/>
          <w:sz w:val="18"/>
          <w:szCs w:val="18"/>
          <w:lang w:val="en-GB"/>
        </w:rPr>
        <w:t xml:space="preserve"> </w:t>
      </w:r>
      <w:r>
        <w:rPr>
          <w:rFonts w:cs="Arial"/>
          <w:sz w:val="18"/>
          <w:szCs w:val="18"/>
          <w:lang w:val="en-GB"/>
        </w:rPr>
        <w:t>See Inter-American Court of Human Rights</w:t>
      </w:r>
      <w:r w:rsidRPr="009A7830">
        <w:rPr>
          <w:rStyle w:val="Textoennegrita"/>
          <w:b w:val="0"/>
          <w:sz w:val="18"/>
          <w:szCs w:val="18"/>
          <w:lang w:val="en-GB"/>
        </w:rPr>
        <w:t>.</w:t>
      </w:r>
      <w:r>
        <w:rPr>
          <w:rStyle w:val="Textoennegrita"/>
          <w:b w:val="0"/>
          <w:sz w:val="18"/>
          <w:szCs w:val="18"/>
          <w:lang w:val="en-GB"/>
        </w:rPr>
        <w:t xml:space="preserve"> Rights and Guarantees of Children in the Context of Migration and/or in Need of International Protection. Advisory Opinion OC-21/14, August 19, </w:t>
      </w:r>
      <w:r w:rsidRPr="009A7830">
        <w:rPr>
          <w:rStyle w:val="Textoennegrita"/>
          <w:b w:val="0"/>
          <w:sz w:val="18"/>
          <w:szCs w:val="18"/>
          <w:lang w:val="en-GB"/>
        </w:rPr>
        <w:t xml:space="preserve">2014. </w:t>
      </w:r>
      <w:r w:rsidRPr="00083049">
        <w:rPr>
          <w:rStyle w:val="Textoennegrita"/>
          <w:b w:val="0"/>
          <w:sz w:val="18"/>
          <w:szCs w:val="18"/>
          <w:lang w:val="en-GB"/>
        </w:rPr>
        <w:t>Series A, No. 21, Paragraph 37.</w:t>
      </w:r>
    </w:p>
  </w:footnote>
  <w:footnote w:id="8">
    <w:p w14:paraId="17026B87" w14:textId="6FF7D030" w:rsidR="008948DB" w:rsidRPr="00083049" w:rsidRDefault="008948DB" w:rsidP="009A7830">
      <w:pPr>
        <w:pStyle w:val="Textonotapie"/>
        <w:ind w:left="-284" w:right="-278"/>
        <w:jc w:val="both"/>
        <w:rPr>
          <w:bCs/>
          <w:sz w:val="18"/>
          <w:szCs w:val="18"/>
          <w:lang w:val="en-GB"/>
        </w:rPr>
      </w:pPr>
      <w:r w:rsidRPr="00083049">
        <w:rPr>
          <w:rStyle w:val="Refdenotaalpie"/>
          <w:rFonts w:cs="Arial"/>
          <w:sz w:val="18"/>
          <w:szCs w:val="18"/>
          <w:lang w:val="en-GB"/>
        </w:rPr>
        <w:footnoteRef/>
      </w:r>
      <w:r w:rsidRPr="00083049">
        <w:rPr>
          <w:rStyle w:val="Refdenotaalpie"/>
          <w:rFonts w:cs="Arial"/>
          <w:sz w:val="18"/>
          <w:szCs w:val="18"/>
          <w:lang w:val="en-GB"/>
        </w:rPr>
        <w:t xml:space="preserve"> </w:t>
      </w:r>
      <w:r w:rsidRPr="00083049">
        <w:rPr>
          <w:rFonts w:cs="Arial"/>
          <w:sz w:val="18"/>
          <w:szCs w:val="18"/>
          <w:lang w:val="en-GB"/>
        </w:rPr>
        <w:t>See Inter-American Court of Human Rights</w:t>
      </w:r>
      <w:r w:rsidRPr="00083049">
        <w:rPr>
          <w:rStyle w:val="Textoennegrita"/>
          <w:b w:val="0"/>
          <w:sz w:val="18"/>
          <w:szCs w:val="18"/>
          <w:lang w:val="en-GB"/>
        </w:rPr>
        <w:t xml:space="preserve">. The Case of Vélez Loor vs. Panama. </w:t>
      </w:r>
      <w:r w:rsidRPr="00083049">
        <w:rPr>
          <w:bCs/>
          <w:iCs/>
          <w:sz w:val="18"/>
          <w:szCs w:val="18"/>
          <w:lang w:val="en-GB"/>
        </w:rPr>
        <w:t>Preliminary Objections, Merits, Reparations and Costs</w:t>
      </w:r>
      <w:r w:rsidRPr="00083049">
        <w:rPr>
          <w:rStyle w:val="Textoennegrita"/>
          <w:b w:val="0"/>
          <w:sz w:val="18"/>
          <w:szCs w:val="18"/>
          <w:lang w:val="en-GB"/>
        </w:rPr>
        <w:t>. Judgment of November 23, 2010, Series C</w:t>
      </w:r>
      <w:r>
        <w:rPr>
          <w:rStyle w:val="Textoennegrita"/>
          <w:b w:val="0"/>
          <w:sz w:val="18"/>
          <w:szCs w:val="18"/>
          <w:lang w:val="en-GB"/>
        </w:rPr>
        <w:t xml:space="preserve">, No. 218, </w:t>
      </w:r>
      <w:r w:rsidRPr="00083049">
        <w:rPr>
          <w:rStyle w:val="Textoennegrita"/>
          <w:b w:val="0"/>
          <w:sz w:val="18"/>
          <w:szCs w:val="18"/>
          <w:lang w:val="en-GB"/>
        </w:rPr>
        <w:t>Paragraph</w:t>
      </w:r>
      <w:r w:rsidRPr="00083049">
        <w:rPr>
          <w:rFonts w:cs="Arial"/>
          <w:sz w:val="18"/>
          <w:szCs w:val="18"/>
          <w:lang w:val="en-GB"/>
        </w:rPr>
        <w:t xml:space="preserve"> 105.</w:t>
      </w:r>
      <w:r w:rsidRPr="00083049">
        <w:rPr>
          <w:rFonts w:cs="Arial"/>
          <w:b/>
          <w:sz w:val="18"/>
          <w:szCs w:val="18"/>
          <w:lang w:val="en-GB"/>
        </w:rPr>
        <w:t xml:space="preserve"> </w:t>
      </w:r>
    </w:p>
  </w:footnote>
  <w:footnote w:id="9">
    <w:p w14:paraId="5CF6AC10" w14:textId="0E1DC08C" w:rsidR="008948DB" w:rsidRPr="00083049" w:rsidRDefault="008948DB" w:rsidP="000650BB">
      <w:pPr>
        <w:pStyle w:val="Textonotapie"/>
        <w:ind w:left="-284" w:right="-278"/>
        <w:jc w:val="both"/>
        <w:rPr>
          <w:rFonts w:cs="Arial"/>
          <w:sz w:val="18"/>
          <w:szCs w:val="18"/>
          <w:lang w:val="en-GB"/>
        </w:rPr>
      </w:pPr>
      <w:r w:rsidRPr="00083049">
        <w:rPr>
          <w:rStyle w:val="Refdenotaalpie"/>
          <w:rFonts w:cs="Arial"/>
          <w:sz w:val="18"/>
          <w:szCs w:val="18"/>
          <w:lang w:val="en-GB"/>
        </w:rPr>
        <w:footnoteRef/>
      </w:r>
      <w:r w:rsidRPr="00083049">
        <w:rPr>
          <w:rStyle w:val="Refdenotaalpie"/>
          <w:rFonts w:cs="Arial"/>
          <w:sz w:val="18"/>
          <w:szCs w:val="18"/>
          <w:lang w:val="en-GB"/>
        </w:rPr>
        <w:t xml:space="preserve"> </w:t>
      </w:r>
      <w:r w:rsidR="00D06C36">
        <w:rPr>
          <w:rFonts w:cs="Arial"/>
          <w:sz w:val="18"/>
          <w:szCs w:val="18"/>
          <w:lang w:val="en-GB"/>
        </w:rPr>
        <w:t>Included in</w:t>
      </w:r>
      <w:r>
        <w:rPr>
          <w:rFonts w:cs="Arial"/>
          <w:sz w:val="18"/>
          <w:szCs w:val="18"/>
          <w:lang w:val="en-GB"/>
        </w:rPr>
        <w:t xml:space="preserve"> </w:t>
      </w:r>
      <w:r w:rsidRPr="00083049">
        <w:rPr>
          <w:rFonts w:cs="Arial"/>
          <w:sz w:val="18"/>
          <w:szCs w:val="18"/>
          <w:lang w:val="en-GB"/>
        </w:rPr>
        <w:t>U</w:t>
      </w:r>
      <w:r w:rsidR="00D06C36">
        <w:rPr>
          <w:rFonts w:cs="Arial"/>
          <w:sz w:val="18"/>
          <w:szCs w:val="18"/>
          <w:lang w:val="en-GB"/>
        </w:rPr>
        <w:t>nited Nations instruments on this</w:t>
      </w:r>
      <w:r w:rsidRPr="00083049">
        <w:rPr>
          <w:rFonts w:cs="Arial"/>
          <w:sz w:val="18"/>
          <w:szCs w:val="18"/>
          <w:lang w:val="en-GB"/>
        </w:rPr>
        <w:t xml:space="preserve"> matter, such as the 1951 Convention Relating to the Status of Refugees and its 1967 Protocol. See Inter-American Court of Human Rights. The case of the Pacheco Tineo Family v. Plurinational State of Bolivia. </w:t>
      </w:r>
      <w:r w:rsidRPr="00083049">
        <w:rPr>
          <w:rFonts w:cs="Arial"/>
          <w:bCs/>
          <w:iCs/>
          <w:sz w:val="18"/>
          <w:szCs w:val="18"/>
          <w:lang w:val="en-GB"/>
        </w:rPr>
        <w:t>Preliminary Objections, Merits, Reparations and Costs</w:t>
      </w:r>
      <w:r w:rsidRPr="00083049">
        <w:rPr>
          <w:rFonts w:cs="Arial"/>
          <w:bCs/>
          <w:sz w:val="18"/>
          <w:szCs w:val="18"/>
          <w:lang w:val="en-GB"/>
        </w:rPr>
        <w:t xml:space="preserve">. Judgment of November </w:t>
      </w:r>
      <w:r w:rsidRPr="00083049">
        <w:rPr>
          <w:rStyle w:val="Textoennegrita"/>
          <w:b w:val="0"/>
          <w:sz w:val="18"/>
          <w:szCs w:val="18"/>
          <w:lang w:val="en-GB"/>
        </w:rPr>
        <w:t>25, 2013. Series C, No. 272, Paragraphs 138 &amp; 139.</w:t>
      </w:r>
      <w:r w:rsidRPr="00083049">
        <w:rPr>
          <w:rStyle w:val="Textoennegrita"/>
          <w:sz w:val="20"/>
          <w:szCs w:val="20"/>
          <w:lang w:val="en-GB"/>
        </w:rPr>
        <w:t xml:space="preserve"> </w:t>
      </w:r>
    </w:p>
  </w:footnote>
  <w:footnote w:id="10">
    <w:p w14:paraId="72853A86" w14:textId="510D9BC3" w:rsidR="008948DB" w:rsidRPr="009A7830" w:rsidRDefault="008948DB" w:rsidP="000650BB">
      <w:pPr>
        <w:pStyle w:val="Textonotapie"/>
        <w:ind w:left="-284" w:right="-278"/>
        <w:jc w:val="both"/>
        <w:rPr>
          <w:rFonts w:cs="Arial"/>
          <w:sz w:val="18"/>
          <w:szCs w:val="18"/>
          <w:lang w:val="en-GB"/>
        </w:rPr>
      </w:pPr>
      <w:r w:rsidRPr="00083049">
        <w:rPr>
          <w:rStyle w:val="Refdenotaalpie"/>
          <w:rFonts w:cs="Arial"/>
          <w:sz w:val="18"/>
          <w:szCs w:val="18"/>
          <w:lang w:val="en-GB"/>
        </w:rPr>
        <w:footnoteRef/>
      </w:r>
      <w:r w:rsidRPr="00083049">
        <w:rPr>
          <w:rStyle w:val="Refdenotaalpie"/>
          <w:rFonts w:cs="Arial"/>
          <w:sz w:val="18"/>
          <w:szCs w:val="18"/>
          <w:lang w:val="en-GB"/>
        </w:rPr>
        <w:t xml:space="preserve"> </w:t>
      </w:r>
      <w:r w:rsidRPr="00083049">
        <w:rPr>
          <w:rFonts w:cs="Arial"/>
          <w:sz w:val="18"/>
          <w:szCs w:val="18"/>
          <w:lang w:val="en-GB"/>
        </w:rPr>
        <w:t>See United Nations High Co</w:t>
      </w:r>
      <w:r>
        <w:rPr>
          <w:rFonts w:cs="Arial"/>
          <w:sz w:val="18"/>
          <w:szCs w:val="18"/>
          <w:lang w:val="en-GB"/>
        </w:rPr>
        <w:t xml:space="preserve">mmissioner for Refugees (UNHCR), </w:t>
      </w:r>
      <w:r w:rsidRPr="00083049">
        <w:rPr>
          <w:rStyle w:val="Refdenotaalpie"/>
          <w:rFonts w:cs="Arial"/>
          <w:sz w:val="18"/>
          <w:szCs w:val="18"/>
          <w:vertAlign w:val="baseline"/>
          <w:lang w:val="en-GB"/>
        </w:rPr>
        <w:t xml:space="preserve">Asylum Processes (Fair and Efficient Asylum Procedures). Global Consultation on International Protection, UN. Doc. EC/GC/01/12, published on May 31, 2001, Paragraph 50(m). See also </w:t>
      </w:r>
      <w:r w:rsidRPr="00083049">
        <w:rPr>
          <w:rFonts w:cs="Arial"/>
          <w:sz w:val="18"/>
          <w:szCs w:val="18"/>
          <w:lang w:val="en-GB"/>
        </w:rPr>
        <w:t>United Nations High Commissioner for Refugees (UNHCR</w:t>
      </w:r>
      <w:r w:rsidRPr="00083049">
        <w:rPr>
          <w:rStyle w:val="Refdenotaalpie"/>
          <w:rFonts w:cs="Arial"/>
          <w:sz w:val="18"/>
          <w:szCs w:val="18"/>
          <w:vertAlign w:val="baseline"/>
          <w:lang w:val="en-GB"/>
        </w:rPr>
        <w:t xml:space="preserve">), Guidelines on International Protection No. 5: </w:t>
      </w:r>
      <w:r w:rsidRPr="00011944">
        <w:rPr>
          <w:rFonts w:cs="Arial"/>
          <w:iCs/>
          <w:sz w:val="18"/>
          <w:szCs w:val="18"/>
          <w:lang w:val="en-GB"/>
        </w:rPr>
        <w:t>Application of the Exclusion Clauses: Art</w:t>
      </w:r>
      <w:r>
        <w:rPr>
          <w:rFonts w:cs="Arial"/>
          <w:iCs/>
          <w:sz w:val="18"/>
          <w:szCs w:val="18"/>
          <w:lang w:val="en-GB"/>
        </w:rPr>
        <w:t>icle 1F of the 1951 Convention R</w:t>
      </w:r>
      <w:r w:rsidRPr="00011944">
        <w:rPr>
          <w:rFonts w:cs="Arial"/>
          <w:iCs/>
          <w:sz w:val="18"/>
          <w:szCs w:val="18"/>
          <w:lang w:val="en-GB"/>
        </w:rPr>
        <w:t>elating to the Status of Refugees</w:t>
      </w:r>
      <w:r w:rsidRPr="00011944">
        <w:rPr>
          <w:rStyle w:val="Refdenotaalpie"/>
          <w:rFonts w:cs="Arial"/>
          <w:sz w:val="18"/>
          <w:szCs w:val="18"/>
          <w:vertAlign w:val="baseline"/>
          <w:lang w:val="en-GB"/>
        </w:rPr>
        <w:t>,</w:t>
      </w:r>
      <w:r w:rsidRPr="00083049">
        <w:rPr>
          <w:rStyle w:val="Refdenotaalpie"/>
          <w:rFonts w:cs="Arial"/>
          <w:sz w:val="18"/>
          <w:szCs w:val="18"/>
          <w:vertAlign w:val="baseline"/>
          <w:lang w:val="en-GB"/>
        </w:rPr>
        <w:t xml:space="preserve"> UN Doc. HCR/GIP/03/05, </w:t>
      </w:r>
      <w:r w:rsidRPr="00083049">
        <w:rPr>
          <w:rFonts w:cs="Arial"/>
          <w:sz w:val="18"/>
          <w:szCs w:val="18"/>
          <w:lang w:val="en-GB"/>
        </w:rPr>
        <w:t xml:space="preserve">September </w:t>
      </w:r>
      <w:r w:rsidRPr="00083049">
        <w:rPr>
          <w:rStyle w:val="Refdenotaalpie"/>
          <w:rFonts w:cs="Arial"/>
          <w:sz w:val="18"/>
          <w:szCs w:val="18"/>
          <w:vertAlign w:val="baseline"/>
          <w:lang w:val="en-GB"/>
        </w:rPr>
        <w:t xml:space="preserve">4, 2003, </w:t>
      </w:r>
      <w:r>
        <w:rPr>
          <w:rStyle w:val="Refdenotaalpie"/>
          <w:rFonts w:cs="Arial"/>
          <w:sz w:val="18"/>
          <w:szCs w:val="18"/>
          <w:vertAlign w:val="baseline"/>
          <w:lang w:val="en-GB"/>
        </w:rPr>
        <w:t>Paragraph</w:t>
      </w:r>
      <w:r w:rsidRPr="00083049">
        <w:rPr>
          <w:rStyle w:val="Refdenotaalpie"/>
          <w:rFonts w:cs="Arial"/>
          <w:sz w:val="18"/>
          <w:szCs w:val="18"/>
          <w:vertAlign w:val="baseline"/>
          <w:lang w:val="en-GB"/>
        </w:rPr>
        <w:t xml:space="preserve"> 33.</w:t>
      </w:r>
      <w:r w:rsidRPr="009A7830">
        <w:rPr>
          <w:rFonts w:cs="Arial"/>
          <w:sz w:val="18"/>
          <w:szCs w:val="18"/>
          <w:highlight w:val="yellow"/>
          <w:lang w:val="en-GB"/>
        </w:rPr>
        <w:t xml:space="preserve"> </w:t>
      </w:r>
    </w:p>
  </w:footnote>
  <w:footnote w:id="11">
    <w:p w14:paraId="49073204" w14:textId="1CA4C41F" w:rsidR="008948DB" w:rsidRPr="004E5628" w:rsidRDefault="008948DB" w:rsidP="0050086B">
      <w:pPr>
        <w:pStyle w:val="Textonotapie"/>
        <w:ind w:left="-284" w:right="-279"/>
        <w:jc w:val="both"/>
        <w:rPr>
          <w:rFonts w:cs="Arial"/>
          <w:sz w:val="18"/>
          <w:szCs w:val="18"/>
          <w:lang w:val="en-GB"/>
        </w:rPr>
      </w:pPr>
      <w:r w:rsidRPr="009A7830">
        <w:rPr>
          <w:rStyle w:val="Refdenotaalpie"/>
          <w:rFonts w:cs="Arial"/>
          <w:sz w:val="18"/>
          <w:szCs w:val="18"/>
          <w:lang w:val="en-GB"/>
        </w:rPr>
        <w:footnoteRef/>
      </w:r>
      <w:r w:rsidRPr="009A7830">
        <w:rPr>
          <w:rFonts w:cs="Arial"/>
          <w:sz w:val="18"/>
          <w:szCs w:val="18"/>
          <w:lang w:val="en-GB"/>
        </w:rPr>
        <w:t xml:space="preserve"> </w:t>
      </w:r>
      <w:r w:rsidRPr="004E5628">
        <w:rPr>
          <w:rFonts w:cs="Arial"/>
          <w:sz w:val="18"/>
          <w:szCs w:val="18"/>
          <w:lang w:val="en-GB"/>
        </w:rPr>
        <w:t>Op. cit.</w:t>
      </w:r>
      <w:r w:rsidRPr="004E5628">
        <w:rPr>
          <w:rFonts w:cs="Arial"/>
          <w:sz w:val="18"/>
          <w:szCs w:val="18"/>
          <w:vertAlign w:val="superscript"/>
          <w:lang w:val="en-GB"/>
        </w:rPr>
        <w:t xml:space="preserve"> </w:t>
      </w:r>
      <w:r w:rsidRPr="004E5628">
        <w:rPr>
          <w:rFonts w:cs="Arial"/>
          <w:sz w:val="18"/>
          <w:szCs w:val="18"/>
          <w:lang w:val="en-GB"/>
        </w:rPr>
        <w:t>Inter-American Court of Human Rights</w:t>
      </w:r>
      <w:r w:rsidRPr="004E5628">
        <w:rPr>
          <w:rStyle w:val="Textoennegrita"/>
          <w:b w:val="0"/>
          <w:sz w:val="18"/>
          <w:szCs w:val="18"/>
          <w:lang w:val="en-GB"/>
        </w:rPr>
        <w:t xml:space="preserve">. Rights and Guarantees of Children in the Context of Migration and/or in Need of International Protection. Advisory Opinion OC-21/14, Paragraph </w:t>
      </w:r>
      <w:r w:rsidRPr="004E5628">
        <w:rPr>
          <w:rFonts w:cs="Arial"/>
          <w:sz w:val="18"/>
          <w:szCs w:val="18"/>
          <w:lang w:val="en-GB"/>
        </w:rPr>
        <w:t>160.</w:t>
      </w:r>
    </w:p>
  </w:footnote>
  <w:footnote w:id="12">
    <w:p w14:paraId="64F01D25" w14:textId="1E786ADC" w:rsidR="008948DB" w:rsidRPr="004E5628" w:rsidRDefault="008948DB" w:rsidP="002C2D41">
      <w:pPr>
        <w:pStyle w:val="Textonotapie"/>
        <w:ind w:left="-284" w:right="-279"/>
        <w:jc w:val="both"/>
        <w:rPr>
          <w:rFonts w:cs="Arial"/>
          <w:sz w:val="18"/>
          <w:szCs w:val="18"/>
          <w:lang w:val="en-GB"/>
        </w:rPr>
      </w:pPr>
      <w:r w:rsidRPr="004E5628">
        <w:rPr>
          <w:rStyle w:val="Refdenotaalpie"/>
          <w:rFonts w:cs="Arial"/>
          <w:sz w:val="18"/>
          <w:szCs w:val="18"/>
          <w:lang w:val="en-GB"/>
        </w:rPr>
        <w:footnoteRef/>
      </w:r>
      <w:r w:rsidRPr="004E5628">
        <w:rPr>
          <w:rStyle w:val="Refdenotaalpie"/>
          <w:rFonts w:cs="Arial"/>
          <w:sz w:val="18"/>
          <w:szCs w:val="18"/>
          <w:lang w:val="en-GB"/>
        </w:rPr>
        <w:t xml:space="preserve"> </w:t>
      </w:r>
      <w:r w:rsidRPr="004E5628">
        <w:rPr>
          <w:rStyle w:val="Refdenotaalpie"/>
          <w:rFonts w:cs="Arial"/>
          <w:sz w:val="18"/>
          <w:szCs w:val="18"/>
          <w:vertAlign w:val="baseline"/>
          <w:lang w:val="en-GB"/>
        </w:rPr>
        <w:t>Op.</w:t>
      </w:r>
      <w:r w:rsidRPr="004E5628">
        <w:rPr>
          <w:rFonts w:cs="Arial"/>
          <w:sz w:val="18"/>
          <w:szCs w:val="18"/>
          <w:lang w:val="en-GB"/>
        </w:rPr>
        <w:t xml:space="preserve"> cit. Inter-American Court of Human Rights</w:t>
      </w:r>
      <w:r w:rsidRPr="004E5628">
        <w:rPr>
          <w:rStyle w:val="Textoennegrita"/>
          <w:b w:val="0"/>
          <w:sz w:val="18"/>
          <w:szCs w:val="18"/>
          <w:lang w:val="en-GB"/>
        </w:rPr>
        <w:t xml:space="preserve">. </w:t>
      </w:r>
      <w:r>
        <w:rPr>
          <w:rStyle w:val="Textoennegrita"/>
          <w:b w:val="0"/>
          <w:sz w:val="18"/>
          <w:szCs w:val="18"/>
          <w:lang w:val="en-GB"/>
        </w:rPr>
        <w:t>The Right to Information on Consular</w:t>
      </w:r>
      <w:r w:rsidRPr="009A7830">
        <w:rPr>
          <w:rStyle w:val="Textoennegrita"/>
          <w:b w:val="0"/>
          <w:sz w:val="18"/>
          <w:szCs w:val="18"/>
          <w:lang w:val="en-GB"/>
        </w:rPr>
        <w:t xml:space="preserve"> </w:t>
      </w:r>
      <w:r>
        <w:rPr>
          <w:rStyle w:val="Textoennegrita"/>
          <w:b w:val="0"/>
          <w:sz w:val="18"/>
          <w:szCs w:val="18"/>
          <w:lang w:val="en-GB"/>
        </w:rPr>
        <w:t xml:space="preserve">Assistance in the Framework of the Guarantees of the Due Process of Law. Advisory Opinion OC-16/99, Paragraph </w:t>
      </w:r>
      <w:r w:rsidRPr="004E5628">
        <w:rPr>
          <w:rStyle w:val="Textoennegrita"/>
          <w:b w:val="0"/>
          <w:sz w:val="18"/>
          <w:szCs w:val="18"/>
          <w:lang w:val="en-GB"/>
        </w:rPr>
        <w:t>89.</w:t>
      </w:r>
    </w:p>
  </w:footnote>
  <w:footnote w:id="13">
    <w:p w14:paraId="4304D5E5" w14:textId="2CBF9E43" w:rsidR="008948DB" w:rsidRPr="004E5628" w:rsidRDefault="008948DB" w:rsidP="00114822">
      <w:pPr>
        <w:pStyle w:val="Textonotapie"/>
        <w:ind w:left="-284"/>
        <w:rPr>
          <w:sz w:val="18"/>
          <w:szCs w:val="18"/>
          <w:lang w:val="en-GB"/>
        </w:rPr>
      </w:pPr>
      <w:r w:rsidRPr="004E5628">
        <w:rPr>
          <w:rStyle w:val="Refdenotaalpie"/>
          <w:sz w:val="18"/>
          <w:szCs w:val="18"/>
          <w:lang w:val="en-GB"/>
        </w:rPr>
        <w:footnoteRef/>
      </w:r>
      <w:r w:rsidRPr="004E5628">
        <w:rPr>
          <w:sz w:val="18"/>
          <w:szCs w:val="18"/>
          <w:lang w:val="en-GB"/>
        </w:rPr>
        <w:t xml:space="preserve"> </w:t>
      </w:r>
      <w:r>
        <w:rPr>
          <w:rFonts w:cs="Arial"/>
          <w:sz w:val="18"/>
          <w:szCs w:val="18"/>
          <w:lang w:val="en-GB"/>
        </w:rPr>
        <w:t>Ibi</w:t>
      </w:r>
      <w:r w:rsidRPr="004E5628">
        <w:rPr>
          <w:rFonts w:cs="Arial"/>
          <w:sz w:val="18"/>
          <w:szCs w:val="18"/>
          <w:lang w:val="en-GB"/>
        </w:rPr>
        <w:t>d.</w:t>
      </w:r>
    </w:p>
  </w:footnote>
  <w:footnote w:id="14">
    <w:p w14:paraId="775CE95D" w14:textId="4B5B98A1" w:rsidR="008948DB" w:rsidRPr="004E5628" w:rsidRDefault="008948DB" w:rsidP="0041381F">
      <w:pPr>
        <w:pStyle w:val="Textonotapie"/>
        <w:ind w:left="-284" w:right="-279"/>
        <w:jc w:val="both"/>
        <w:rPr>
          <w:rFonts w:cs="Arial"/>
          <w:sz w:val="18"/>
          <w:szCs w:val="18"/>
          <w:lang w:val="en-GB"/>
        </w:rPr>
      </w:pPr>
      <w:r w:rsidRPr="004E5628">
        <w:rPr>
          <w:rStyle w:val="Refdenotaalpie"/>
          <w:rFonts w:cs="Arial"/>
          <w:sz w:val="18"/>
          <w:szCs w:val="18"/>
          <w:lang w:val="en-GB"/>
        </w:rPr>
        <w:footnoteRef/>
      </w:r>
      <w:r w:rsidRPr="004E5628">
        <w:rPr>
          <w:rFonts w:cs="Arial"/>
          <w:sz w:val="18"/>
          <w:szCs w:val="18"/>
          <w:lang w:val="en-GB"/>
        </w:rPr>
        <w:t xml:space="preserve"> </w:t>
      </w:r>
      <w:r>
        <w:rPr>
          <w:rStyle w:val="Refdenotaalpie"/>
          <w:rFonts w:cs="Arial"/>
          <w:sz w:val="18"/>
          <w:szCs w:val="18"/>
          <w:vertAlign w:val="baseline"/>
          <w:lang w:val="en-GB"/>
        </w:rPr>
        <w:t xml:space="preserve">Committee </w:t>
      </w:r>
      <w:r>
        <w:rPr>
          <w:rFonts w:cs="Arial"/>
          <w:sz w:val="18"/>
          <w:szCs w:val="18"/>
          <w:lang w:val="en-GB"/>
        </w:rPr>
        <w:t>on the Rights of the Child</w:t>
      </w:r>
      <w:r w:rsidRPr="004E5628">
        <w:rPr>
          <w:rStyle w:val="Refdenotaalpie"/>
          <w:rFonts w:cs="Arial"/>
          <w:sz w:val="18"/>
          <w:szCs w:val="18"/>
          <w:vertAlign w:val="baseline"/>
          <w:lang w:val="en-GB"/>
        </w:rPr>
        <w:t xml:space="preserve">, </w:t>
      </w:r>
      <w:r>
        <w:rPr>
          <w:rStyle w:val="Refdenotaalpie"/>
          <w:rFonts w:cs="Arial"/>
          <w:sz w:val="18"/>
          <w:szCs w:val="18"/>
          <w:vertAlign w:val="baseline"/>
          <w:lang w:val="en-GB"/>
        </w:rPr>
        <w:t>General Comment No.</w:t>
      </w:r>
      <w:r w:rsidRPr="004E5628">
        <w:rPr>
          <w:rStyle w:val="Refdenotaalpie"/>
          <w:rFonts w:cs="Arial"/>
          <w:sz w:val="18"/>
          <w:szCs w:val="18"/>
          <w:vertAlign w:val="baseline"/>
          <w:lang w:val="en-GB"/>
        </w:rPr>
        <w:t xml:space="preserve"> 6: </w:t>
      </w:r>
      <w:r w:rsidRPr="004C3D79">
        <w:rPr>
          <w:rFonts w:cs="Arial"/>
          <w:sz w:val="18"/>
          <w:szCs w:val="18"/>
          <w:lang w:val="en-GB" w:eastAsia="en-GB"/>
        </w:rPr>
        <w:t xml:space="preserve">Treatment of unaccompanied and separated children </w:t>
      </w:r>
      <w:r>
        <w:rPr>
          <w:rFonts w:cs="Arial"/>
          <w:sz w:val="18"/>
          <w:szCs w:val="18"/>
          <w:lang w:val="en-GB" w:eastAsia="en-GB"/>
        </w:rPr>
        <w:t>outside their country of origin</w:t>
      </w:r>
      <w:r w:rsidRPr="004E5628">
        <w:rPr>
          <w:rStyle w:val="Refdenotaalpie"/>
          <w:rFonts w:cs="Arial"/>
          <w:sz w:val="18"/>
          <w:szCs w:val="18"/>
          <w:vertAlign w:val="baseline"/>
          <w:lang w:val="en-GB"/>
        </w:rPr>
        <w:t xml:space="preserve">, </w:t>
      </w:r>
      <w:r>
        <w:rPr>
          <w:rStyle w:val="Refdenotaalpie"/>
          <w:rFonts w:cs="Arial"/>
          <w:sz w:val="18"/>
          <w:szCs w:val="18"/>
          <w:vertAlign w:val="baseline"/>
          <w:lang w:val="en-GB"/>
        </w:rPr>
        <w:t>Paragraph</w:t>
      </w:r>
      <w:r w:rsidRPr="004E5628">
        <w:rPr>
          <w:rStyle w:val="Refdenotaalpie"/>
          <w:rFonts w:cs="Arial"/>
          <w:sz w:val="18"/>
          <w:szCs w:val="18"/>
          <w:vertAlign w:val="baseline"/>
          <w:lang w:val="en-GB"/>
        </w:rPr>
        <w:t xml:space="preserve"> 33</w:t>
      </w:r>
      <w:r w:rsidRPr="004E5628">
        <w:rPr>
          <w:rFonts w:cs="Arial"/>
          <w:sz w:val="18"/>
          <w:szCs w:val="18"/>
          <w:lang w:val="en-GB"/>
        </w:rPr>
        <w:t>.</w:t>
      </w:r>
    </w:p>
  </w:footnote>
  <w:footnote w:id="15">
    <w:p w14:paraId="25E0281C" w14:textId="62373CAA" w:rsidR="008948DB" w:rsidRPr="00414EB2" w:rsidRDefault="008948DB" w:rsidP="00414EB2">
      <w:pPr>
        <w:autoSpaceDE w:val="0"/>
        <w:autoSpaceDN w:val="0"/>
        <w:adjustRightInd w:val="0"/>
        <w:ind w:left="-284" w:right="-279"/>
        <w:jc w:val="both"/>
        <w:rPr>
          <w:rFonts w:cs="Arial"/>
          <w:sz w:val="18"/>
          <w:szCs w:val="18"/>
          <w:lang w:val="en-US"/>
        </w:rPr>
      </w:pPr>
      <w:r w:rsidRPr="004E5628">
        <w:rPr>
          <w:rStyle w:val="Refdenotaalpie"/>
          <w:rFonts w:cs="Arial"/>
          <w:sz w:val="18"/>
          <w:szCs w:val="18"/>
          <w:lang w:val="en-GB"/>
        </w:rPr>
        <w:footnoteRef/>
      </w:r>
      <w:r w:rsidRPr="004E5628">
        <w:rPr>
          <w:rFonts w:cs="Arial"/>
          <w:sz w:val="18"/>
          <w:szCs w:val="18"/>
          <w:lang w:val="en-GB"/>
        </w:rPr>
        <w:t xml:space="preserve"> </w:t>
      </w:r>
      <w:r>
        <w:rPr>
          <w:rFonts w:cs="Arial"/>
          <w:sz w:val="18"/>
          <w:szCs w:val="18"/>
          <w:lang w:val="en-GB"/>
        </w:rPr>
        <w:t xml:space="preserve">Ibid. In addition, the General Comment states that </w:t>
      </w:r>
      <w:r w:rsidRPr="004E5628">
        <w:rPr>
          <w:rFonts w:cs="Arial"/>
          <w:sz w:val="18"/>
          <w:szCs w:val="18"/>
          <w:lang w:val="en-GB"/>
        </w:rPr>
        <w:t>“</w:t>
      </w:r>
      <w:r w:rsidRPr="00414EB2">
        <w:rPr>
          <w:rFonts w:cs="Arial"/>
          <w:sz w:val="18"/>
          <w:szCs w:val="18"/>
          <w:lang w:val="en-US"/>
        </w:rPr>
        <w:t xml:space="preserve">The guardian should have the authority to be present in all planning and decision-making processes, including immigration and appeal hearings, care arrangements and all efforts to search for a durable solution. The guardian or adviser should have the necessary expertise in the field of child care, so as to ensure that the interests of the child are safeguarded and that the child’s legal, social, health, psychological, material and educational needs are </w:t>
      </w:r>
      <w:r>
        <w:rPr>
          <w:rFonts w:cs="Arial"/>
          <w:sz w:val="18"/>
          <w:szCs w:val="18"/>
          <w:lang w:val="en-US"/>
        </w:rPr>
        <w:t>appropriately covered</w:t>
      </w:r>
      <w:r w:rsidRPr="004E5628">
        <w:rPr>
          <w:rFonts w:cs="Arial"/>
          <w:sz w:val="18"/>
          <w:szCs w:val="18"/>
          <w:lang w:val="en-GB"/>
        </w:rPr>
        <w:t>”.</w:t>
      </w:r>
    </w:p>
  </w:footnote>
  <w:footnote w:id="16">
    <w:p w14:paraId="24D7F20D" w14:textId="273039A7" w:rsidR="008948DB" w:rsidRPr="004E5628" w:rsidRDefault="008948DB" w:rsidP="00414EB2">
      <w:pPr>
        <w:pStyle w:val="Textonotapie"/>
        <w:ind w:left="-284" w:right="-279"/>
        <w:jc w:val="both"/>
        <w:rPr>
          <w:rFonts w:cs="Arial"/>
          <w:sz w:val="18"/>
          <w:szCs w:val="18"/>
          <w:lang w:val="en-GB"/>
        </w:rPr>
      </w:pPr>
      <w:r w:rsidRPr="004E5628">
        <w:rPr>
          <w:rStyle w:val="Refdenotaalpie"/>
          <w:rFonts w:cs="Arial"/>
          <w:sz w:val="18"/>
          <w:szCs w:val="18"/>
          <w:lang w:val="en-GB"/>
        </w:rPr>
        <w:footnoteRef/>
      </w:r>
      <w:r>
        <w:rPr>
          <w:rFonts w:cs="Arial"/>
          <w:sz w:val="18"/>
          <w:szCs w:val="18"/>
          <w:lang w:val="en-GB"/>
        </w:rPr>
        <w:t xml:space="preserve"> Ibid., Paragraph </w:t>
      </w:r>
      <w:r w:rsidRPr="004E5628">
        <w:rPr>
          <w:rFonts w:cs="Arial"/>
          <w:sz w:val="18"/>
          <w:szCs w:val="18"/>
          <w:lang w:val="en-GB"/>
        </w:rPr>
        <w:t xml:space="preserve">36. </w:t>
      </w:r>
    </w:p>
  </w:footnote>
  <w:footnote w:id="17">
    <w:p w14:paraId="26EA9929" w14:textId="65BF907B" w:rsidR="008948DB" w:rsidRPr="000D49C1" w:rsidRDefault="008948DB" w:rsidP="00B3615E">
      <w:pPr>
        <w:pStyle w:val="Textonotapie"/>
        <w:ind w:left="-284" w:right="-279"/>
        <w:jc w:val="both"/>
        <w:rPr>
          <w:rFonts w:cs="Arial"/>
          <w:sz w:val="18"/>
          <w:szCs w:val="18"/>
          <w:lang w:val="en-GB"/>
        </w:rPr>
      </w:pPr>
      <w:r w:rsidRPr="00114822">
        <w:rPr>
          <w:rStyle w:val="Refdenotaalpie"/>
          <w:rFonts w:cs="Arial"/>
          <w:sz w:val="18"/>
          <w:szCs w:val="18"/>
        </w:rPr>
        <w:footnoteRef/>
      </w:r>
      <w:r>
        <w:rPr>
          <w:rStyle w:val="Refdenotaalpie"/>
          <w:rFonts w:cs="Arial"/>
          <w:sz w:val="18"/>
          <w:szCs w:val="18"/>
        </w:rPr>
        <w:t xml:space="preserve"> </w:t>
      </w:r>
      <w:r w:rsidRPr="000D49C1">
        <w:rPr>
          <w:rFonts w:cs="Arial"/>
          <w:sz w:val="18"/>
          <w:szCs w:val="18"/>
          <w:lang w:val="en-GB"/>
        </w:rPr>
        <w:t>Op. cit.</w:t>
      </w:r>
      <w:r w:rsidRPr="000D49C1">
        <w:rPr>
          <w:rFonts w:cs="Arial"/>
          <w:sz w:val="18"/>
          <w:szCs w:val="18"/>
          <w:vertAlign w:val="superscript"/>
          <w:lang w:val="en-GB"/>
        </w:rPr>
        <w:t xml:space="preserve"> </w:t>
      </w:r>
      <w:r w:rsidRPr="000D49C1">
        <w:rPr>
          <w:rFonts w:cs="Arial"/>
          <w:sz w:val="18"/>
          <w:szCs w:val="18"/>
          <w:lang w:val="en-GB"/>
        </w:rPr>
        <w:t>Inter-American Court of Human Rights</w:t>
      </w:r>
      <w:r w:rsidRPr="000D49C1">
        <w:rPr>
          <w:rStyle w:val="Textoennegrita"/>
          <w:b w:val="0"/>
          <w:sz w:val="18"/>
          <w:szCs w:val="18"/>
          <w:lang w:val="en-GB"/>
        </w:rPr>
        <w:t xml:space="preserve">. Rights and Guarantees of Children in the Context of Migration and/or in Need of International Protection. Advisory Opinion OC-21/14, Paragraph </w:t>
      </w:r>
      <w:r w:rsidRPr="000D49C1">
        <w:rPr>
          <w:rFonts w:cs="Arial"/>
          <w:sz w:val="18"/>
          <w:szCs w:val="18"/>
          <w:lang w:val="en-GB"/>
        </w:rPr>
        <w:t>86.</w:t>
      </w:r>
    </w:p>
  </w:footnote>
  <w:footnote w:id="18">
    <w:p w14:paraId="00B02DFE" w14:textId="16C74C7C" w:rsidR="008948DB" w:rsidRPr="000D49C1" w:rsidRDefault="008948DB" w:rsidP="00A049BB">
      <w:pPr>
        <w:pStyle w:val="Textonotapie"/>
        <w:ind w:left="-284" w:right="-279"/>
        <w:jc w:val="both"/>
        <w:rPr>
          <w:lang w:val="en-GB"/>
        </w:rPr>
      </w:pPr>
      <w:r w:rsidRPr="000D49C1">
        <w:rPr>
          <w:rStyle w:val="Refdenotaalpie"/>
          <w:sz w:val="18"/>
          <w:szCs w:val="18"/>
          <w:lang w:val="en-GB"/>
        </w:rPr>
        <w:footnoteRef/>
      </w:r>
      <w:r w:rsidRPr="000D49C1">
        <w:rPr>
          <w:lang w:val="en-GB"/>
        </w:rPr>
        <w:t xml:space="preserve"> </w:t>
      </w:r>
      <w:r w:rsidRPr="000D49C1">
        <w:rPr>
          <w:rFonts w:cs="Arial"/>
          <w:sz w:val="18"/>
          <w:szCs w:val="18"/>
          <w:lang w:val="en-GB"/>
        </w:rPr>
        <w:t xml:space="preserve">Op. cit. </w:t>
      </w:r>
      <w:r w:rsidRPr="000D49C1">
        <w:rPr>
          <w:rStyle w:val="Refdenotaalpie"/>
          <w:rFonts w:cs="Arial"/>
          <w:sz w:val="18"/>
          <w:szCs w:val="18"/>
          <w:vertAlign w:val="baseline"/>
          <w:lang w:val="en-GB"/>
        </w:rPr>
        <w:t>Committee on the Rights of the Child, General Comment No. 6, Paragraph 30.</w:t>
      </w:r>
    </w:p>
  </w:footnote>
  <w:footnote w:id="19">
    <w:p w14:paraId="34CDE2E0" w14:textId="77777777" w:rsidR="008948DB" w:rsidRPr="000D49C1" w:rsidRDefault="008948DB" w:rsidP="001540CB">
      <w:pPr>
        <w:pStyle w:val="Textonotapie"/>
        <w:ind w:left="-284" w:right="-279"/>
        <w:jc w:val="both"/>
        <w:rPr>
          <w:rStyle w:val="Refdenotaalpie"/>
          <w:rFonts w:cs="Arial"/>
          <w:sz w:val="18"/>
          <w:szCs w:val="18"/>
          <w:vertAlign w:val="baseline"/>
          <w:lang w:val="en-GB"/>
        </w:rPr>
      </w:pPr>
      <w:r w:rsidRPr="000D49C1">
        <w:rPr>
          <w:rStyle w:val="Refdenotaalpie"/>
          <w:rFonts w:cs="Arial"/>
          <w:sz w:val="18"/>
          <w:szCs w:val="18"/>
          <w:lang w:val="en-GB"/>
        </w:rPr>
        <w:footnoteRef/>
      </w:r>
      <w:r w:rsidRPr="000D49C1">
        <w:rPr>
          <w:rStyle w:val="Refdenotaalpie"/>
          <w:rFonts w:cs="Arial"/>
          <w:sz w:val="18"/>
          <w:szCs w:val="18"/>
          <w:lang w:val="en-GB"/>
        </w:rPr>
        <w:t xml:space="preserve"> </w:t>
      </w:r>
      <w:r w:rsidRPr="000D49C1">
        <w:rPr>
          <w:rFonts w:cs="Arial"/>
          <w:sz w:val="18"/>
          <w:szCs w:val="18"/>
          <w:lang w:val="en-GB"/>
        </w:rPr>
        <w:t>Op. cit.</w:t>
      </w:r>
      <w:r w:rsidRPr="000D49C1">
        <w:rPr>
          <w:rFonts w:cs="Arial"/>
          <w:sz w:val="18"/>
          <w:szCs w:val="18"/>
          <w:vertAlign w:val="superscript"/>
          <w:lang w:val="en-GB"/>
        </w:rPr>
        <w:t xml:space="preserve"> </w:t>
      </w:r>
      <w:r w:rsidRPr="000D49C1">
        <w:rPr>
          <w:rFonts w:cs="Arial"/>
          <w:sz w:val="18"/>
          <w:szCs w:val="18"/>
          <w:lang w:val="en-GB"/>
        </w:rPr>
        <w:t>Inter-American Court of Human Rights</w:t>
      </w:r>
      <w:r w:rsidRPr="000D49C1">
        <w:rPr>
          <w:rStyle w:val="Textoennegrita"/>
          <w:b w:val="0"/>
          <w:sz w:val="18"/>
          <w:szCs w:val="18"/>
          <w:lang w:val="en-GB"/>
        </w:rPr>
        <w:t>. Rights and Guarantees of Children in the Context of Migration and/or in Need of International Protection. Advisory Opinion OC-21/14, Paragraph</w:t>
      </w:r>
      <w:r w:rsidRPr="000D49C1">
        <w:rPr>
          <w:rStyle w:val="Refdenotaalpie"/>
          <w:rFonts w:cs="Arial"/>
          <w:sz w:val="18"/>
          <w:szCs w:val="18"/>
          <w:vertAlign w:val="baseline"/>
          <w:lang w:val="en-GB"/>
        </w:rPr>
        <w:t xml:space="preserve"> </w:t>
      </w:r>
      <w:r w:rsidRPr="000D49C1">
        <w:rPr>
          <w:rFonts w:cs="Arial"/>
          <w:sz w:val="18"/>
          <w:szCs w:val="18"/>
          <w:lang w:val="en-GB"/>
        </w:rPr>
        <w:t>282.</w:t>
      </w:r>
    </w:p>
  </w:footnote>
  <w:footnote w:id="20">
    <w:p w14:paraId="41F8AC25" w14:textId="5775A014" w:rsidR="008948DB" w:rsidRPr="000D49C1" w:rsidRDefault="008948DB" w:rsidP="001540CB">
      <w:pPr>
        <w:pStyle w:val="Textonotapie"/>
        <w:ind w:left="-284"/>
        <w:jc w:val="both"/>
        <w:rPr>
          <w:lang w:val="en-GB"/>
        </w:rPr>
      </w:pPr>
      <w:r w:rsidRPr="000D49C1">
        <w:rPr>
          <w:rStyle w:val="Refdenotaalpie"/>
          <w:sz w:val="18"/>
          <w:szCs w:val="18"/>
          <w:lang w:val="en-GB"/>
        </w:rPr>
        <w:footnoteRef/>
      </w:r>
      <w:r w:rsidRPr="000D49C1">
        <w:rPr>
          <w:sz w:val="18"/>
          <w:szCs w:val="18"/>
          <w:lang w:val="en-GB"/>
        </w:rPr>
        <w:t xml:space="preserve"> </w:t>
      </w:r>
      <w:r>
        <w:rPr>
          <w:sz w:val="18"/>
          <w:szCs w:val="18"/>
          <w:lang w:val="en-GB"/>
        </w:rPr>
        <w:t>In developing this section, the</w:t>
      </w:r>
      <w:r w:rsidRPr="000D49C1">
        <w:rPr>
          <w:sz w:val="18"/>
          <w:szCs w:val="18"/>
          <w:lang w:val="en-GB"/>
        </w:rPr>
        <w:t xml:space="preserve"> “</w:t>
      </w:r>
      <w:r>
        <w:rPr>
          <w:rFonts w:cs="Soberana Sans"/>
          <w:color w:val="000000"/>
          <w:sz w:val="18"/>
          <w:szCs w:val="18"/>
          <w:lang w:val="en-GB"/>
        </w:rPr>
        <w:t>Protocol on Consular Assistance to Unaccompanied Migrant Boys, Girls and Adolescents</w:t>
      </w:r>
      <w:r w:rsidRPr="000D49C1">
        <w:rPr>
          <w:rFonts w:cs="Soberana Sans"/>
          <w:color w:val="000000"/>
          <w:sz w:val="18"/>
          <w:szCs w:val="18"/>
          <w:lang w:val="en-GB"/>
        </w:rPr>
        <w:t>”</w:t>
      </w:r>
      <w:r>
        <w:rPr>
          <w:rFonts w:cs="Soberana Sans"/>
          <w:color w:val="000000"/>
          <w:sz w:val="18"/>
          <w:szCs w:val="18"/>
          <w:lang w:val="en-GB"/>
        </w:rPr>
        <w:t xml:space="preserve"> was used as the core reference document. Me</w:t>
      </w:r>
      <w:r w:rsidRPr="000D49C1">
        <w:rPr>
          <w:rFonts w:cs="Soberana Sans"/>
          <w:color w:val="000000"/>
          <w:sz w:val="18"/>
          <w:szCs w:val="18"/>
          <w:lang w:val="en-GB"/>
        </w:rPr>
        <w:t xml:space="preserve">xico: </w:t>
      </w:r>
      <w:r>
        <w:rPr>
          <w:rFonts w:cs="Soberana Sans"/>
          <w:color w:val="000000"/>
          <w:sz w:val="18"/>
          <w:szCs w:val="18"/>
          <w:lang w:val="en-GB"/>
        </w:rPr>
        <w:t>Secretariat of Foreign Affairs</w:t>
      </w:r>
      <w:r w:rsidRPr="000D49C1">
        <w:rPr>
          <w:rFonts w:cs="Soberana Sans"/>
          <w:color w:val="000000"/>
          <w:sz w:val="18"/>
          <w:szCs w:val="18"/>
          <w:lang w:val="en-GB"/>
        </w:rPr>
        <w:t xml:space="preserve">, </w:t>
      </w:r>
      <w:r>
        <w:rPr>
          <w:rFonts w:cs="Soberana Sans"/>
          <w:color w:val="000000"/>
          <w:sz w:val="18"/>
          <w:szCs w:val="18"/>
          <w:lang w:val="en-GB"/>
        </w:rPr>
        <w:t>General Office of Protection to Mexicans Abroad</w:t>
      </w:r>
      <w:r w:rsidRPr="000D49C1">
        <w:rPr>
          <w:rFonts w:cs="Soberana Sans"/>
          <w:color w:val="000000"/>
          <w:sz w:val="18"/>
          <w:szCs w:val="18"/>
          <w:lang w:val="en-GB"/>
        </w:rPr>
        <w:t>, 2015.</w:t>
      </w:r>
      <w:r>
        <w:rPr>
          <w:rFonts w:ascii="Soberana Sans" w:hAnsi="Soberana Sans" w:cs="Soberana Sans"/>
          <w:color w:val="000000"/>
          <w:sz w:val="20"/>
          <w:szCs w:val="20"/>
          <w:lang w:val="en-GB"/>
        </w:rPr>
        <w:t xml:space="preserve"> </w:t>
      </w:r>
      <w:r>
        <w:rPr>
          <w:rFonts w:eastAsiaTheme="minorHAnsi" w:cs="Soberana Sans"/>
          <w:color w:val="000000"/>
          <w:sz w:val="18"/>
          <w:szCs w:val="18"/>
          <w:lang w:val="en-GB"/>
        </w:rPr>
        <w:t>For cases of suspected trafficking in persons, please see the Manual on Trafficking in Persons for Secretariats and Ministries of Foreign Affairs of Central America and Mexico</w:t>
      </w:r>
      <w:r w:rsidRPr="000D49C1">
        <w:rPr>
          <w:rFonts w:eastAsiaTheme="minorHAnsi" w:cs="Soberana Sans"/>
          <w:color w:val="000000"/>
          <w:sz w:val="18"/>
          <w:szCs w:val="18"/>
          <w:lang w:val="en-GB"/>
        </w:rPr>
        <w:t>.</w:t>
      </w:r>
      <w:r w:rsidRPr="000D49C1">
        <w:rPr>
          <w:lang w:val="en-GB"/>
        </w:rPr>
        <w:t xml:space="preserve"> </w:t>
      </w:r>
    </w:p>
    <w:p w14:paraId="06B1625D" w14:textId="78CA6286" w:rsidR="008948DB" w:rsidRPr="000D49C1" w:rsidRDefault="008948DB" w:rsidP="00AF7517">
      <w:pPr>
        <w:pStyle w:val="Pa1"/>
        <w:ind w:left="-284" w:right="-279"/>
        <w:jc w:val="both"/>
        <w:rPr>
          <w:rFonts w:asciiTheme="minorHAnsi" w:eastAsiaTheme="minorEastAsia" w:hAnsiTheme="minorHAnsi" w:cs="Soberana Sans"/>
          <w:color w:val="000000"/>
          <w:sz w:val="18"/>
          <w:szCs w:val="18"/>
          <w:lang w:val="en-GB"/>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520E671" w14:textId="4261094F" w:rsidR="008948DB" w:rsidRDefault="00DB44BE">
    <w:pPr>
      <w:pStyle w:val="Encabezado"/>
    </w:pPr>
    <w:r>
      <w:rPr>
        <w:noProof/>
        <w:lang w:val="es-ES" w:eastAsia="es-ES"/>
      </w:rPr>
      <w:pict w14:anchorId="469E4F9D">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9" type="#_x0000_t136" style="position:absolute;margin-left:0;margin-top:0;width:437pt;height:169pt;rotation:315;z-index:-251642368;mso-wrap-edited:f;mso-position-horizontal:center;mso-position-horizontal-relative:margin;mso-position-vertical:center;mso-position-vertical-relative:margin" wrapcoords="21266 4992 13930 4992 14338 6528 14301 10656 11818 4992 11411 4224 11151 4800 10262 11136 8187 5952 7335 4320 7039 4992 5335 4992 5075 5088 5075 5472 5483 7488 5446 9408 3556 6048 3112 5280 2074 4896 333 4992 333 5088 778 8256 740 14592 592 16416 333 16992 555 17568 592 17568 2667 17376 3260 16896 3742 15936 4075 14784 5261 17568 6594 17472 6668 17088 6224 15936 6224 13824 6780 15072 8410 17760 8595 17568 10633 17472 10707 17184 10262 15552 10448 13824 11855 17280 12411 18240 12782 17568 13560 17472 14449 17568 15560 17472 15597 17088 15079 14976 15079 12864 15523 11712 16301 13248 16598 13152 16635 12480 18302 16704 19117 18240 19488 17568 20266 17568 20377 17376 19858 14304 19858 7776 20006 6048 21118 8448 21414 8256 21451 5376 21266 4992" fillcolor="silver" stroked="f">
          <v:fill opacity="32112f"/>
          <v:textpath style="font-family:&quot;Cambria&quot;;font-size:2in" string="DRAFT"/>
          <w10:wrap anchorx="margin" anchory="margin"/>
        </v:shape>
      </w:pict>
    </w:r>
    <w:r>
      <w:rPr>
        <w:noProof/>
        <w:lang w:val="es-ES" w:eastAsia="es-ES"/>
      </w:rPr>
      <w:pict w14:anchorId="5A4FEB8A">
        <v:shape id="_x0000_s2055" type="#_x0000_t136" style="position:absolute;margin-left:0;margin-top:0;width:1in;height:1in;z-index:251667968"/>
      </w:pict>
    </w:r>
    <w:r>
      <w:rPr>
        <w:noProof/>
      </w:rPr>
      <w:pict w14:anchorId="334D9611">
        <v:shape id="_x0000_s2051" type="#_x0000_t136" style="position:absolute;margin-left:0;margin-top:0;width:527.85pt;height:131.95pt;rotation:315;z-index:-251654656;mso-position-horizontal:center;mso-position-horizontal-relative:margin;mso-position-vertical:center;mso-position-vertical-relative:margin" o:allowincell="f" fillcolor="silver" stroked="f">
          <v:fill opacity=".5"/>
          <v:textpath style="font-family:&quot;Cambria&quot;;font-size:1pt" string="BORRADOR"/>
          <w10:wrap anchorx="margin" anchory="margin"/>
        </v:shape>
      </w:pict>
    </w:r>
    <w:r w:rsidR="008948DB">
      <w:rPr>
        <w:noProof/>
        <w:lang w:val="es-ES" w:eastAsia="es-ES"/>
      </w:rPr>
      <mc:AlternateContent>
        <mc:Choice Requires="wps">
          <w:drawing>
            <wp:anchor distT="0" distB="0" distL="114300" distR="114300" simplePos="0" relativeHeight="251656704" behindDoc="1" locked="0" layoutInCell="0" allowOverlap="1" wp14:anchorId="75FD0381" wp14:editId="4908338E">
              <wp:simplePos x="0" y="0"/>
              <wp:positionH relativeFrom="margin">
                <wp:align>center</wp:align>
              </wp:positionH>
              <wp:positionV relativeFrom="margin">
                <wp:align>center</wp:align>
              </wp:positionV>
              <wp:extent cx="5944870" cy="106045"/>
              <wp:effectExtent l="0" t="1609725" r="0" b="160972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4487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D877C6F" w14:textId="6E664DEA" w:rsidR="008948DB" w:rsidRDefault="008948DB" w:rsidP="00D74B3E">
                          <w:pPr>
                            <w:pStyle w:val="NormalWeb"/>
                            <w:spacing w:before="0" w:beforeAutospacing="0" w:after="0" w:afterAutospacing="0"/>
                            <w:jc w:val="center"/>
                          </w:pPr>
                          <w:r>
                            <w:rPr>
                              <w:rFonts w:ascii="Cambria" w:hAnsi="Cambria"/>
                              <w:color w:val="C0C0C0"/>
                              <w:sz w:val="2"/>
                              <w:szCs w:val="2"/>
                              <w14:textFill>
                                <w14:solidFill>
                                  <w14:srgbClr w14:val="C0C0C0">
                                    <w14:alpha w14:val="50000"/>
                                  </w14:srgbClr>
                                </w14:solidFill>
                              </w14:textFill>
                            </w:rPr>
                            <w:t>BORRAD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WordArt 2" o:spid="_x0000_s1026" type="#_x0000_t202" style="position:absolute;margin-left:0;margin-top:0;width:468.1pt;height:8.3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" o:allowincell="f" filled="f" stroked="f">
              <v:stroke joinstyle="round"/>
              <o:lock v:ext="edit" text="t" shapetype="t"/>
              <v:textbox style="mso-fit-shape-to-text:t">
                <w:txbxContent>
                  <w:p w14:paraId="2D877C6F" w14:textId="6E664DEA" w:rsidR="0045219C" w:rsidRDefault="007D3BA4" w:rsidP="00D74B3E">
                    <w:pPr>
                      <w:pStyle w:val="NormalWeb"/>
                      <w:spacing w:before="0" w:beforeAutospacing="0" w:after="0" w:afterAutospacing="0"/>
                      <w:jc w:val="center"/>
                    </w:pPr>
                    <w:r>
                      <w:rPr>
                        <w:rFonts w:ascii="Cambria" w:hAnsi="Cambria"/>
                        <w:color w:val="C0C0C0"/>
                        <w:sz w:val="2"/>
                        <w:szCs w:val="2"/>
                        <w14:textFill>
                          <w14:solidFill>
                            <w14:srgbClr w14:val="C0C0C0">
                              <w14:alpha w14:val="50000"/>
                            </w14:srgbClr>
                          </w14:solidFill>
                        </w14:textFill>
                      </w:rPr>
                      <w:t>BORRAD</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9D20BD4" w14:textId="58A1C302" w:rsidR="008948DB" w:rsidRDefault="00DB44BE">
    <w:pPr>
      <w:pStyle w:val="Encabezado"/>
    </w:pPr>
    <w:r>
      <w:rPr>
        <w:noProof/>
        <w:lang w:val="es-ES" w:eastAsia="es-ES"/>
      </w:rPr>
      <w:pict w14:anchorId="42D3F66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8" type="#_x0000_t136" style="position:absolute;margin-left:0;margin-top:0;width:437pt;height:169pt;rotation:315;z-index:-251644416;mso-wrap-edited:f;mso-position-horizontal:center;mso-position-horizontal-relative:margin;mso-position-vertical:center;mso-position-vertical-relative:margin" wrapcoords="21266 4992 13930 4992 14338 6528 14301 10656 11818 4992 11411 4224 11151 4800 10262 11136 8187 5952 7335 4320 7039 4992 5335 4992 5075 5088 5075 5472 5483 7488 5446 9408 3556 6048 3112 5280 2074 4896 333 4992 333 5088 778 8256 740 14592 592 16416 333 16992 555 17568 592 17568 2667 17376 3260 16896 3742 15936 4075 14784 5261 17568 6594 17472 6668 17088 6224 15936 6224 13824 6780 15072 8410 17760 8595 17568 10633 17472 10707 17184 10262 15552 10448 13824 11855 17280 12411 18240 12782 17568 13560 17472 14449 17568 15560 17472 15597 17088 15079 14976 15079 12864 15523 11712 16301 13248 16598 13152 16635 12480 18302 16704 19117 18240 19488 17568 20266 17568 20377 17376 19858 14304 19858 7776 20006 6048 21118 8448 21414 8256 21451 5376 21266 4992" fillcolor="silver" stroked="f">
          <v:fill opacity="32112f"/>
          <v:textpath style="font-family:&quot;Cambria&quot;;font-size:2in" string="DRAFT"/>
          <w10:wrap anchorx="margin" anchory="margin"/>
        </v:shape>
      </w:pict>
    </w:r>
    <w:r>
      <w:rPr>
        <w:noProof/>
        <w:lang w:val="es-ES" w:eastAsia="es-ES"/>
      </w:rPr>
      <w:pict w14:anchorId="58327CC9">
        <v:shape id="_x0000_s2054" type="#_x0000_t136" style="position:absolute;margin-left:0;margin-top:0;width:468pt;height:93.6pt;z-index:251665920"/>
      </w:pict>
    </w:r>
    <w:r w:rsidR="008948DB">
      <w:rPr>
        <w:noProof/>
        <w:lang w:val="es-ES" w:eastAsia="es-ES"/>
      </w:rPr>
      <mc:AlternateContent>
        <mc:Choice Requires="wps">
          <w:drawing>
            <wp:anchor distT="0" distB="0" distL="114300" distR="114300" simplePos="0" relativeHeight="251657728" behindDoc="1" locked="0" layoutInCell="0" allowOverlap="1" wp14:anchorId="10401E50" wp14:editId="50A783FF">
              <wp:simplePos x="0" y="0"/>
              <wp:positionH relativeFrom="margin">
                <wp:align>center</wp:align>
              </wp:positionH>
              <wp:positionV relativeFrom="margin">
                <wp:align>center</wp:align>
              </wp:positionV>
              <wp:extent cx="5944870" cy="106045"/>
              <wp:effectExtent l="0" t="1609725" r="0" b="1609725"/>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4487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6CDA661" w14:textId="43DB26C8" w:rsidR="008948DB" w:rsidRDefault="008948DB" w:rsidP="00D74B3E">
                          <w:pPr>
                            <w:pStyle w:val="NormalWeb"/>
                            <w:spacing w:before="0" w:beforeAutospacing="0" w:after="0" w:afterAutospacing="0"/>
                            <w:jc w:val="center"/>
                          </w:pPr>
                          <w:r>
                            <w:rPr>
                              <w:rFonts w:ascii="Cambria" w:hAnsi="Cambria"/>
                              <w:color w:val="C0C0C0"/>
                              <w:sz w:val="2"/>
                              <w:szCs w:val="2"/>
                              <w14:textFill>
                                <w14:solidFill>
                                  <w14:srgbClr w14:val="C0C0C0">
                                    <w14:alpha w14:val="50000"/>
                                  </w14:srgbClr>
                                </w14:solidFill>
                              </w14:textFill>
                            </w:rPr>
                            <w:t>BORRAD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WordArt 3" o:spid="_x0000_s1027" type="#_x0000_t202" style="position:absolute;margin-left:0;margin-top:0;width:468.1pt;height:8.3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" o:allowincell="f" filled="f" stroked="f">
              <v:stroke joinstyle="round"/>
              <o:lock v:ext="edit" text="t" shapetype="t"/>
              <v:textbox style="mso-fit-shape-to-text:t">
                <w:txbxContent>
                  <w:p w14:paraId="46CDA661" w14:textId="43DB26C8" w:rsidR="0045219C" w:rsidRDefault="007D3BA4" w:rsidP="00D74B3E">
                    <w:pPr>
                      <w:pStyle w:val="NormalWeb"/>
                      <w:spacing w:before="0" w:beforeAutospacing="0" w:after="0" w:afterAutospacing="0"/>
                      <w:jc w:val="center"/>
                    </w:pPr>
                    <w:r>
                      <w:rPr>
                        <w:rFonts w:ascii="Cambria" w:hAnsi="Cambria"/>
                        <w:color w:val="C0C0C0"/>
                        <w:sz w:val="2"/>
                        <w:szCs w:val="2"/>
                        <w14:textFill>
                          <w14:solidFill>
                            <w14:srgbClr w14:val="C0C0C0">
                              <w14:alpha w14:val="50000"/>
                            </w14:srgbClr>
                          </w14:solidFill>
                        </w14:textFill>
                      </w:rPr>
                      <w:t>BORRAD</w:t>
                    </w:r>
                  </w:p>
                </w:txbxContent>
              </v:textbox>
              <w10:wrap anchorx="margin" anchory="margin"/>
            </v:shape>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88CFDC9" w14:textId="3392B2CE" w:rsidR="008948DB" w:rsidRDefault="00DB44BE">
    <w:pPr>
      <w:pStyle w:val="Encabezado"/>
    </w:pPr>
    <w:r>
      <w:rPr>
        <w:noProof/>
        <w:lang w:val="es-ES" w:eastAsia="es-ES"/>
      </w:rPr>
      <w:pict w14:anchorId="3966B0A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60" type="#_x0000_t136" style="position:absolute;margin-left:0;margin-top:0;width:437pt;height:169pt;rotation:315;z-index:-251640320;mso-wrap-edited:f;mso-position-horizontal:center;mso-position-horizontal-relative:margin;mso-position-vertical:center;mso-position-vertical-relative:margin" wrapcoords="21266 4992 13930 4992 14338 6528 14301 10656 11818 4992 11411 4224 11151 4800 10262 11136 8187 5952 7335 4320 7039 4992 5335 4992 5075 5088 5075 5472 5483 7488 5446 9408 3556 6048 3112 5280 2074 4896 333 4992 333 5088 778 8256 740 14592 592 16416 333 16992 555 17568 592 17568 2667 17376 3260 16896 3742 15936 4075 14784 5261 17568 6594 17472 6668 17088 6224 15936 6224 13824 6780 15072 8410 17760 8595 17568 10633 17472 10707 17184 10262 15552 10448 13824 11855 17280 12411 18240 12782 17568 13560 17472 14449 17568 15560 17472 15597 17088 15079 14976 15079 12864 15523 11712 16301 13248 16598 13152 16635 12480 18302 16704 19117 18240 19488 17568 20266 17568 20377 17376 19858 14304 19858 7776 20006 6048 21118 8448 21414 8256 21451 5376 21266 4992" fillcolor="silver" stroked="f">
          <v:fill opacity="32112f"/>
          <v:textpath style="font-family:&quot;Cambria&quot;;font-size:2in" string="DRAFT"/>
          <w10:wrap anchorx="margin" anchory="margin"/>
        </v:shape>
      </w:pict>
    </w:r>
    <w:r>
      <w:rPr>
        <w:noProof/>
        <w:lang w:val="es-ES" w:eastAsia="es-ES"/>
      </w:rPr>
      <w:pict w14:anchorId="4925D604">
        <v:shape id="_x0000_s2056" type="#_x0000_t136" style="position:absolute;margin-left:0;margin-top:0;width:1in;height:1in;z-index:251670016"/>
      </w:pict>
    </w:r>
    <w:r>
      <w:rPr>
        <w:noProof/>
      </w:rPr>
      <w:pict w14:anchorId="61D59AF3">
        <v:shape id="PowerPlusWaterMarkObject" o:spid="_x0000_s2050" type="#_x0000_t136" style="position:absolute;margin-left:0;margin-top:0;width:527.85pt;height:131.95pt;rotation:315;z-index:-251656704;mso-position-horizontal:center;mso-position-horizontal-relative:margin;mso-position-vertical:center;mso-position-vertical-relative:margin" o:allowincell="f" fillcolor="silver" stroked="f">
          <v:fill opacity=".5"/>
          <v:textpath style="font-family:&quot;Cambria&quot;;font-size:1pt" string="BORRADOR"/>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665FC"/>
    <w:multiLevelType w:val="hybridMultilevel"/>
    <w:tmpl w:val="996C4C52"/>
    <w:lvl w:ilvl="0" w:tplc="9D6CCD4C">
      <w:start w:val="4"/>
      <w:numFmt w:val="lowerLetter"/>
      <w:lvlText w:val="%1."/>
      <w:lvlJc w:val="left"/>
      <w:pPr>
        <w:ind w:left="36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nsid w:val="0DE06FC8"/>
    <w:multiLevelType w:val="hybridMultilevel"/>
    <w:tmpl w:val="52DADB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36348F"/>
    <w:multiLevelType w:val="hybridMultilevel"/>
    <w:tmpl w:val="75909DDA"/>
    <w:lvl w:ilvl="0" w:tplc="565EB468">
      <w:start w:val="4"/>
      <w:numFmt w:val="bullet"/>
      <w:lvlText w:val="-"/>
      <w:lvlJc w:val="left"/>
      <w:pPr>
        <w:ind w:left="502" w:hanging="360"/>
      </w:pPr>
      <w:rPr>
        <w:rFonts w:ascii="Arial" w:eastAsia="Times New Roman" w:hAnsi="Arial" w:cs="Aria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nsid w:val="13695BCE"/>
    <w:multiLevelType w:val="hybridMultilevel"/>
    <w:tmpl w:val="49F800D6"/>
    <w:lvl w:ilvl="0" w:tplc="73D2C61A">
      <w:start w:val="1"/>
      <w:numFmt w:val="lowerLetter"/>
      <w:lvlText w:val="%1."/>
      <w:lvlJc w:val="left"/>
      <w:pPr>
        <w:ind w:left="644" w:hanging="360"/>
      </w:pPr>
      <w:rPr>
        <w:rFonts w:asciiTheme="minorHAnsi" w:hAnsiTheme="minorHAnsi" w:cs="Arial" w:hint="default"/>
        <w:sz w:val="24"/>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nsid w:val="1D07C4BB"/>
    <w:multiLevelType w:val="hybridMultilevel"/>
    <w:tmpl w:val="7D1D543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1D3D56FA"/>
    <w:multiLevelType w:val="hybridMultilevel"/>
    <w:tmpl w:val="E458B188"/>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6">
    <w:nsid w:val="20A17DA2"/>
    <w:multiLevelType w:val="hybridMultilevel"/>
    <w:tmpl w:val="B6BE0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986D41"/>
    <w:multiLevelType w:val="hybridMultilevel"/>
    <w:tmpl w:val="20825B4C"/>
    <w:lvl w:ilvl="0" w:tplc="565EB468">
      <w:start w:val="4"/>
      <w:numFmt w:val="bullet"/>
      <w:lvlText w:val="-"/>
      <w:lvlJc w:val="left"/>
      <w:pPr>
        <w:tabs>
          <w:tab w:val="num" w:pos="720"/>
        </w:tabs>
        <w:ind w:left="720" w:hanging="360"/>
      </w:pPr>
      <w:rPr>
        <w:rFonts w:ascii="Arial" w:eastAsia="Times New Roman" w:hAnsi="Arial" w:cs="Arial" w:hint="default"/>
      </w:rPr>
    </w:lvl>
    <w:lvl w:ilvl="1" w:tplc="2772BB5C">
      <w:start w:val="1"/>
      <w:numFmt w:val="bullet"/>
      <w:lvlText w:val=""/>
      <w:lvlJc w:val="left"/>
      <w:pPr>
        <w:tabs>
          <w:tab w:val="num" w:pos="1440"/>
        </w:tabs>
        <w:ind w:left="1440" w:hanging="360"/>
      </w:pPr>
      <w:rPr>
        <w:rFonts w:ascii="Wingdings" w:hAnsi="Wingdings" w:hint="default"/>
      </w:rPr>
    </w:lvl>
    <w:lvl w:ilvl="2" w:tplc="706A2636" w:tentative="1">
      <w:start w:val="1"/>
      <w:numFmt w:val="bullet"/>
      <w:lvlText w:val=""/>
      <w:lvlJc w:val="left"/>
      <w:pPr>
        <w:tabs>
          <w:tab w:val="num" w:pos="2160"/>
        </w:tabs>
        <w:ind w:left="2160" w:hanging="360"/>
      </w:pPr>
      <w:rPr>
        <w:rFonts w:ascii="Wingdings" w:hAnsi="Wingdings" w:hint="default"/>
      </w:rPr>
    </w:lvl>
    <w:lvl w:ilvl="3" w:tplc="54083598" w:tentative="1">
      <w:start w:val="1"/>
      <w:numFmt w:val="bullet"/>
      <w:lvlText w:val=""/>
      <w:lvlJc w:val="left"/>
      <w:pPr>
        <w:tabs>
          <w:tab w:val="num" w:pos="2880"/>
        </w:tabs>
        <w:ind w:left="2880" w:hanging="360"/>
      </w:pPr>
      <w:rPr>
        <w:rFonts w:ascii="Wingdings" w:hAnsi="Wingdings" w:hint="default"/>
      </w:rPr>
    </w:lvl>
    <w:lvl w:ilvl="4" w:tplc="5B86B866" w:tentative="1">
      <w:start w:val="1"/>
      <w:numFmt w:val="bullet"/>
      <w:lvlText w:val=""/>
      <w:lvlJc w:val="left"/>
      <w:pPr>
        <w:tabs>
          <w:tab w:val="num" w:pos="3600"/>
        </w:tabs>
        <w:ind w:left="3600" w:hanging="360"/>
      </w:pPr>
      <w:rPr>
        <w:rFonts w:ascii="Wingdings" w:hAnsi="Wingdings" w:hint="default"/>
      </w:rPr>
    </w:lvl>
    <w:lvl w:ilvl="5" w:tplc="9782D04A" w:tentative="1">
      <w:start w:val="1"/>
      <w:numFmt w:val="bullet"/>
      <w:lvlText w:val=""/>
      <w:lvlJc w:val="left"/>
      <w:pPr>
        <w:tabs>
          <w:tab w:val="num" w:pos="4320"/>
        </w:tabs>
        <w:ind w:left="4320" w:hanging="360"/>
      </w:pPr>
      <w:rPr>
        <w:rFonts w:ascii="Wingdings" w:hAnsi="Wingdings" w:hint="default"/>
      </w:rPr>
    </w:lvl>
    <w:lvl w:ilvl="6" w:tplc="24C287EC" w:tentative="1">
      <w:start w:val="1"/>
      <w:numFmt w:val="bullet"/>
      <w:lvlText w:val=""/>
      <w:lvlJc w:val="left"/>
      <w:pPr>
        <w:tabs>
          <w:tab w:val="num" w:pos="5040"/>
        </w:tabs>
        <w:ind w:left="5040" w:hanging="360"/>
      </w:pPr>
      <w:rPr>
        <w:rFonts w:ascii="Wingdings" w:hAnsi="Wingdings" w:hint="default"/>
      </w:rPr>
    </w:lvl>
    <w:lvl w:ilvl="7" w:tplc="C88C53E4" w:tentative="1">
      <w:start w:val="1"/>
      <w:numFmt w:val="bullet"/>
      <w:lvlText w:val=""/>
      <w:lvlJc w:val="left"/>
      <w:pPr>
        <w:tabs>
          <w:tab w:val="num" w:pos="5760"/>
        </w:tabs>
        <w:ind w:left="5760" w:hanging="360"/>
      </w:pPr>
      <w:rPr>
        <w:rFonts w:ascii="Wingdings" w:hAnsi="Wingdings" w:hint="default"/>
      </w:rPr>
    </w:lvl>
    <w:lvl w:ilvl="8" w:tplc="DEE0E9CC" w:tentative="1">
      <w:start w:val="1"/>
      <w:numFmt w:val="bullet"/>
      <w:lvlText w:val=""/>
      <w:lvlJc w:val="left"/>
      <w:pPr>
        <w:tabs>
          <w:tab w:val="num" w:pos="6480"/>
        </w:tabs>
        <w:ind w:left="6480" w:hanging="360"/>
      </w:pPr>
      <w:rPr>
        <w:rFonts w:ascii="Wingdings" w:hAnsi="Wingdings" w:hint="default"/>
      </w:rPr>
    </w:lvl>
  </w:abstractNum>
  <w:abstractNum w:abstractNumId="8">
    <w:nsid w:val="22363B90"/>
    <w:multiLevelType w:val="hybridMultilevel"/>
    <w:tmpl w:val="782CC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4848F0"/>
    <w:multiLevelType w:val="hybridMultilevel"/>
    <w:tmpl w:val="48D22B50"/>
    <w:lvl w:ilvl="0" w:tplc="C9FE98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C2B31B6"/>
    <w:multiLevelType w:val="hybridMultilevel"/>
    <w:tmpl w:val="8DD6A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CB30CE0"/>
    <w:multiLevelType w:val="hybridMultilevel"/>
    <w:tmpl w:val="B03C74E4"/>
    <w:lvl w:ilvl="0" w:tplc="08090019">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FA05217"/>
    <w:multiLevelType w:val="hybridMultilevel"/>
    <w:tmpl w:val="E240493C"/>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3">
    <w:nsid w:val="31E26A44"/>
    <w:multiLevelType w:val="hybridMultilevel"/>
    <w:tmpl w:val="025AABBC"/>
    <w:lvl w:ilvl="0" w:tplc="44DC2322">
      <w:start w:val="1"/>
      <w:numFmt w:val="lowerLetter"/>
      <w:lvlText w:val="%1."/>
      <w:lvlJc w:val="left"/>
      <w:pPr>
        <w:ind w:left="36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nsid w:val="33EE5FF6"/>
    <w:multiLevelType w:val="hybridMultilevel"/>
    <w:tmpl w:val="4CF22E92"/>
    <w:lvl w:ilvl="0" w:tplc="0809000B">
      <w:start w:val="1"/>
      <w:numFmt w:val="bullet"/>
      <w:lvlText w:val=""/>
      <w:lvlJc w:val="left"/>
      <w:pPr>
        <w:ind w:left="1364" w:hanging="360"/>
      </w:pPr>
      <w:rPr>
        <w:rFonts w:ascii="Wingdings" w:hAnsi="Wingdings"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5">
    <w:nsid w:val="347A5FEC"/>
    <w:multiLevelType w:val="hybridMultilevel"/>
    <w:tmpl w:val="45D6A360"/>
    <w:lvl w:ilvl="0" w:tplc="080A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6">
    <w:nsid w:val="3B375F41"/>
    <w:multiLevelType w:val="hybridMultilevel"/>
    <w:tmpl w:val="E9FAD48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D331B0D"/>
    <w:multiLevelType w:val="hybridMultilevel"/>
    <w:tmpl w:val="3F0E5E10"/>
    <w:numStyleLink w:val="Estiloimportado9"/>
  </w:abstractNum>
  <w:abstractNum w:abstractNumId="18">
    <w:nsid w:val="3E590FC3"/>
    <w:multiLevelType w:val="hybridMultilevel"/>
    <w:tmpl w:val="ADA2CF80"/>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9">
    <w:nsid w:val="42E87670"/>
    <w:multiLevelType w:val="hybridMultilevel"/>
    <w:tmpl w:val="9104B9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3AD0251"/>
    <w:multiLevelType w:val="hybridMultilevel"/>
    <w:tmpl w:val="130C05F2"/>
    <w:lvl w:ilvl="0" w:tplc="D8B676B6">
      <w:start w:val="2"/>
      <w:numFmt w:val="lowerLetter"/>
      <w:lvlText w:val="%1."/>
      <w:lvlJc w:val="left"/>
      <w:pPr>
        <w:ind w:left="36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1">
    <w:nsid w:val="445F3B26"/>
    <w:multiLevelType w:val="hybridMultilevel"/>
    <w:tmpl w:val="A7DAE1F4"/>
    <w:lvl w:ilvl="0" w:tplc="5E265AB8">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22">
    <w:nsid w:val="45A21FDC"/>
    <w:multiLevelType w:val="hybridMultilevel"/>
    <w:tmpl w:val="DD16571C"/>
    <w:lvl w:ilvl="0" w:tplc="8BCEBED8">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3">
    <w:nsid w:val="489C4456"/>
    <w:multiLevelType w:val="hybridMultilevel"/>
    <w:tmpl w:val="C1045BB0"/>
    <w:lvl w:ilvl="0" w:tplc="0809000B">
      <w:start w:val="1"/>
      <w:numFmt w:val="bullet"/>
      <w:lvlText w:val=""/>
      <w:lvlJc w:val="left"/>
      <w:pPr>
        <w:ind w:left="1364" w:hanging="360"/>
      </w:pPr>
      <w:rPr>
        <w:rFonts w:ascii="Wingdings" w:hAnsi="Wingdings"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4">
    <w:nsid w:val="4CFE7DF6"/>
    <w:multiLevelType w:val="hybridMultilevel"/>
    <w:tmpl w:val="3F0E5E10"/>
    <w:styleLink w:val="Estiloimportado9"/>
    <w:lvl w:ilvl="0" w:tplc="1C147FA8">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6EA92D4">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C3027EC">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842AC8C">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696B380">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8745276">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822577A">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CB0FEB8">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154CD0C">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nsid w:val="4D323AB2"/>
    <w:multiLevelType w:val="hybridMultilevel"/>
    <w:tmpl w:val="F9420E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18806BB"/>
    <w:multiLevelType w:val="hybridMultilevel"/>
    <w:tmpl w:val="BBD8CCF8"/>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00217B"/>
    <w:multiLevelType w:val="hybridMultilevel"/>
    <w:tmpl w:val="71CE6E54"/>
    <w:lvl w:ilvl="0" w:tplc="5E545266">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8">
    <w:nsid w:val="53217022"/>
    <w:multiLevelType w:val="hybridMultilevel"/>
    <w:tmpl w:val="0F407626"/>
    <w:lvl w:ilvl="0" w:tplc="18F02B94">
      <w:start w:val="1"/>
      <w:numFmt w:val="upperLetter"/>
      <w:lvlText w:val="%1."/>
      <w:lvlJc w:val="left"/>
      <w:pPr>
        <w:ind w:left="600" w:hanging="360"/>
      </w:pPr>
      <w:rPr>
        <w:rFonts w:hint="default"/>
        <w:b/>
        <w:color w:val="632423" w:themeColor="accent2" w:themeShade="80"/>
        <w:u w:val="none"/>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29">
    <w:nsid w:val="534E3088"/>
    <w:multiLevelType w:val="hybridMultilevel"/>
    <w:tmpl w:val="691017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3AE05D7"/>
    <w:multiLevelType w:val="hybridMultilevel"/>
    <w:tmpl w:val="50067FA2"/>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544E00E9"/>
    <w:multiLevelType w:val="hybridMultilevel"/>
    <w:tmpl w:val="584A7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72B5A75"/>
    <w:multiLevelType w:val="hybridMultilevel"/>
    <w:tmpl w:val="25A4794C"/>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33">
    <w:nsid w:val="5B021E43"/>
    <w:multiLevelType w:val="hybridMultilevel"/>
    <w:tmpl w:val="59BAA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C283027"/>
    <w:multiLevelType w:val="hybridMultilevel"/>
    <w:tmpl w:val="24262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DE1C84"/>
    <w:multiLevelType w:val="hybridMultilevel"/>
    <w:tmpl w:val="987C4848"/>
    <w:lvl w:ilvl="0" w:tplc="F2A8CE16">
      <w:start w:val="1"/>
      <w:numFmt w:val="decimal"/>
      <w:lvlText w:val="%1."/>
      <w:lvlJc w:val="left"/>
      <w:pPr>
        <w:ind w:left="360" w:hanging="360"/>
      </w:pPr>
      <w:rPr>
        <w:rFonts w:cs="Arial" w:hint="default"/>
        <w:b w:val="0"/>
        <w:lang w:val="es-ES"/>
      </w:rPr>
    </w:lvl>
    <w:lvl w:ilvl="1" w:tplc="207A6BE4">
      <w:start w:val="1"/>
      <w:numFmt w:val="lowerLetter"/>
      <w:lvlText w:val="%2."/>
      <w:lvlJc w:val="left"/>
      <w:pPr>
        <w:ind w:left="360" w:hanging="360"/>
      </w:pPr>
      <w:rPr>
        <w:rFonts w:hint="default"/>
      </w:rPr>
    </w:lvl>
    <w:lvl w:ilvl="2" w:tplc="0409001B" w:tentative="1">
      <w:start w:val="1"/>
      <w:numFmt w:val="lowerRoman"/>
      <w:lvlText w:val="%3."/>
      <w:lvlJc w:val="right"/>
      <w:pPr>
        <w:ind w:left="5172" w:hanging="180"/>
      </w:pPr>
    </w:lvl>
    <w:lvl w:ilvl="3" w:tplc="0409000F" w:tentative="1">
      <w:start w:val="1"/>
      <w:numFmt w:val="decimal"/>
      <w:lvlText w:val="%4."/>
      <w:lvlJc w:val="left"/>
      <w:pPr>
        <w:ind w:left="5892" w:hanging="360"/>
      </w:pPr>
    </w:lvl>
    <w:lvl w:ilvl="4" w:tplc="04090019" w:tentative="1">
      <w:start w:val="1"/>
      <w:numFmt w:val="lowerLetter"/>
      <w:lvlText w:val="%5."/>
      <w:lvlJc w:val="left"/>
      <w:pPr>
        <w:ind w:left="6612" w:hanging="360"/>
      </w:pPr>
    </w:lvl>
    <w:lvl w:ilvl="5" w:tplc="0409001B" w:tentative="1">
      <w:start w:val="1"/>
      <w:numFmt w:val="lowerRoman"/>
      <w:lvlText w:val="%6."/>
      <w:lvlJc w:val="right"/>
      <w:pPr>
        <w:ind w:left="7332" w:hanging="180"/>
      </w:pPr>
    </w:lvl>
    <w:lvl w:ilvl="6" w:tplc="0409000F" w:tentative="1">
      <w:start w:val="1"/>
      <w:numFmt w:val="decimal"/>
      <w:lvlText w:val="%7."/>
      <w:lvlJc w:val="left"/>
      <w:pPr>
        <w:ind w:left="8052" w:hanging="360"/>
      </w:pPr>
    </w:lvl>
    <w:lvl w:ilvl="7" w:tplc="04090019" w:tentative="1">
      <w:start w:val="1"/>
      <w:numFmt w:val="lowerLetter"/>
      <w:lvlText w:val="%8."/>
      <w:lvlJc w:val="left"/>
      <w:pPr>
        <w:ind w:left="8772" w:hanging="360"/>
      </w:pPr>
    </w:lvl>
    <w:lvl w:ilvl="8" w:tplc="0409001B" w:tentative="1">
      <w:start w:val="1"/>
      <w:numFmt w:val="lowerRoman"/>
      <w:lvlText w:val="%9."/>
      <w:lvlJc w:val="right"/>
      <w:pPr>
        <w:ind w:left="9492" w:hanging="180"/>
      </w:pPr>
    </w:lvl>
  </w:abstractNum>
  <w:abstractNum w:abstractNumId="36">
    <w:nsid w:val="65C20EF2"/>
    <w:multiLevelType w:val="hybridMultilevel"/>
    <w:tmpl w:val="2A6E2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0112DE"/>
    <w:multiLevelType w:val="hybridMultilevel"/>
    <w:tmpl w:val="E42298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E6580B"/>
    <w:multiLevelType w:val="hybridMultilevel"/>
    <w:tmpl w:val="1DA0EDA6"/>
    <w:lvl w:ilvl="0" w:tplc="B95EF630">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9">
    <w:nsid w:val="6B865021"/>
    <w:multiLevelType w:val="hybridMultilevel"/>
    <w:tmpl w:val="18C81172"/>
    <w:lvl w:ilvl="0" w:tplc="95EAD08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201E45"/>
    <w:multiLevelType w:val="hybridMultilevel"/>
    <w:tmpl w:val="DA765A1A"/>
    <w:lvl w:ilvl="0" w:tplc="08090003">
      <w:start w:val="1"/>
      <w:numFmt w:val="bullet"/>
      <w:lvlText w:val="o"/>
      <w:lvlJc w:val="left"/>
      <w:pPr>
        <w:tabs>
          <w:tab w:val="num" w:pos="720"/>
        </w:tabs>
        <w:ind w:left="720" w:hanging="360"/>
      </w:pPr>
      <w:rPr>
        <w:rFonts w:ascii="Courier New" w:hAnsi="Courier New" w:cs="Courier New" w:hint="default"/>
      </w:rPr>
    </w:lvl>
    <w:lvl w:ilvl="1" w:tplc="2772BB5C">
      <w:start w:val="1"/>
      <w:numFmt w:val="bullet"/>
      <w:lvlText w:val=""/>
      <w:lvlJc w:val="left"/>
      <w:pPr>
        <w:tabs>
          <w:tab w:val="num" w:pos="1440"/>
        </w:tabs>
        <w:ind w:left="1440" w:hanging="360"/>
      </w:pPr>
      <w:rPr>
        <w:rFonts w:ascii="Wingdings" w:hAnsi="Wingdings" w:hint="default"/>
      </w:rPr>
    </w:lvl>
    <w:lvl w:ilvl="2" w:tplc="706A2636" w:tentative="1">
      <w:start w:val="1"/>
      <w:numFmt w:val="bullet"/>
      <w:lvlText w:val=""/>
      <w:lvlJc w:val="left"/>
      <w:pPr>
        <w:tabs>
          <w:tab w:val="num" w:pos="2160"/>
        </w:tabs>
        <w:ind w:left="2160" w:hanging="360"/>
      </w:pPr>
      <w:rPr>
        <w:rFonts w:ascii="Wingdings" w:hAnsi="Wingdings" w:hint="default"/>
      </w:rPr>
    </w:lvl>
    <w:lvl w:ilvl="3" w:tplc="54083598" w:tentative="1">
      <w:start w:val="1"/>
      <w:numFmt w:val="bullet"/>
      <w:lvlText w:val=""/>
      <w:lvlJc w:val="left"/>
      <w:pPr>
        <w:tabs>
          <w:tab w:val="num" w:pos="2880"/>
        </w:tabs>
        <w:ind w:left="2880" w:hanging="360"/>
      </w:pPr>
      <w:rPr>
        <w:rFonts w:ascii="Wingdings" w:hAnsi="Wingdings" w:hint="default"/>
      </w:rPr>
    </w:lvl>
    <w:lvl w:ilvl="4" w:tplc="5B86B866" w:tentative="1">
      <w:start w:val="1"/>
      <w:numFmt w:val="bullet"/>
      <w:lvlText w:val=""/>
      <w:lvlJc w:val="left"/>
      <w:pPr>
        <w:tabs>
          <w:tab w:val="num" w:pos="3600"/>
        </w:tabs>
        <w:ind w:left="3600" w:hanging="360"/>
      </w:pPr>
      <w:rPr>
        <w:rFonts w:ascii="Wingdings" w:hAnsi="Wingdings" w:hint="default"/>
      </w:rPr>
    </w:lvl>
    <w:lvl w:ilvl="5" w:tplc="9782D04A" w:tentative="1">
      <w:start w:val="1"/>
      <w:numFmt w:val="bullet"/>
      <w:lvlText w:val=""/>
      <w:lvlJc w:val="left"/>
      <w:pPr>
        <w:tabs>
          <w:tab w:val="num" w:pos="4320"/>
        </w:tabs>
        <w:ind w:left="4320" w:hanging="360"/>
      </w:pPr>
      <w:rPr>
        <w:rFonts w:ascii="Wingdings" w:hAnsi="Wingdings" w:hint="default"/>
      </w:rPr>
    </w:lvl>
    <w:lvl w:ilvl="6" w:tplc="24C287EC" w:tentative="1">
      <w:start w:val="1"/>
      <w:numFmt w:val="bullet"/>
      <w:lvlText w:val=""/>
      <w:lvlJc w:val="left"/>
      <w:pPr>
        <w:tabs>
          <w:tab w:val="num" w:pos="5040"/>
        </w:tabs>
        <w:ind w:left="5040" w:hanging="360"/>
      </w:pPr>
      <w:rPr>
        <w:rFonts w:ascii="Wingdings" w:hAnsi="Wingdings" w:hint="default"/>
      </w:rPr>
    </w:lvl>
    <w:lvl w:ilvl="7" w:tplc="C88C53E4" w:tentative="1">
      <w:start w:val="1"/>
      <w:numFmt w:val="bullet"/>
      <w:lvlText w:val=""/>
      <w:lvlJc w:val="left"/>
      <w:pPr>
        <w:tabs>
          <w:tab w:val="num" w:pos="5760"/>
        </w:tabs>
        <w:ind w:left="5760" w:hanging="360"/>
      </w:pPr>
      <w:rPr>
        <w:rFonts w:ascii="Wingdings" w:hAnsi="Wingdings" w:hint="default"/>
      </w:rPr>
    </w:lvl>
    <w:lvl w:ilvl="8" w:tplc="DEE0E9CC" w:tentative="1">
      <w:start w:val="1"/>
      <w:numFmt w:val="bullet"/>
      <w:lvlText w:val=""/>
      <w:lvlJc w:val="left"/>
      <w:pPr>
        <w:tabs>
          <w:tab w:val="num" w:pos="6480"/>
        </w:tabs>
        <w:ind w:left="6480" w:hanging="360"/>
      </w:pPr>
      <w:rPr>
        <w:rFonts w:ascii="Wingdings" w:hAnsi="Wingdings" w:hint="default"/>
      </w:rPr>
    </w:lvl>
  </w:abstractNum>
  <w:abstractNum w:abstractNumId="41">
    <w:nsid w:val="705A6F5C"/>
    <w:multiLevelType w:val="hybridMultilevel"/>
    <w:tmpl w:val="554EE8C4"/>
    <w:lvl w:ilvl="0" w:tplc="6722D962">
      <w:start w:val="1"/>
      <w:numFmt w:val="decimal"/>
      <w:pStyle w:val="Numberedparagraphs"/>
      <w:lvlText w:val="%1."/>
      <w:lvlJc w:val="left"/>
      <w:pPr>
        <w:tabs>
          <w:tab w:val="num" w:pos="720"/>
        </w:tabs>
        <w:ind w:left="0" w:firstLine="0"/>
      </w:pPr>
      <w:rPr>
        <w:rFonts w:ascii="Verdana" w:hAnsi="Verdana" w:hint="default"/>
        <w:b w:val="0"/>
        <w:i w:val="0"/>
        <w:strike w:val="0"/>
        <w:color w:val="auto"/>
        <w:sz w:val="20"/>
        <w:szCs w:val="20"/>
        <w:lang w:val="es-AR"/>
      </w:rPr>
    </w:lvl>
    <w:lvl w:ilvl="1" w:tplc="5C6C0158">
      <w:start w:val="7"/>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5796348"/>
    <w:multiLevelType w:val="hybridMultilevel"/>
    <w:tmpl w:val="07B03E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64215F3"/>
    <w:multiLevelType w:val="hybridMultilevel"/>
    <w:tmpl w:val="108E98BA"/>
    <w:lvl w:ilvl="0" w:tplc="11BCA7FC">
      <w:start w:val="1"/>
      <w:numFmt w:val="lowerRoman"/>
      <w:lvlText w:val="%1."/>
      <w:lvlJc w:val="left"/>
      <w:pPr>
        <w:ind w:left="796" w:hanging="720"/>
      </w:pPr>
      <w:rPr>
        <w:rFonts w:hint="default"/>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44">
    <w:nsid w:val="7A7D4D78"/>
    <w:multiLevelType w:val="hybridMultilevel"/>
    <w:tmpl w:val="23A6F952"/>
    <w:lvl w:ilvl="0" w:tplc="893678DE">
      <w:start w:val="1"/>
      <w:numFmt w:val="upperLetter"/>
      <w:lvlText w:val="%1."/>
      <w:lvlJc w:val="left"/>
      <w:pPr>
        <w:ind w:left="600" w:hanging="360"/>
      </w:pPr>
      <w:rPr>
        <w:rFonts w:hint="default"/>
        <w:b/>
        <w:color w:val="632423" w:themeColor="accent2" w:themeShade="80"/>
        <w:sz w:val="26"/>
        <w:szCs w:val="26"/>
        <w:u w:val="none"/>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num w:numId="1">
    <w:abstractNumId w:val="35"/>
  </w:num>
  <w:num w:numId="2">
    <w:abstractNumId w:val="20"/>
  </w:num>
  <w:num w:numId="3">
    <w:abstractNumId w:val="13"/>
  </w:num>
  <w:num w:numId="4">
    <w:abstractNumId w:val="0"/>
  </w:num>
  <w:num w:numId="5">
    <w:abstractNumId w:val="2"/>
  </w:num>
  <w:num w:numId="6">
    <w:abstractNumId w:val="7"/>
  </w:num>
  <w:num w:numId="7">
    <w:abstractNumId w:val="43"/>
  </w:num>
  <w:num w:numId="8">
    <w:abstractNumId w:val="41"/>
  </w:num>
  <w:num w:numId="9">
    <w:abstractNumId w:val="25"/>
  </w:num>
  <w:num w:numId="10">
    <w:abstractNumId w:val="3"/>
  </w:num>
  <w:num w:numId="11">
    <w:abstractNumId w:val="33"/>
  </w:num>
  <w:num w:numId="12">
    <w:abstractNumId w:val="39"/>
  </w:num>
  <w:num w:numId="13">
    <w:abstractNumId w:val="34"/>
  </w:num>
  <w:num w:numId="14">
    <w:abstractNumId w:val="9"/>
  </w:num>
  <w:num w:numId="15">
    <w:abstractNumId w:val="36"/>
  </w:num>
  <w:num w:numId="16">
    <w:abstractNumId w:val="31"/>
  </w:num>
  <w:num w:numId="17">
    <w:abstractNumId w:val="8"/>
  </w:num>
  <w:num w:numId="18">
    <w:abstractNumId w:val="18"/>
  </w:num>
  <w:num w:numId="19">
    <w:abstractNumId w:val="6"/>
  </w:num>
  <w:num w:numId="20">
    <w:abstractNumId w:val="6"/>
  </w:num>
  <w:num w:numId="21">
    <w:abstractNumId w:val="1"/>
  </w:num>
  <w:num w:numId="22">
    <w:abstractNumId w:val="26"/>
  </w:num>
  <w:num w:numId="23">
    <w:abstractNumId w:val="23"/>
  </w:num>
  <w:num w:numId="24">
    <w:abstractNumId w:val="14"/>
  </w:num>
  <w:num w:numId="25">
    <w:abstractNumId w:val="5"/>
  </w:num>
  <w:num w:numId="26">
    <w:abstractNumId w:val="32"/>
  </w:num>
  <w:num w:numId="27">
    <w:abstractNumId w:val="10"/>
  </w:num>
  <w:num w:numId="28">
    <w:abstractNumId w:val="12"/>
  </w:num>
  <w:num w:numId="29">
    <w:abstractNumId w:val="11"/>
  </w:num>
  <w:num w:numId="30">
    <w:abstractNumId w:val="21"/>
  </w:num>
  <w:num w:numId="31">
    <w:abstractNumId w:val="38"/>
  </w:num>
  <w:num w:numId="32">
    <w:abstractNumId w:val="15"/>
  </w:num>
  <w:num w:numId="33">
    <w:abstractNumId w:val="4"/>
  </w:num>
  <w:num w:numId="34">
    <w:abstractNumId w:val="42"/>
  </w:num>
  <w:num w:numId="35">
    <w:abstractNumId w:val="37"/>
  </w:num>
  <w:num w:numId="36">
    <w:abstractNumId w:val="30"/>
  </w:num>
  <w:num w:numId="37">
    <w:abstractNumId w:val="24"/>
  </w:num>
  <w:num w:numId="38">
    <w:abstractNumId w:val="17"/>
  </w:num>
  <w:num w:numId="39">
    <w:abstractNumId w:val="29"/>
  </w:num>
  <w:num w:numId="40">
    <w:abstractNumId w:val="16"/>
  </w:num>
  <w:num w:numId="41">
    <w:abstractNumId w:val="22"/>
  </w:num>
  <w:num w:numId="42">
    <w:abstractNumId w:val="27"/>
  </w:num>
  <w:num w:numId="43">
    <w:abstractNumId w:val="44"/>
  </w:num>
  <w:num w:numId="44">
    <w:abstractNumId w:val="28"/>
  </w:num>
  <w:num w:numId="45">
    <w:abstractNumId w:val="19"/>
  </w:num>
  <w:num w:numId="46">
    <w:abstractNumId w:val="4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isplayBackgroundShape/>
  <w:defaultTabStop w:val="720"/>
  <w:hyphenationZone w:val="425"/>
  <w:characterSpacingControl w:val="doNotCompress"/>
  <w:hdrShapeDefaults>
    <o:shapedefaults v:ext="edit" spidmax="2063">
      <o:colormenu v:ext="edit" fillcolor="none"/>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207"/>
    <w:rsid w:val="000003F4"/>
    <w:rsid w:val="00001F7C"/>
    <w:rsid w:val="00001FD8"/>
    <w:rsid w:val="000024ED"/>
    <w:rsid w:val="00002702"/>
    <w:rsid w:val="00003F97"/>
    <w:rsid w:val="00004D56"/>
    <w:rsid w:val="000066C9"/>
    <w:rsid w:val="00007AA5"/>
    <w:rsid w:val="000111D4"/>
    <w:rsid w:val="000116DD"/>
    <w:rsid w:val="00011944"/>
    <w:rsid w:val="00012064"/>
    <w:rsid w:val="000124B5"/>
    <w:rsid w:val="000129A6"/>
    <w:rsid w:val="000135F7"/>
    <w:rsid w:val="00013A2A"/>
    <w:rsid w:val="00013BEB"/>
    <w:rsid w:val="00013D9D"/>
    <w:rsid w:val="00015207"/>
    <w:rsid w:val="00016453"/>
    <w:rsid w:val="00016D54"/>
    <w:rsid w:val="0002071E"/>
    <w:rsid w:val="00021808"/>
    <w:rsid w:val="00021A28"/>
    <w:rsid w:val="0002213A"/>
    <w:rsid w:val="00022E01"/>
    <w:rsid w:val="00023237"/>
    <w:rsid w:val="00026AC0"/>
    <w:rsid w:val="00027360"/>
    <w:rsid w:val="00027695"/>
    <w:rsid w:val="00030421"/>
    <w:rsid w:val="00031F2A"/>
    <w:rsid w:val="0003223E"/>
    <w:rsid w:val="0003375D"/>
    <w:rsid w:val="00034162"/>
    <w:rsid w:val="0003434F"/>
    <w:rsid w:val="00034C90"/>
    <w:rsid w:val="00036919"/>
    <w:rsid w:val="00040CB7"/>
    <w:rsid w:val="000415FC"/>
    <w:rsid w:val="00041B89"/>
    <w:rsid w:val="00041D9B"/>
    <w:rsid w:val="00042369"/>
    <w:rsid w:val="00042371"/>
    <w:rsid w:val="00042F2F"/>
    <w:rsid w:val="00044C3A"/>
    <w:rsid w:val="000455B6"/>
    <w:rsid w:val="000457F1"/>
    <w:rsid w:val="00045AAE"/>
    <w:rsid w:val="00045C03"/>
    <w:rsid w:val="000514D5"/>
    <w:rsid w:val="00051759"/>
    <w:rsid w:val="00052198"/>
    <w:rsid w:val="00054606"/>
    <w:rsid w:val="00056784"/>
    <w:rsid w:val="00056EFE"/>
    <w:rsid w:val="00057FCF"/>
    <w:rsid w:val="00061D48"/>
    <w:rsid w:val="0006361C"/>
    <w:rsid w:val="0006451F"/>
    <w:rsid w:val="000650BB"/>
    <w:rsid w:val="0006764F"/>
    <w:rsid w:val="00067804"/>
    <w:rsid w:val="00067E95"/>
    <w:rsid w:val="00070121"/>
    <w:rsid w:val="000711C4"/>
    <w:rsid w:val="00073EAF"/>
    <w:rsid w:val="00074883"/>
    <w:rsid w:val="000749F6"/>
    <w:rsid w:val="00075911"/>
    <w:rsid w:val="00075ED5"/>
    <w:rsid w:val="0007606B"/>
    <w:rsid w:val="000775B9"/>
    <w:rsid w:val="00077F8E"/>
    <w:rsid w:val="00082CC2"/>
    <w:rsid w:val="00083049"/>
    <w:rsid w:val="00084A87"/>
    <w:rsid w:val="00085214"/>
    <w:rsid w:val="00085939"/>
    <w:rsid w:val="00086539"/>
    <w:rsid w:val="000905CB"/>
    <w:rsid w:val="00091163"/>
    <w:rsid w:val="0009394F"/>
    <w:rsid w:val="000939D2"/>
    <w:rsid w:val="00093CC6"/>
    <w:rsid w:val="00093D9A"/>
    <w:rsid w:val="0009465B"/>
    <w:rsid w:val="000948A6"/>
    <w:rsid w:val="00095898"/>
    <w:rsid w:val="00096B53"/>
    <w:rsid w:val="00097474"/>
    <w:rsid w:val="000A0E7A"/>
    <w:rsid w:val="000A10EA"/>
    <w:rsid w:val="000A144D"/>
    <w:rsid w:val="000A1EE4"/>
    <w:rsid w:val="000A2500"/>
    <w:rsid w:val="000A25DE"/>
    <w:rsid w:val="000A3FA6"/>
    <w:rsid w:val="000A50D1"/>
    <w:rsid w:val="000A6883"/>
    <w:rsid w:val="000A6F71"/>
    <w:rsid w:val="000A75FE"/>
    <w:rsid w:val="000A7740"/>
    <w:rsid w:val="000B067F"/>
    <w:rsid w:val="000B098E"/>
    <w:rsid w:val="000B146B"/>
    <w:rsid w:val="000B35E5"/>
    <w:rsid w:val="000B3AB5"/>
    <w:rsid w:val="000B4CBA"/>
    <w:rsid w:val="000B6A52"/>
    <w:rsid w:val="000B6AA4"/>
    <w:rsid w:val="000C0918"/>
    <w:rsid w:val="000C28F0"/>
    <w:rsid w:val="000C353E"/>
    <w:rsid w:val="000C3F7A"/>
    <w:rsid w:val="000C4621"/>
    <w:rsid w:val="000C57BC"/>
    <w:rsid w:val="000C6030"/>
    <w:rsid w:val="000D1478"/>
    <w:rsid w:val="000D1EBC"/>
    <w:rsid w:val="000D3381"/>
    <w:rsid w:val="000D3AF9"/>
    <w:rsid w:val="000D3CC9"/>
    <w:rsid w:val="000D4595"/>
    <w:rsid w:val="000D489A"/>
    <w:rsid w:val="000D49C1"/>
    <w:rsid w:val="000D4F5E"/>
    <w:rsid w:val="000D4FA6"/>
    <w:rsid w:val="000D64C5"/>
    <w:rsid w:val="000D7A9D"/>
    <w:rsid w:val="000D7D51"/>
    <w:rsid w:val="000E008B"/>
    <w:rsid w:val="000E0D5D"/>
    <w:rsid w:val="000E15DC"/>
    <w:rsid w:val="000E20F3"/>
    <w:rsid w:val="000E221F"/>
    <w:rsid w:val="000E234F"/>
    <w:rsid w:val="000E26B2"/>
    <w:rsid w:val="000E30F2"/>
    <w:rsid w:val="000E3F41"/>
    <w:rsid w:val="000E5E06"/>
    <w:rsid w:val="000E6DD9"/>
    <w:rsid w:val="000E7088"/>
    <w:rsid w:val="000E79AE"/>
    <w:rsid w:val="000E7E31"/>
    <w:rsid w:val="000F3E02"/>
    <w:rsid w:val="000F49B1"/>
    <w:rsid w:val="000F79D8"/>
    <w:rsid w:val="000F7C73"/>
    <w:rsid w:val="00100B07"/>
    <w:rsid w:val="00101E72"/>
    <w:rsid w:val="001020D7"/>
    <w:rsid w:val="001058A5"/>
    <w:rsid w:val="00105F4F"/>
    <w:rsid w:val="001064C6"/>
    <w:rsid w:val="00106671"/>
    <w:rsid w:val="00107773"/>
    <w:rsid w:val="00110BCC"/>
    <w:rsid w:val="00111209"/>
    <w:rsid w:val="00111939"/>
    <w:rsid w:val="0011295F"/>
    <w:rsid w:val="00112E76"/>
    <w:rsid w:val="00113623"/>
    <w:rsid w:val="00114822"/>
    <w:rsid w:val="00114DA7"/>
    <w:rsid w:val="00117643"/>
    <w:rsid w:val="00122BD5"/>
    <w:rsid w:val="00122C59"/>
    <w:rsid w:val="00123A8E"/>
    <w:rsid w:val="001241AA"/>
    <w:rsid w:val="001244EB"/>
    <w:rsid w:val="00127809"/>
    <w:rsid w:val="0013024E"/>
    <w:rsid w:val="00131232"/>
    <w:rsid w:val="00132BBA"/>
    <w:rsid w:val="0013523E"/>
    <w:rsid w:val="0013566B"/>
    <w:rsid w:val="00135B00"/>
    <w:rsid w:val="00136CC9"/>
    <w:rsid w:val="00137254"/>
    <w:rsid w:val="0013744C"/>
    <w:rsid w:val="00137A4C"/>
    <w:rsid w:val="001400E0"/>
    <w:rsid w:val="001402B7"/>
    <w:rsid w:val="00140B3B"/>
    <w:rsid w:val="001410BE"/>
    <w:rsid w:val="001416FD"/>
    <w:rsid w:val="001432CA"/>
    <w:rsid w:val="00145693"/>
    <w:rsid w:val="00146041"/>
    <w:rsid w:val="001461C1"/>
    <w:rsid w:val="00146642"/>
    <w:rsid w:val="00147A59"/>
    <w:rsid w:val="00150010"/>
    <w:rsid w:val="00150243"/>
    <w:rsid w:val="00150890"/>
    <w:rsid w:val="00150E57"/>
    <w:rsid w:val="001529CF"/>
    <w:rsid w:val="00152AFA"/>
    <w:rsid w:val="001540CB"/>
    <w:rsid w:val="00154ED0"/>
    <w:rsid w:val="00156BF8"/>
    <w:rsid w:val="00161607"/>
    <w:rsid w:val="00161965"/>
    <w:rsid w:val="001641C4"/>
    <w:rsid w:val="00164748"/>
    <w:rsid w:val="001652A0"/>
    <w:rsid w:val="0016640E"/>
    <w:rsid w:val="0016710C"/>
    <w:rsid w:val="00170B8C"/>
    <w:rsid w:val="001715EC"/>
    <w:rsid w:val="001736B3"/>
    <w:rsid w:val="001741E4"/>
    <w:rsid w:val="00175FAD"/>
    <w:rsid w:val="00181645"/>
    <w:rsid w:val="00182754"/>
    <w:rsid w:val="00182A4F"/>
    <w:rsid w:val="00182E7F"/>
    <w:rsid w:val="001837B8"/>
    <w:rsid w:val="00185225"/>
    <w:rsid w:val="001854DF"/>
    <w:rsid w:val="00186979"/>
    <w:rsid w:val="00186E54"/>
    <w:rsid w:val="00186FCC"/>
    <w:rsid w:val="001879F2"/>
    <w:rsid w:val="0019153C"/>
    <w:rsid w:val="00191C9B"/>
    <w:rsid w:val="00192BF7"/>
    <w:rsid w:val="00193A9F"/>
    <w:rsid w:val="001947E8"/>
    <w:rsid w:val="00194E65"/>
    <w:rsid w:val="00194ED5"/>
    <w:rsid w:val="0019624F"/>
    <w:rsid w:val="001A01FC"/>
    <w:rsid w:val="001A0D0D"/>
    <w:rsid w:val="001A2046"/>
    <w:rsid w:val="001A2518"/>
    <w:rsid w:val="001A3B11"/>
    <w:rsid w:val="001A3FE2"/>
    <w:rsid w:val="001A4D08"/>
    <w:rsid w:val="001A6022"/>
    <w:rsid w:val="001A6A41"/>
    <w:rsid w:val="001B1645"/>
    <w:rsid w:val="001B1E3C"/>
    <w:rsid w:val="001B33E2"/>
    <w:rsid w:val="001B3AE9"/>
    <w:rsid w:val="001B4C93"/>
    <w:rsid w:val="001B7341"/>
    <w:rsid w:val="001B7A76"/>
    <w:rsid w:val="001B7B46"/>
    <w:rsid w:val="001C0B4A"/>
    <w:rsid w:val="001C0D42"/>
    <w:rsid w:val="001C1E78"/>
    <w:rsid w:val="001C33B1"/>
    <w:rsid w:val="001C40D3"/>
    <w:rsid w:val="001C6049"/>
    <w:rsid w:val="001C656C"/>
    <w:rsid w:val="001C6DC4"/>
    <w:rsid w:val="001C70CE"/>
    <w:rsid w:val="001C7C42"/>
    <w:rsid w:val="001D0187"/>
    <w:rsid w:val="001D04CF"/>
    <w:rsid w:val="001D0D17"/>
    <w:rsid w:val="001D13E7"/>
    <w:rsid w:val="001D15B6"/>
    <w:rsid w:val="001D1F3C"/>
    <w:rsid w:val="001D4211"/>
    <w:rsid w:val="001D4B22"/>
    <w:rsid w:val="001D56B1"/>
    <w:rsid w:val="001D57A7"/>
    <w:rsid w:val="001D5E65"/>
    <w:rsid w:val="001D764C"/>
    <w:rsid w:val="001D7760"/>
    <w:rsid w:val="001E0CD4"/>
    <w:rsid w:val="001E180F"/>
    <w:rsid w:val="001E18CD"/>
    <w:rsid w:val="001E20BE"/>
    <w:rsid w:val="001E2114"/>
    <w:rsid w:val="001E247C"/>
    <w:rsid w:val="001E405F"/>
    <w:rsid w:val="001E4439"/>
    <w:rsid w:val="001E4823"/>
    <w:rsid w:val="001E53B1"/>
    <w:rsid w:val="001E55CF"/>
    <w:rsid w:val="001E6F2F"/>
    <w:rsid w:val="001E775B"/>
    <w:rsid w:val="001E7D55"/>
    <w:rsid w:val="001F2ABF"/>
    <w:rsid w:val="001F431D"/>
    <w:rsid w:val="001F5D40"/>
    <w:rsid w:val="001F6046"/>
    <w:rsid w:val="001F6552"/>
    <w:rsid w:val="001F6945"/>
    <w:rsid w:val="001F6F04"/>
    <w:rsid w:val="00201EE5"/>
    <w:rsid w:val="0020267C"/>
    <w:rsid w:val="00204260"/>
    <w:rsid w:val="00204D20"/>
    <w:rsid w:val="00206222"/>
    <w:rsid w:val="00206240"/>
    <w:rsid w:val="00206391"/>
    <w:rsid w:val="00206DB5"/>
    <w:rsid w:val="002114A7"/>
    <w:rsid w:val="00211741"/>
    <w:rsid w:val="00212EC7"/>
    <w:rsid w:val="00213406"/>
    <w:rsid w:val="002134A0"/>
    <w:rsid w:val="002139A1"/>
    <w:rsid w:val="00214767"/>
    <w:rsid w:val="00217081"/>
    <w:rsid w:val="0021744F"/>
    <w:rsid w:val="002174AE"/>
    <w:rsid w:val="0022093A"/>
    <w:rsid w:val="002211B9"/>
    <w:rsid w:val="00224265"/>
    <w:rsid w:val="002277A7"/>
    <w:rsid w:val="002326D0"/>
    <w:rsid w:val="00232B30"/>
    <w:rsid w:val="002335DC"/>
    <w:rsid w:val="00233F25"/>
    <w:rsid w:val="002343EF"/>
    <w:rsid w:val="00234ECE"/>
    <w:rsid w:val="00236F87"/>
    <w:rsid w:val="0023700E"/>
    <w:rsid w:val="002371C4"/>
    <w:rsid w:val="00237D8E"/>
    <w:rsid w:val="00237EB3"/>
    <w:rsid w:val="00241DAD"/>
    <w:rsid w:val="002421F4"/>
    <w:rsid w:val="00242E70"/>
    <w:rsid w:val="00243305"/>
    <w:rsid w:val="00243461"/>
    <w:rsid w:val="00244254"/>
    <w:rsid w:val="002453D7"/>
    <w:rsid w:val="00245C66"/>
    <w:rsid w:val="002464AE"/>
    <w:rsid w:val="00246F6D"/>
    <w:rsid w:val="00251B9B"/>
    <w:rsid w:val="00252847"/>
    <w:rsid w:val="00252DCE"/>
    <w:rsid w:val="00252E49"/>
    <w:rsid w:val="00253870"/>
    <w:rsid w:val="00253DC6"/>
    <w:rsid w:val="002543B5"/>
    <w:rsid w:val="00255D42"/>
    <w:rsid w:val="0026014A"/>
    <w:rsid w:val="0026099A"/>
    <w:rsid w:val="00260F0B"/>
    <w:rsid w:val="00262427"/>
    <w:rsid w:val="00262E6F"/>
    <w:rsid w:val="002657BD"/>
    <w:rsid w:val="00265B3A"/>
    <w:rsid w:val="002668F6"/>
    <w:rsid w:val="00267915"/>
    <w:rsid w:val="00270432"/>
    <w:rsid w:val="00270F5C"/>
    <w:rsid w:val="002725E1"/>
    <w:rsid w:val="00273B0F"/>
    <w:rsid w:val="0027437B"/>
    <w:rsid w:val="00274518"/>
    <w:rsid w:val="002751E3"/>
    <w:rsid w:val="0027734E"/>
    <w:rsid w:val="0027735C"/>
    <w:rsid w:val="00281442"/>
    <w:rsid w:val="00282069"/>
    <w:rsid w:val="0028258F"/>
    <w:rsid w:val="0028309C"/>
    <w:rsid w:val="00283863"/>
    <w:rsid w:val="00284EFF"/>
    <w:rsid w:val="002854DB"/>
    <w:rsid w:val="0028554D"/>
    <w:rsid w:val="0028676A"/>
    <w:rsid w:val="0029008A"/>
    <w:rsid w:val="00290752"/>
    <w:rsid w:val="00291BBA"/>
    <w:rsid w:val="00292D44"/>
    <w:rsid w:val="00293BF2"/>
    <w:rsid w:val="00293D2F"/>
    <w:rsid w:val="002946DE"/>
    <w:rsid w:val="002949C2"/>
    <w:rsid w:val="002954A7"/>
    <w:rsid w:val="00295A72"/>
    <w:rsid w:val="00295AF8"/>
    <w:rsid w:val="00296100"/>
    <w:rsid w:val="0029625F"/>
    <w:rsid w:val="002A09D2"/>
    <w:rsid w:val="002A3142"/>
    <w:rsid w:val="002A6378"/>
    <w:rsid w:val="002B15D2"/>
    <w:rsid w:val="002B23B1"/>
    <w:rsid w:val="002B2A92"/>
    <w:rsid w:val="002B3080"/>
    <w:rsid w:val="002B383E"/>
    <w:rsid w:val="002B3A46"/>
    <w:rsid w:val="002B4989"/>
    <w:rsid w:val="002B5BB5"/>
    <w:rsid w:val="002B6FAF"/>
    <w:rsid w:val="002C0BDB"/>
    <w:rsid w:val="002C0CC8"/>
    <w:rsid w:val="002C11F8"/>
    <w:rsid w:val="002C1769"/>
    <w:rsid w:val="002C2D41"/>
    <w:rsid w:val="002C3E89"/>
    <w:rsid w:val="002C42D3"/>
    <w:rsid w:val="002C4347"/>
    <w:rsid w:val="002C6A1C"/>
    <w:rsid w:val="002C74E4"/>
    <w:rsid w:val="002D01AD"/>
    <w:rsid w:val="002D0BBB"/>
    <w:rsid w:val="002D2FDC"/>
    <w:rsid w:val="002D3046"/>
    <w:rsid w:val="002D33AA"/>
    <w:rsid w:val="002D4BCC"/>
    <w:rsid w:val="002D5330"/>
    <w:rsid w:val="002D57E6"/>
    <w:rsid w:val="002D7BBF"/>
    <w:rsid w:val="002E0F61"/>
    <w:rsid w:val="002E2171"/>
    <w:rsid w:val="002E3031"/>
    <w:rsid w:val="002E3541"/>
    <w:rsid w:val="002E3BBB"/>
    <w:rsid w:val="002E4AE6"/>
    <w:rsid w:val="002E5762"/>
    <w:rsid w:val="002E57DE"/>
    <w:rsid w:val="002E6971"/>
    <w:rsid w:val="002E69CE"/>
    <w:rsid w:val="002E747B"/>
    <w:rsid w:val="002E7EA7"/>
    <w:rsid w:val="002F0088"/>
    <w:rsid w:val="002F01B0"/>
    <w:rsid w:val="002F0645"/>
    <w:rsid w:val="002F1167"/>
    <w:rsid w:val="002F6079"/>
    <w:rsid w:val="00300CB9"/>
    <w:rsid w:val="00303A53"/>
    <w:rsid w:val="00303F87"/>
    <w:rsid w:val="003047B4"/>
    <w:rsid w:val="003050D2"/>
    <w:rsid w:val="003053BE"/>
    <w:rsid w:val="003066B2"/>
    <w:rsid w:val="0030688B"/>
    <w:rsid w:val="00311957"/>
    <w:rsid w:val="00311EEF"/>
    <w:rsid w:val="0031294F"/>
    <w:rsid w:val="00320BFD"/>
    <w:rsid w:val="00321D19"/>
    <w:rsid w:val="003225B0"/>
    <w:rsid w:val="00322E8C"/>
    <w:rsid w:val="003233BC"/>
    <w:rsid w:val="0032347A"/>
    <w:rsid w:val="00323512"/>
    <w:rsid w:val="003251D6"/>
    <w:rsid w:val="00325226"/>
    <w:rsid w:val="003254A6"/>
    <w:rsid w:val="00325A2B"/>
    <w:rsid w:val="0032713B"/>
    <w:rsid w:val="00327194"/>
    <w:rsid w:val="00334CCE"/>
    <w:rsid w:val="00334E36"/>
    <w:rsid w:val="003358E2"/>
    <w:rsid w:val="00335A71"/>
    <w:rsid w:val="003364A9"/>
    <w:rsid w:val="00341256"/>
    <w:rsid w:val="00341727"/>
    <w:rsid w:val="003418FC"/>
    <w:rsid w:val="003439FE"/>
    <w:rsid w:val="00343F59"/>
    <w:rsid w:val="003451C5"/>
    <w:rsid w:val="003458CF"/>
    <w:rsid w:val="00346FA3"/>
    <w:rsid w:val="00347AAB"/>
    <w:rsid w:val="00350273"/>
    <w:rsid w:val="003508E3"/>
    <w:rsid w:val="0035264D"/>
    <w:rsid w:val="00355236"/>
    <w:rsid w:val="00355687"/>
    <w:rsid w:val="00355FEC"/>
    <w:rsid w:val="0035609F"/>
    <w:rsid w:val="00356159"/>
    <w:rsid w:val="00356339"/>
    <w:rsid w:val="00356683"/>
    <w:rsid w:val="003566AA"/>
    <w:rsid w:val="003568B7"/>
    <w:rsid w:val="00356A3A"/>
    <w:rsid w:val="00356BEB"/>
    <w:rsid w:val="00357F0D"/>
    <w:rsid w:val="003602CF"/>
    <w:rsid w:val="00360A25"/>
    <w:rsid w:val="0036224F"/>
    <w:rsid w:val="00363511"/>
    <w:rsid w:val="00363606"/>
    <w:rsid w:val="00363E43"/>
    <w:rsid w:val="003645A0"/>
    <w:rsid w:val="00364A19"/>
    <w:rsid w:val="0036509E"/>
    <w:rsid w:val="00365426"/>
    <w:rsid w:val="003712AC"/>
    <w:rsid w:val="00371E93"/>
    <w:rsid w:val="003751E7"/>
    <w:rsid w:val="003803AD"/>
    <w:rsid w:val="0038218D"/>
    <w:rsid w:val="00382666"/>
    <w:rsid w:val="00383554"/>
    <w:rsid w:val="00386255"/>
    <w:rsid w:val="003876C1"/>
    <w:rsid w:val="00392034"/>
    <w:rsid w:val="00393080"/>
    <w:rsid w:val="003930A6"/>
    <w:rsid w:val="00393884"/>
    <w:rsid w:val="00394295"/>
    <w:rsid w:val="003A19CA"/>
    <w:rsid w:val="003A789F"/>
    <w:rsid w:val="003B07FB"/>
    <w:rsid w:val="003B1C70"/>
    <w:rsid w:val="003B1D5B"/>
    <w:rsid w:val="003B4852"/>
    <w:rsid w:val="003B55AD"/>
    <w:rsid w:val="003B58DF"/>
    <w:rsid w:val="003B6217"/>
    <w:rsid w:val="003B66BE"/>
    <w:rsid w:val="003B6D57"/>
    <w:rsid w:val="003C2571"/>
    <w:rsid w:val="003C35EB"/>
    <w:rsid w:val="003C4BC4"/>
    <w:rsid w:val="003C6A73"/>
    <w:rsid w:val="003C6BCF"/>
    <w:rsid w:val="003D0252"/>
    <w:rsid w:val="003D0671"/>
    <w:rsid w:val="003D06BF"/>
    <w:rsid w:val="003D088E"/>
    <w:rsid w:val="003D1174"/>
    <w:rsid w:val="003D2967"/>
    <w:rsid w:val="003D3081"/>
    <w:rsid w:val="003D3687"/>
    <w:rsid w:val="003D4879"/>
    <w:rsid w:val="003D4E26"/>
    <w:rsid w:val="003D6DE6"/>
    <w:rsid w:val="003D7853"/>
    <w:rsid w:val="003E134C"/>
    <w:rsid w:val="003E294B"/>
    <w:rsid w:val="003E3003"/>
    <w:rsid w:val="003E3716"/>
    <w:rsid w:val="003E4652"/>
    <w:rsid w:val="003E5CA4"/>
    <w:rsid w:val="003E656E"/>
    <w:rsid w:val="003F1B63"/>
    <w:rsid w:val="003F1CB9"/>
    <w:rsid w:val="003F2C52"/>
    <w:rsid w:val="003F2E5D"/>
    <w:rsid w:val="003F33A1"/>
    <w:rsid w:val="003F3453"/>
    <w:rsid w:val="003F4AAA"/>
    <w:rsid w:val="003F53BD"/>
    <w:rsid w:val="003F7E42"/>
    <w:rsid w:val="004012E0"/>
    <w:rsid w:val="0040247B"/>
    <w:rsid w:val="00404339"/>
    <w:rsid w:val="00406FF9"/>
    <w:rsid w:val="004113C1"/>
    <w:rsid w:val="00411EA0"/>
    <w:rsid w:val="004129F3"/>
    <w:rsid w:val="0041381F"/>
    <w:rsid w:val="0041449D"/>
    <w:rsid w:val="004146CE"/>
    <w:rsid w:val="00414EA0"/>
    <w:rsid w:val="00414EB2"/>
    <w:rsid w:val="004165D3"/>
    <w:rsid w:val="004200E7"/>
    <w:rsid w:val="0042131A"/>
    <w:rsid w:val="00421BAC"/>
    <w:rsid w:val="00421DBF"/>
    <w:rsid w:val="004221AD"/>
    <w:rsid w:val="00422F80"/>
    <w:rsid w:val="00423CE0"/>
    <w:rsid w:val="00423E82"/>
    <w:rsid w:val="00423FD3"/>
    <w:rsid w:val="00427968"/>
    <w:rsid w:val="00427A35"/>
    <w:rsid w:val="004314C3"/>
    <w:rsid w:val="00434FC3"/>
    <w:rsid w:val="00435A58"/>
    <w:rsid w:val="00436079"/>
    <w:rsid w:val="00436CE8"/>
    <w:rsid w:val="004372C8"/>
    <w:rsid w:val="004414B0"/>
    <w:rsid w:val="0044168A"/>
    <w:rsid w:val="0044191C"/>
    <w:rsid w:val="0044196B"/>
    <w:rsid w:val="004430AA"/>
    <w:rsid w:val="004430D9"/>
    <w:rsid w:val="00443329"/>
    <w:rsid w:val="00447FF1"/>
    <w:rsid w:val="00450C81"/>
    <w:rsid w:val="00450E6B"/>
    <w:rsid w:val="0045219C"/>
    <w:rsid w:val="00452913"/>
    <w:rsid w:val="00455AB1"/>
    <w:rsid w:val="00455FDC"/>
    <w:rsid w:val="00456807"/>
    <w:rsid w:val="00461ED9"/>
    <w:rsid w:val="00463339"/>
    <w:rsid w:val="00464116"/>
    <w:rsid w:val="00464E40"/>
    <w:rsid w:val="00467894"/>
    <w:rsid w:val="00467920"/>
    <w:rsid w:val="0047050B"/>
    <w:rsid w:val="004717D6"/>
    <w:rsid w:val="00474AD0"/>
    <w:rsid w:val="00475E6C"/>
    <w:rsid w:val="00476A4E"/>
    <w:rsid w:val="004778C6"/>
    <w:rsid w:val="004832F2"/>
    <w:rsid w:val="00483407"/>
    <w:rsid w:val="00486ABC"/>
    <w:rsid w:val="004871E8"/>
    <w:rsid w:val="0048759B"/>
    <w:rsid w:val="00487CBF"/>
    <w:rsid w:val="00490D99"/>
    <w:rsid w:val="00490F4E"/>
    <w:rsid w:val="0049209F"/>
    <w:rsid w:val="00492AC1"/>
    <w:rsid w:val="00492ADA"/>
    <w:rsid w:val="00492F79"/>
    <w:rsid w:val="0049372A"/>
    <w:rsid w:val="00494AE1"/>
    <w:rsid w:val="00494AE6"/>
    <w:rsid w:val="00494D00"/>
    <w:rsid w:val="00495403"/>
    <w:rsid w:val="004957D9"/>
    <w:rsid w:val="00496CA9"/>
    <w:rsid w:val="00496EFD"/>
    <w:rsid w:val="004A0197"/>
    <w:rsid w:val="004A08C5"/>
    <w:rsid w:val="004A0BF0"/>
    <w:rsid w:val="004A1F03"/>
    <w:rsid w:val="004A3DA5"/>
    <w:rsid w:val="004B25D1"/>
    <w:rsid w:val="004B2DCB"/>
    <w:rsid w:val="004B2F26"/>
    <w:rsid w:val="004B7E07"/>
    <w:rsid w:val="004C222A"/>
    <w:rsid w:val="004C2534"/>
    <w:rsid w:val="004C3D79"/>
    <w:rsid w:val="004C783B"/>
    <w:rsid w:val="004C7CCD"/>
    <w:rsid w:val="004D058A"/>
    <w:rsid w:val="004D0BB2"/>
    <w:rsid w:val="004D2A5B"/>
    <w:rsid w:val="004D48AB"/>
    <w:rsid w:val="004D5F46"/>
    <w:rsid w:val="004D672F"/>
    <w:rsid w:val="004E06A3"/>
    <w:rsid w:val="004E0C2A"/>
    <w:rsid w:val="004E0E2E"/>
    <w:rsid w:val="004E11F4"/>
    <w:rsid w:val="004E4335"/>
    <w:rsid w:val="004E52AB"/>
    <w:rsid w:val="004E5628"/>
    <w:rsid w:val="004E58E8"/>
    <w:rsid w:val="004E66CD"/>
    <w:rsid w:val="004E69BA"/>
    <w:rsid w:val="004E6FB1"/>
    <w:rsid w:val="004E74D6"/>
    <w:rsid w:val="004F0729"/>
    <w:rsid w:val="004F09C3"/>
    <w:rsid w:val="004F09F3"/>
    <w:rsid w:val="004F211B"/>
    <w:rsid w:val="004F2410"/>
    <w:rsid w:val="004F3D8A"/>
    <w:rsid w:val="004F3EDA"/>
    <w:rsid w:val="004F4AB9"/>
    <w:rsid w:val="004F4CBF"/>
    <w:rsid w:val="004F576E"/>
    <w:rsid w:val="004F7AA7"/>
    <w:rsid w:val="0050086B"/>
    <w:rsid w:val="005019F7"/>
    <w:rsid w:val="005025A1"/>
    <w:rsid w:val="00502ADD"/>
    <w:rsid w:val="005067C0"/>
    <w:rsid w:val="00506DB0"/>
    <w:rsid w:val="00507E32"/>
    <w:rsid w:val="00507F94"/>
    <w:rsid w:val="0051289B"/>
    <w:rsid w:val="00515B63"/>
    <w:rsid w:val="00516710"/>
    <w:rsid w:val="00516F41"/>
    <w:rsid w:val="00517DF8"/>
    <w:rsid w:val="005212C3"/>
    <w:rsid w:val="00522ACD"/>
    <w:rsid w:val="0052386C"/>
    <w:rsid w:val="00523F8A"/>
    <w:rsid w:val="00524B4B"/>
    <w:rsid w:val="00524DB4"/>
    <w:rsid w:val="00526C4E"/>
    <w:rsid w:val="005270A9"/>
    <w:rsid w:val="00530C80"/>
    <w:rsid w:val="00531854"/>
    <w:rsid w:val="00531C44"/>
    <w:rsid w:val="00531DCF"/>
    <w:rsid w:val="00532DEE"/>
    <w:rsid w:val="005338DD"/>
    <w:rsid w:val="00534D8D"/>
    <w:rsid w:val="00536429"/>
    <w:rsid w:val="0053789A"/>
    <w:rsid w:val="00540B61"/>
    <w:rsid w:val="00544DBF"/>
    <w:rsid w:val="005464FD"/>
    <w:rsid w:val="00546A35"/>
    <w:rsid w:val="00546F1C"/>
    <w:rsid w:val="005477B3"/>
    <w:rsid w:val="005477C9"/>
    <w:rsid w:val="00547C21"/>
    <w:rsid w:val="00550BE9"/>
    <w:rsid w:val="00550E41"/>
    <w:rsid w:val="005530D5"/>
    <w:rsid w:val="005549A1"/>
    <w:rsid w:val="0055531B"/>
    <w:rsid w:val="0055692C"/>
    <w:rsid w:val="00556FD2"/>
    <w:rsid w:val="005570F1"/>
    <w:rsid w:val="005571BC"/>
    <w:rsid w:val="0055772D"/>
    <w:rsid w:val="00561638"/>
    <w:rsid w:val="005648EF"/>
    <w:rsid w:val="00564FAE"/>
    <w:rsid w:val="00565B75"/>
    <w:rsid w:val="00565D58"/>
    <w:rsid w:val="005666A0"/>
    <w:rsid w:val="00567F70"/>
    <w:rsid w:val="005714B8"/>
    <w:rsid w:val="00571513"/>
    <w:rsid w:val="00571A74"/>
    <w:rsid w:val="00572A82"/>
    <w:rsid w:val="00574E1C"/>
    <w:rsid w:val="0057578E"/>
    <w:rsid w:val="00575F05"/>
    <w:rsid w:val="00576DD6"/>
    <w:rsid w:val="0058027B"/>
    <w:rsid w:val="005820B0"/>
    <w:rsid w:val="00583C42"/>
    <w:rsid w:val="00584E88"/>
    <w:rsid w:val="00587B20"/>
    <w:rsid w:val="005914FB"/>
    <w:rsid w:val="00592116"/>
    <w:rsid w:val="00593CAB"/>
    <w:rsid w:val="00593CE4"/>
    <w:rsid w:val="005946F4"/>
    <w:rsid w:val="00594C75"/>
    <w:rsid w:val="00594E35"/>
    <w:rsid w:val="005953ED"/>
    <w:rsid w:val="005960C9"/>
    <w:rsid w:val="0059738D"/>
    <w:rsid w:val="005A019D"/>
    <w:rsid w:val="005A0D10"/>
    <w:rsid w:val="005A1B3B"/>
    <w:rsid w:val="005A2B77"/>
    <w:rsid w:val="005A3468"/>
    <w:rsid w:val="005A7AF9"/>
    <w:rsid w:val="005B13F0"/>
    <w:rsid w:val="005B2E02"/>
    <w:rsid w:val="005B3BCD"/>
    <w:rsid w:val="005B4344"/>
    <w:rsid w:val="005B70D1"/>
    <w:rsid w:val="005B7A9F"/>
    <w:rsid w:val="005B7D14"/>
    <w:rsid w:val="005C03E6"/>
    <w:rsid w:val="005C0C2A"/>
    <w:rsid w:val="005C1319"/>
    <w:rsid w:val="005C1613"/>
    <w:rsid w:val="005C2A2C"/>
    <w:rsid w:val="005C3035"/>
    <w:rsid w:val="005C3E9E"/>
    <w:rsid w:val="005C4324"/>
    <w:rsid w:val="005C4647"/>
    <w:rsid w:val="005C4C7E"/>
    <w:rsid w:val="005C5D58"/>
    <w:rsid w:val="005D09D8"/>
    <w:rsid w:val="005D1254"/>
    <w:rsid w:val="005D48C9"/>
    <w:rsid w:val="005D4B9D"/>
    <w:rsid w:val="005D5531"/>
    <w:rsid w:val="005D58DB"/>
    <w:rsid w:val="005D7369"/>
    <w:rsid w:val="005E0320"/>
    <w:rsid w:val="005E06F1"/>
    <w:rsid w:val="005E12CC"/>
    <w:rsid w:val="005E238C"/>
    <w:rsid w:val="005E2E34"/>
    <w:rsid w:val="005E3BD4"/>
    <w:rsid w:val="005E6AD5"/>
    <w:rsid w:val="005E6B91"/>
    <w:rsid w:val="005E6FFB"/>
    <w:rsid w:val="005F0B48"/>
    <w:rsid w:val="005F1B07"/>
    <w:rsid w:val="005F21E7"/>
    <w:rsid w:val="005F356B"/>
    <w:rsid w:val="005F3833"/>
    <w:rsid w:val="005F40F6"/>
    <w:rsid w:val="005F441F"/>
    <w:rsid w:val="005F47A0"/>
    <w:rsid w:val="005F4D9D"/>
    <w:rsid w:val="005F6FA0"/>
    <w:rsid w:val="00600A32"/>
    <w:rsid w:val="006017F3"/>
    <w:rsid w:val="0060481F"/>
    <w:rsid w:val="00604CC0"/>
    <w:rsid w:val="00604EB9"/>
    <w:rsid w:val="0060553F"/>
    <w:rsid w:val="00605964"/>
    <w:rsid w:val="0060675C"/>
    <w:rsid w:val="00611EFD"/>
    <w:rsid w:val="006121C8"/>
    <w:rsid w:val="00613C2A"/>
    <w:rsid w:val="00613DB9"/>
    <w:rsid w:val="00615223"/>
    <w:rsid w:val="00615E1F"/>
    <w:rsid w:val="00616708"/>
    <w:rsid w:val="0061673D"/>
    <w:rsid w:val="0061689C"/>
    <w:rsid w:val="0061753A"/>
    <w:rsid w:val="0061781B"/>
    <w:rsid w:val="00620D39"/>
    <w:rsid w:val="00620E1F"/>
    <w:rsid w:val="00624DFA"/>
    <w:rsid w:val="0062610B"/>
    <w:rsid w:val="006321E5"/>
    <w:rsid w:val="006340C1"/>
    <w:rsid w:val="00634570"/>
    <w:rsid w:val="00635272"/>
    <w:rsid w:val="0064178E"/>
    <w:rsid w:val="00641A4F"/>
    <w:rsid w:val="006422BB"/>
    <w:rsid w:val="0064284F"/>
    <w:rsid w:val="00642DF2"/>
    <w:rsid w:val="00643C28"/>
    <w:rsid w:val="00644BC0"/>
    <w:rsid w:val="00644D88"/>
    <w:rsid w:val="00646415"/>
    <w:rsid w:val="00646578"/>
    <w:rsid w:val="00646C87"/>
    <w:rsid w:val="00654488"/>
    <w:rsid w:val="00655743"/>
    <w:rsid w:val="00655ACD"/>
    <w:rsid w:val="0065612A"/>
    <w:rsid w:val="00657319"/>
    <w:rsid w:val="00657F53"/>
    <w:rsid w:val="00660A88"/>
    <w:rsid w:val="00661B63"/>
    <w:rsid w:val="00661C59"/>
    <w:rsid w:val="00663E5D"/>
    <w:rsid w:val="00665A18"/>
    <w:rsid w:val="00666428"/>
    <w:rsid w:val="0066714F"/>
    <w:rsid w:val="0067034E"/>
    <w:rsid w:val="006723D9"/>
    <w:rsid w:val="006727D7"/>
    <w:rsid w:val="00672D19"/>
    <w:rsid w:val="00674492"/>
    <w:rsid w:val="0067452B"/>
    <w:rsid w:val="00674ACB"/>
    <w:rsid w:val="00674FDA"/>
    <w:rsid w:val="006756D6"/>
    <w:rsid w:val="006762D4"/>
    <w:rsid w:val="00676F99"/>
    <w:rsid w:val="00677139"/>
    <w:rsid w:val="006779BF"/>
    <w:rsid w:val="00677E32"/>
    <w:rsid w:val="00680504"/>
    <w:rsid w:val="006806CC"/>
    <w:rsid w:val="00680A73"/>
    <w:rsid w:val="00682F75"/>
    <w:rsid w:val="006833BD"/>
    <w:rsid w:val="00683703"/>
    <w:rsid w:val="00684336"/>
    <w:rsid w:val="00684C8A"/>
    <w:rsid w:val="00685B46"/>
    <w:rsid w:val="00687407"/>
    <w:rsid w:val="00687493"/>
    <w:rsid w:val="006900A6"/>
    <w:rsid w:val="00690D3A"/>
    <w:rsid w:val="00693A31"/>
    <w:rsid w:val="006947B2"/>
    <w:rsid w:val="006947C3"/>
    <w:rsid w:val="00694E3F"/>
    <w:rsid w:val="00696DD9"/>
    <w:rsid w:val="006972B6"/>
    <w:rsid w:val="00697E4C"/>
    <w:rsid w:val="006A1D28"/>
    <w:rsid w:val="006A1D71"/>
    <w:rsid w:val="006A3182"/>
    <w:rsid w:val="006A51EE"/>
    <w:rsid w:val="006A6952"/>
    <w:rsid w:val="006A6F22"/>
    <w:rsid w:val="006A7EF9"/>
    <w:rsid w:val="006B0E01"/>
    <w:rsid w:val="006B1176"/>
    <w:rsid w:val="006B2918"/>
    <w:rsid w:val="006B4D57"/>
    <w:rsid w:val="006B4DF4"/>
    <w:rsid w:val="006B6AF2"/>
    <w:rsid w:val="006B7390"/>
    <w:rsid w:val="006C1C72"/>
    <w:rsid w:val="006C2822"/>
    <w:rsid w:val="006C4319"/>
    <w:rsid w:val="006C6494"/>
    <w:rsid w:val="006D0823"/>
    <w:rsid w:val="006D18C1"/>
    <w:rsid w:val="006D1B8F"/>
    <w:rsid w:val="006D3D35"/>
    <w:rsid w:val="006D3D58"/>
    <w:rsid w:val="006D3FDD"/>
    <w:rsid w:val="006D527F"/>
    <w:rsid w:val="006D58D5"/>
    <w:rsid w:val="006D6F16"/>
    <w:rsid w:val="006D6F3B"/>
    <w:rsid w:val="006D7A09"/>
    <w:rsid w:val="006E06FC"/>
    <w:rsid w:val="006E07DE"/>
    <w:rsid w:val="006E3667"/>
    <w:rsid w:val="006E6128"/>
    <w:rsid w:val="006F11B4"/>
    <w:rsid w:val="006F1A08"/>
    <w:rsid w:val="006F1B78"/>
    <w:rsid w:val="006F2272"/>
    <w:rsid w:val="006F22B9"/>
    <w:rsid w:val="006F2923"/>
    <w:rsid w:val="006F3026"/>
    <w:rsid w:val="006F30F2"/>
    <w:rsid w:val="006F345B"/>
    <w:rsid w:val="006F3883"/>
    <w:rsid w:val="006F4FA5"/>
    <w:rsid w:val="007015F1"/>
    <w:rsid w:val="007021F4"/>
    <w:rsid w:val="00703301"/>
    <w:rsid w:val="007040AF"/>
    <w:rsid w:val="007040BB"/>
    <w:rsid w:val="0070552F"/>
    <w:rsid w:val="0070565B"/>
    <w:rsid w:val="00705C6D"/>
    <w:rsid w:val="00706087"/>
    <w:rsid w:val="00706AF3"/>
    <w:rsid w:val="00710222"/>
    <w:rsid w:val="0071084E"/>
    <w:rsid w:val="00710B11"/>
    <w:rsid w:val="00713314"/>
    <w:rsid w:val="00713CE5"/>
    <w:rsid w:val="0071414C"/>
    <w:rsid w:val="007142CA"/>
    <w:rsid w:val="00714C3F"/>
    <w:rsid w:val="007151B8"/>
    <w:rsid w:val="00720792"/>
    <w:rsid w:val="0072224B"/>
    <w:rsid w:val="00722BFB"/>
    <w:rsid w:val="007232A3"/>
    <w:rsid w:val="00724C29"/>
    <w:rsid w:val="007250EB"/>
    <w:rsid w:val="007272C4"/>
    <w:rsid w:val="00730655"/>
    <w:rsid w:val="00730A03"/>
    <w:rsid w:val="00731850"/>
    <w:rsid w:val="00731F74"/>
    <w:rsid w:val="00733859"/>
    <w:rsid w:val="007350F7"/>
    <w:rsid w:val="0073530E"/>
    <w:rsid w:val="00735350"/>
    <w:rsid w:val="007369B6"/>
    <w:rsid w:val="00736BAF"/>
    <w:rsid w:val="00736F92"/>
    <w:rsid w:val="0073709C"/>
    <w:rsid w:val="007375A9"/>
    <w:rsid w:val="007416CD"/>
    <w:rsid w:val="00741BB5"/>
    <w:rsid w:val="00742234"/>
    <w:rsid w:val="007423A2"/>
    <w:rsid w:val="00743F5F"/>
    <w:rsid w:val="007444E8"/>
    <w:rsid w:val="00744C68"/>
    <w:rsid w:val="00744CBD"/>
    <w:rsid w:val="007456BC"/>
    <w:rsid w:val="00746083"/>
    <w:rsid w:val="00746AAE"/>
    <w:rsid w:val="00747964"/>
    <w:rsid w:val="007516E1"/>
    <w:rsid w:val="00751C1E"/>
    <w:rsid w:val="00752827"/>
    <w:rsid w:val="0075411E"/>
    <w:rsid w:val="007567F3"/>
    <w:rsid w:val="00757E4F"/>
    <w:rsid w:val="00757E63"/>
    <w:rsid w:val="007607DE"/>
    <w:rsid w:val="00762763"/>
    <w:rsid w:val="00763D5C"/>
    <w:rsid w:val="00767937"/>
    <w:rsid w:val="00767F79"/>
    <w:rsid w:val="00770A33"/>
    <w:rsid w:val="0077204B"/>
    <w:rsid w:val="007722B8"/>
    <w:rsid w:val="00773AE6"/>
    <w:rsid w:val="00774E47"/>
    <w:rsid w:val="00776734"/>
    <w:rsid w:val="00776CD1"/>
    <w:rsid w:val="007776FE"/>
    <w:rsid w:val="00777966"/>
    <w:rsid w:val="0078314F"/>
    <w:rsid w:val="007848A8"/>
    <w:rsid w:val="00785168"/>
    <w:rsid w:val="007855A0"/>
    <w:rsid w:val="007875F7"/>
    <w:rsid w:val="00790C3A"/>
    <w:rsid w:val="00791393"/>
    <w:rsid w:val="0079288F"/>
    <w:rsid w:val="00792C53"/>
    <w:rsid w:val="00794A3B"/>
    <w:rsid w:val="00797B78"/>
    <w:rsid w:val="007A0129"/>
    <w:rsid w:val="007A1124"/>
    <w:rsid w:val="007A1713"/>
    <w:rsid w:val="007A1C89"/>
    <w:rsid w:val="007A3C08"/>
    <w:rsid w:val="007A42C1"/>
    <w:rsid w:val="007A46E5"/>
    <w:rsid w:val="007A547F"/>
    <w:rsid w:val="007A57A2"/>
    <w:rsid w:val="007A62DB"/>
    <w:rsid w:val="007A63A3"/>
    <w:rsid w:val="007A6D4D"/>
    <w:rsid w:val="007A7657"/>
    <w:rsid w:val="007B00E2"/>
    <w:rsid w:val="007B057C"/>
    <w:rsid w:val="007B14C9"/>
    <w:rsid w:val="007B19F6"/>
    <w:rsid w:val="007B2049"/>
    <w:rsid w:val="007B4968"/>
    <w:rsid w:val="007B52D5"/>
    <w:rsid w:val="007B5BE4"/>
    <w:rsid w:val="007C13F0"/>
    <w:rsid w:val="007C149D"/>
    <w:rsid w:val="007C291A"/>
    <w:rsid w:val="007C2D67"/>
    <w:rsid w:val="007C42F5"/>
    <w:rsid w:val="007C46F1"/>
    <w:rsid w:val="007C47F3"/>
    <w:rsid w:val="007C4B33"/>
    <w:rsid w:val="007C4F8A"/>
    <w:rsid w:val="007C6F10"/>
    <w:rsid w:val="007C76E9"/>
    <w:rsid w:val="007D0BC6"/>
    <w:rsid w:val="007D0D80"/>
    <w:rsid w:val="007D1134"/>
    <w:rsid w:val="007D35C4"/>
    <w:rsid w:val="007D3BA4"/>
    <w:rsid w:val="007D3DF4"/>
    <w:rsid w:val="007D42B5"/>
    <w:rsid w:val="007D4981"/>
    <w:rsid w:val="007D5F24"/>
    <w:rsid w:val="007D6524"/>
    <w:rsid w:val="007D6660"/>
    <w:rsid w:val="007D6C62"/>
    <w:rsid w:val="007D72B8"/>
    <w:rsid w:val="007E1552"/>
    <w:rsid w:val="007E1959"/>
    <w:rsid w:val="007E1974"/>
    <w:rsid w:val="007E257A"/>
    <w:rsid w:val="007E3E69"/>
    <w:rsid w:val="007E4468"/>
    <w:rsid w:val="007E5923"/>
    <w:rsid w:val="007E5DEF"/>
    <w:rsid w:val="007E74A5"/>
    <w:rsid w:val="007E776D"/>
    <w:rsid w:val="007F0D9A"/>
    <w:rsid w:val="007F1F6F"/>
    <w:rsid w:val="007F36B7"/>
    <w:rsid w:val="007F3CA4"/>
    <w:rsid w:val="007F3F17"/>
    <w:rsid w:val="007F4CB7"/>
    <w:rsid w:val="007F68CD"/>
    <w:rsid w:val="007F7447"/>
    <w:rsid w:val="00800997"/>
    <w:rsid w:val="00803291"/>
    <w:rsid w:val="0080420C"/>
    <w:rsid w:val="0080475D"/>
    <w:rsid w:val="00804CD6"/>
    <w:rsid w:val="00805022"/>
    <w:rsid w:val="0080572E"/>
    <w:rsid w:val="00806B0F"/>
    <w:rsid w:val="00807EDC"/>
    <w:rsid w:val="00812636"/>
    <w:rsid w:val="00812EC8"/>
    <w:rsid w:val="00813190"/>
    <w:rsid w:val="008136B5"/>
    <w:rsid w:val="008140BA"/>
    <w:rsid w:val="00815B39"/>
    <w:rsid w:val="0081600D"/>
    <w:rsid w:val="00816598"/>
    <w:rsid w:val="008179D1"/>
    <w:rsid w:val="00817FA2"/>
    <w:rsid w:val="00822E4B"/>
    <w:rsid w:val="00824EEB"/>
    <w:rsid w:val="00825CEA"/>
    <w:rsid w:val="00826B4B"/>
    <w:rsid w:val="00827ACC"/>
    <w:rsid w:val="00827ED3"/>
    <w:rsid w:val="00827FD1"/>
    <w:rsid w:val="00830053"/>
    <w:rsid w:val="00831DC0"/>
    <w:rsid w:val="00832323"/>
    <w:rsid w:val="0083591C"/>
    <w:rsid w:val="00837BC3"/>
    <w:rsid w:val="00840BC3"/>
    <w:rsid w:val="0084313A"/>
    <w:rsid w:val="00844045"/>
    <w:rsid w:val="00845D6A"/>
    <w:rsid w:val="00846612"/>
    <w:rsid w:val="00847EA3"/>
    <w:rsid w:val="00847F81"/>
    <w:rsid w:val="00851DC5"/>
    <w:rsid w:val="0085278F"/>
    <w:rsid w:val="008536F7"/>
    <w:rsid w:val="00855E1E"/>
    <w:rsid w:val="00856485"/>
    <w:rsid w:val="00856E79"/>
    <w:rsid w:val="008570A2"/>
    <w:rsid w:val="008571F0"/>
    <w:rsid w:val="008604AE"/>
    <w:rsid w:val="008625C0"/>
    <w:rsid w:val="00862631"/>
    <w:rsid w:val="00863618"/>
    <w:rsid w:val="008645C9"/>
    <w:rsid w:val="00864C66"/>
    <w:rsid w:val="008652ED"/>
    <w:rsid w:val="00865D32"/>
    <w:rsid w:val="00866912"/>
    <w:rsid w:val="00866960"/>
    <w:rsid w:val="008673AA"/>
    <w:rsid w:val="00870089"/>
    <w:rsid w:val="00871740"/>
    <w:rsid w:val="0087290D"/>
    <w:rsid w:val="00872E00"/>
    <w:rsid w:val="00873F29"/>
    <w:rsid w:val="008746CC"/>
    <w:rsid w:val="00876C6E"/>
    <w:rsid w:val="00876E31"/>
    <w:rsid w:val="00877FAA"/>
    <w:rsid w:val="0088003E"/>
    <w:rsid w:val="0088041B"/>
    <w:rsid w:val="00881D97"/>
    <w:rsid w:val="00883783"/>
    <w:rsid w:val="00884841"/>
    <w:rsid w:val="0088512D"/>
    <w:rsid w:val="008858C2"/>
    <w:rsid w:val="00886BF8"/>
    <w:rsid w:val="00886DBA"/>
    <w:rsid w:val="00890907"/>
    <w:rsid w:val="008923DF"/>
    <w:rsid w:val="008938A2"/>
    <w:rsid w:val="00893986"/>
    <w:rsid w:val="00893FF5"/>
    <w:rsid w:val="00894747"/>
    <w:rsid w:val="008948DB"/>
    <w:rsid w:val="0089593D"/>
    <w:rsid w:val="00895966"/>
    <w:rsid w:val="00897469"/>
    <w:rsid w:val="008A056A"/>
    <w:rsid w:val="008A08A1"/>
    <w:rsid w:val="008A11AF"/>
    <w:rsid w:val="008A1698"/>
    <w:rsid w:val="008A171D"/>
    <w:rsid w:val="008A2017"/>
    <w:rsid w:val="008A2DCA"/>
    <w:rsid w:val="008A30E1"/>
    <w:rsid w:val="008B01A8"/>
    <w:rsid w:val="008B2082"/>
    <w:rsid w:val="008B38E5"/>
    <w:rsid w:val="008B4133"/>
    <w:rsid w:val="008B4717"/>
    <w:rsid w:val="008B521D"/>
    <w:rsid w:val="008B62C3"/>
    <w:rsid w:val="008B6456"/>
    <w:rsid w:val="008C0A70"/>
    <w:rsid w:val="008C1E79"/>
    <w:rsid w:val="008C2C6D"/>
    <w:rsid w:val="008C4552"/>
    <w:rsid w:val="008C65A1"/>
    <w:rsid w:val="008C6603"/>
    <w:rsid w:val="008C684F"/>
    <w:rsid w:val="008C7038"/>
    <w:rsid w:val="008C7489"/>
    <w:rsid w:val="008C7AC7"/>
    <w:rsid w:val="008C7ADF"/>
    <w:rsid w:val="008C7D13"/>
    <w:rsid w:val="008D0405"/>
    <w:rsid w:val="008D0937"/>
    <w:rsid w:val="008D1687"/>
    <w:rsid w:val="008D3807"/>
    <w:rsid w:val="008D57DB"/>
    <w:rsid w:val="008D5965"/>
    <w:rsid w:val="008E046C"/>
    <w:rsid w:val="008E0503"/>
    <w:rsid w:val="008E0778"/>
    <w:rsid w:val="008E090F"/>
    <w:rsid w:val="008E0F51"/>
    <w:rsid w:val="008E58E7"/>
    <w:rsid w:val="008E6689"/>
    <w:rsid w:val="008E677C"/>
    <w:rsid w:val="008F06C8"/>
    <w:rsid w:val="008F0F31"/>
    <w:rsid w:val="008F4078"/>
    <w:rsid w:val="008F4FCD"/>
    <w:rsid w:val="008F5319"/>
    <w:rsid w:val="008F53AE"/>
    <w:rsid w:val="00900A39"/>
    <w:rsid w:val="00901041"/>
    <w:rsid w:val="00901782"/>
    <w:rsid w:val="00902166"/>
    <w:rsid w:val="00902255"/>
    <w:rsid w:val="009025CE"/>
    <w:rsid w:val="0090332F"/>
    <w:rsid w:val="009044F0"/>
    <w:rsid w:val="009063CE"/>
    <w:rsid w:val="0091078C"/>
    <w:rsid w:val="00911072"/>
    <w:rsid w:val="0091190E"/>
    <w:rsid w:val="00911F17"/>
    <w:rsid w:val="009123FA"/>
    <w:rsid w:val="009124C7"/>
    <w:rsid w:val="009124D4"/>
    <w:rsid w:val="009126C4"/>
    <w:rsid w:val="00912F69"/>
    <w:rsid w:val="00913C6B"/>
    <w:rsid w:val="00914B7A"/>
    <w:rsid w:val="00916393"/>
    <w:rsid w:val="009165E7"/>
    <w:rsid w:val="00917696"/>
    <w:rsid w:val="00917863"/>
    <w:rsid w:val="00920309"/>
    <w:rsid w:val="0092080B"/>
    <w:rsid w:val="00921B94"/>
    <w:rsid w:val="00921C9B"/>
    <w:rsid w:val="0092224A"/>
    <w:rsid w:val="009230F5"/>
    <w:rsid w:val="00923815"/>
    <w:rsid w:val="009257A7"/>
    <w:rsid w:val="00925947"/>
    <w:rsid w:val="00926979"/>
    <w:rsid w:val="00927DD0"/>
    <w:rsid w:val="00930E6D"/>
    <w:rsid w:val="00931286"/>
    <w:rsid w:val="00931C34"/>
    <w:rsid w:val="00932821"/>
    <w:rsid w:val="00941153"/>
    <w:rsid w:val="009419C9"/>
    <w:rsid w:val="00942CB4"/>
    <w:rsid w:val="00943B22"/>
    <w:rsid w:val="00945B52"/>
    <w:rsid w:val="0094687A"/>
    <w:rsid w:val="00946BB0"/>
    <w:rsid w:val="00947CFD"/>
    <w:rsid w:val="0095083E"/>
    <w:rsid w:val="00952331"/>
    <w:rsid w:val="00952509"/>
    <w:rsid w:val="00952923"/>
    <w:rsid w:val="00954902"/>
    <w:rsid w:val="00955C38"/>
    <w:rsid w:val="00955D8E"/>
    <w:rsid w:val="00956F7E"/>
    <w:rsid w:val="00957028"/>
    <w:rsid w:val="00960328"/>
    <w:rsid w:val="00961781"/>
    <w:rsid w:val="009620AF"/>
    <w:rsid w:val="00966B35"/>
    <w:rsid w:val="00966D4C"/>
    <w:rsid w:val="00967B34"/>
    <w:rsid w:val="00967E28"/>
    <w:rsid w:val="00970D86"/>
    <w:rsid w:val="00970DAC"/>
    <w:rsid w:val="009713DC"/>
    <w:rsid w:val="00971987"/>
    <w:rsid w:val="00971E9F"/>
    <w:rsid w:val="0097310E"/>
    <w:rsid w:val="00973F8F"/>
    <w:rsid w:val="00977148"/>
    <w:rsid w:val="00977B01"/>
    <w:rsid w:val="00981716"/>
    <w:rsid w:val="00982F4B"/>
    <w:rsid w:val="00985C97"/>
    <w:rsid w:val="00986CBF"/>
    <w:rsid w:val="00986F0B"/>
    <w:rsid w:val="009908C7"/>
    <w:rsid w:val="00990BDA"/>
    <w:rsid w:val="00992C9E"/>
    <w:rsid w:val="009941C9"/>
    <w:rsid w:val="00994ED8"/>
    <w:rsid w:val="009954D8"/>
    <w:rsid w:val="009957FD"/>
    <w:rsid w:val="0099604D"/>
    <w:rsid w:val="00996C6E"/>
    <w:rsid w:val="0099763F"/>
    <w:rsid w:val="009A02C3"/>
    <w:rsid w:val="009A07D8"/>
    <w:rsid w:val="009A1E1B"/>
    <w:rsid w:val="009A217D"/>
    <w:rsid w:val="009A3846"/>
    <w:rsid w:val="009A41AB"/>
    <w:rsid w:val="009A4922"/>
    <w:rsid w:val="009A4B42"/>
    <w:rsid w:val="009A543F"/>
    <w:rsid w:val="009A60A4"/>
    <w:rsid w:val="009A7675"/>
    <w:rsid w:val="009A7830"/>
    <w:rsid w:val="009A7A77"/>
    <w:rsid w:val="009A7FE6"/>
    <w:rsid w:val="009B1991"/>
    <w:rsid w:val="009B1DCF"/>
    <w:rsid w:val="009B2DD3"/>
    <w:rsid w:val="009B5E2A"/>
    <w:rsid w:val="009B61AA"/>
    <w:rsid w:val="009B7451"/>
    <w:rsid w:val="009B7492"/>
    <w:rsid w:val="009B7DAD"/>
    <w:rsid w:val="009C5814"/>
    <w:rsid w:val="009C65F6"/>
    <w:rsid w:val="009C6F83"/>
    <w:rsid w:val="009D04DB"/>
    <w:rsid w:val="009D0510"/>
    <w:rsid w:val="009D078F"/>
    <w:rsid w:val="009D2607"/>
    <w:rsid w:val="009D2CAE"/>
    <w:rsid w:val="009D31E8"/>
    <w:rsid w:val="009D3590"/>
    <w:rsid w:val="009D460E"/>
    <w:rsid w:val="009D6A7E"/>
    <w:rsid w:val="009D713F"/>
    <w:rsid w:val="009D7738"/>
    <w:rsid w:val="009D7C69"/>
    <w:rsid w:val="009E0867"/>
    <w:rsid w:val="009E0AE1"/>
    <w:rsid w:val="009E19FE"/>
    <w:rsid w:val="009E21FA"/>
    <w:rsid w:val="009E2487"/>
    <w:rsid w:val="009E68A7"/>
    <w:rsid w:val="009E74DA"/>
    <w:rsid w:val="009F0328"/>
    <w:rsid w:val="009F0549"/>
    <w:rsid w:val="009F078A"/>
    <w:rsid w:val="009F0F13"/>
    <w:rsid w:val="009F1B72"/>
    <w:rsid w:val="009F1F29"/>
    <w:rsid w:val="009F2BB3"/>
    <w:rsid w:val="009F5B43"/>
    <w:rsid w:val="00A011D0"/>
    <w:rsid w:val="00A01819"/>
    <w:rsid w:val="00A02287"/>
    <w:rsid w:val="00A02DBB"/>
    <w:rsid w:val="00A0301F"/>
    <w:rsid w:val="00A03593"/>
    <w:rsid w:val="00A049BB"/>
    <w:rsid w:val="00A074FD"/>
    <w:rsid w:val="00A10195"/>
    <w:rsid w:val="00A104DC"/>
    <w:rsid w:val="00A1070D"/>
    <w:rsid w:val="00A12591"/>
    <w:rsid w:val="00A12C84"/>
    <w:rsid w:val="00A137CB"/>
    <w:rsid w:val="00A154CD"/>
    <w:rsid w:val="00A20111"/>
    <w:rsid w:val="00A20992"/>
    <w:rsid w:val="00A212C2"/>
    <w:rsid w:val="00A214EC"/>
    <w:rsid w:val="00A21702"/>
    <w:rsid w:val="00A229D9"/>
    <w:rsid w:val="00A22C14"/>
    <w:rsid w:val="00A22F4A"/>
    <w:rsid w:val="00A242D1"/>
    <w:rsid w:val="00A259EA"/>
    <w:rsid w:val="00A25D8A"/>
    <w:rsid w:val="00A27819"/>
    <w:rsid w:val="00A27B0D"/>
    <w:rsid w:val="00A31442"/>
    <w:rsid w:val="00A3389E"/>
    <w:rsid w:val="00A34C50"/>
    <w:rsid w:val="00A35655"/>
    <w:rsid w:val="00A357C7"/>
    <w:rsid w:val="00A40019"/>
    <w:rsid w:val="00A40EBE"/>
    <w:rsid w:val="00A41202"/>
    <w:rsid w:val="00A415D7"/>
    <w:rsid w:val="00A4228E"/>
    <w:rsid w:val="00A42C88"/>
    <w:rsid w:val="00A4319E"/>
    <w:rsid w:val="00A43B55"/>
    <w:rsid w:val="00A44350"/>
    <w:rsid w:val="00A44A8A"/>
    <w:rsid w:val="00A4718E"/>
    <w:rsid w:val="00A47FCA"/>
    <w:rsid w:val="00A52E66"/>
    <w:rsid w:val="00A537EE"/>
    <w:rsid w:val="00A54DAA"/>
    <w:rsid w:val="00A555F9"/>
    <w:rsid w:val="00A55989"/>
    <w:rsid w:val="00A57EFC"/>
    <w:rsid w:val="00A60D2B"/>
    <w:rsid w:val="00A62585"/>
    <w:rsid w:val="00A62829"/>
    <w:rsid w:val="00A63074"/>
    <w:rsid w:val="00A659B4"/>
    <w:rsid w:val="00A66832"/>
    <w:rsid w:val="00A66EAD"/>
    <w:rsid w:val="00A670FF"/>
    <w:rsid w:val="00A67AD6"/>
    <w:rsid w:val="00A67B05"/>
    <w:rsid w:val="00A71645"/>
    <w:rsid w:val="00A71ACC"/>
    <w:rsid w:val="00A72835"/>
    <w:rsid w:val="00A73794"/>
    <w:rsid w:val="00A73816"/>
    <w:rsid w:val="00A73B29"/>
    <w:rsid w:val="00A744A2"/>
    <w:rsid w:val="00A749B2"/>
    <w:rsid w:val="00A756B2"/>
    <w:rsid w:val="00A77C9D"/>
    <w:rsid w:val="00A819F8"/>
    <w:rsid w:val="00A82862"/>
    <w:rsid w:val="00A83055"/>
    <w:rsid w:val="00A83AB9"/>
    <w:rsid w:val="00A83D00"/>
    <w:rsid w:val="00A84EF4"/>
    <w:rsid w:val="00A85BB0"/>
    <w:rsid w:val="00A873FA"/>
    <w:rsid w:val="00A87B2B"/>
    <w:rsid w:val="00A91DFC"/>
    <w:rsid w:val="00A9533B"/>
    <w:rsid w:val="00AA12EB"/>
    <w:rsid w:val="00AA1BD3"/>
    <w:rsid w:val="00AA263B"/>
    <w:rsid w:val="00AA2972"/>
    <w:rsid w:val="00AA394C"/>
    <w:rsid w:val="00AA6D3A"/>
    <w:rsid w:val="00AB2089"/>
    <w:rsid w:val="00AB2509"/>
    <w:rsid w:val="00AB2F26"/>
    <w:rsid w:val="00AB4506"/>
    <w:rsid w:val="00AB656F"/>
    <w:rsid w:val="00AB768C"/>
    <w:rsid w:val="00AC1450"/>
    <w:rsid w:val="00AC234E"/>
    <w:rsid w:val="00AC3C2E"/>
    <w:rsid w:val="00AC3F4B"/>
    <w:rsid w:val="00AC464F"/>
    <w:rsid w:val="00AC47CA"/>
    <w:rsid w:val="00AC49D1"/>
    <w:rsid w:val="00AC64EE"/>
    <w:rsid w:val="00AC6E05"/>
    <w:rsid w:val="00AC6E6A"/>
    <w:rsid w:val="00AC7503"/>
    <w:rsid w:val="00AC77F2"/>
    <w:rsid w:val="00AD07B9"/>
    <w:rsid w:val="00AD09A3"/>
    <w:rsid w:val="00AD1379"/>
    <w:rsid w:val="00AD17AB"/>
    <w:rsid w:val="00AD4705"/>
    <w:rsid w:val="00AD4CB4"/>
    <w:rsid w:val="00AD5A5B"/>
    <w:rsid w:val="00AD7752"/>
    <w:rsid w:val="00AE188A"/>
    <w:rsid w:val="00AE244C"/>
    <w:rsid w:val="00AE2F6B"/>
    <w:rsid w:val="00AE36E3"/>
    <w:rsid w:val="00AE6701"/>
    <w:rsid w:val="00AE6BC9"/>
    <w:rsid w:val="00AE75AB"/>
    <w:rsid w:val="00AE7A04"/>
    <w:rsid w:val="00AF1DDB"/>
    <w:rsid w:val="00AF1F2D"/>
    <w:rsid w:val="00AF26B1"/>
    <w:rsid w:val="00AF292A"/>
    <w:rsid w:val="00AF2C43"/>
    <w:rsid w:val="00AF43CF"/>
    <w:rsid w:val="00AF4D4C"/>
    <w:rsid w:val="00AF5C86"/>
    <w:rsid w:val="00AF7517"/>
    <w:rsid w:val="00B0010A"/>
    <w:rsid w:val="00B009A3"/>
    <w:rsid w:val="00B03A83"/>
    <w:rsid w:val="00B04B17"/>
    <w:rsid w:val="00B05DBE"/>
    <w:rsid w:val="00B06713"/>
    <w:rsid w:val="00B07615"/>
    <w:rsid w:val="00B104A1"/>
    <w:rsid w:val="00B109B1"/>
    <w:rsid w:val="00B110C6"/>
    <w:rsid w:val="00B138C1"/>
    <w:rsid w:val="00B13E94"/>
    <w:rsid w:val="00B15B93"/>
    <w:rsid w:val="00B15BD0"/>
    <w:rsid w:val="00B16DD2"/>
    <w:rsid w:val="00B17280"/>
    <w:rsid w:val="00B173A2"/>
    <w:rsid w:val="00B200CC"/>
    <w:rsid w:val="00B20113"/>
    <w:rsid w:val="00B2089B"/>
    <w:rsid w:val="00B224B0"/>
    <w:rsid w:val="00B226AA"/>
    <w:rsid w:val="00B22FD5"/>
    <w:rsid w:val="00B2310F"/>
    <w:rsid w:val="00B23938"/>
    <w:rsid w:val="00B241D7"/>
    <w:rsid w:val="00B260BE"/>
    <w:rsid w:val="00B26FF4"/>
    <w:rsid w:val="00B321ED"/>
    <w:rsid w:val="00B327E3"/>
    <w:rsid w:val="00B32D05"/>
    <w:rsid w:val="00B33C49"/>
    <w:rsid w:val="00B35EE5"/>
    <w:rsid w:val="00B3615E"/>
    <w:rsid w:val="00B36B19"/>
    <w:rsid w:val="00B36C4F"/>
    <w:rsid w:val="00B40588"/>
    <w:rsid w:val="00B40F53"/>
    <w:rsid w:val="00B412CF"/>
    <w:rsid w:val="00B4154D"/>
    <w:rsid w:val="00B41880"/>
    <w:rsid w:val="00B42021"/>
    <w:rsid w:val="00B42E1C"/>
    <w:rsid w:val="00B43AEF"/>
    <w:rsid w:val="00B43B2C"/>
    <w:rsid w:val="00B462B7"/>
    <w:rsid w:val="00B46E5C"/>
    <w:rsid w:val="00B471D2"/>
    <w:rsid w:val="00B4736B"/>
    <w:rsid w:val="00B47BF4"/>
    <w:rsid w:val="00B512DB"/>
    <w:rsid w:val="00B518AF"/>
    <w:rsid w:val="00B52CF0"/>
    <w:rsid w:val="00B52E78"/>
    <w:rsid w:val="00B541B0"/>
    <w:rsid w:val="00B552EA"/>
    <w:rsid w:val="00B55543"/>
    <w:rsid w:val="00B5657F"/>
    <w:rsid w:val="00B61152"/>
    <w:rsid w:val="00B622B7"/>
    <w:rsid w:val="00B63B72"/>
    <w:rsid w:val="00B64049"/>
    <w:rsid w:val="00B6444C"/>
    <w:rsid w:val="00B645D8"/>
    <w:rsid w:val="00B64750"/>
    <w:rsid w:val="00B648AE"/>
    <w:rsid w:val="00B66821"/>
    <w:rsid w:val="00B66E13"/>
    <w:rsid w:val="00B7218B"/>
    <w:rsid w:val="00B73311"/>
    <w:rsid w:val="00B743F2"/>
    <w:rsid w:val="00B74AF4"/>
    <w:rsid w:val="00B803C6"/>
    <w:rsid w:val="00B8049F"/>
    <w:rsid w:val="00B807B4"/>
    <w:rsid w:val="00B81202"/>
    <w:rsid w:val="00B838AE"/>
    <w:rsid w:val="00B843FB"/>
    <w:rsid w:val="00B84D19"/>
    <w:rsid w:val="00B86E1E"/>
    <w:rsid w:val="00B8760A"/>
    <w:rsid w:val="00B95623"/>
    <w:rsid w:val="00B95B5B"/>
    <w:rsid w:val="00B96A6C"/>
    <w:rsid w:val="00B97676"/>
    <w:rsid w:val="00B9782C"/>
    <w:rsid w:val="00BA0B9A"/>
    <w:rsid w:val="00BA0C27"/>
    <w:rsid w:val="00BA0E5E"/>
    <w:rsid w:val="00BA2B33"/>
    <w:rsid w:val="00BA3F91"/>
    <w:rsid w:val="00BA5FFE"/>
    <w:rsid w:val="00BA6125"/>
    <w:rsid w:val="00BA673A"/>
    <w:rsid w:val="00BA69BB"/>
    <w:rsid w:val="00BA6F85"/>
    <w:rsid w:val="00BA786B"/>
    <w:rsid w:val="00BB0A81"/>
    <w:rsid w:val="00BB0EFF"/>
    <w:rsid w:val="00BB1417"/>
    <w:rsid w:val="00BB17A4"/>
    <w:rsid w:val="00BB2448"/>
    <w:rsid w:val="00BB2D29"/>
    <w:rsid w:val="00BB34D5"/>
    <w:rsid w:val="00BB5178"/>
    <w:rsid w:val="00BC0A48"/>
    <w:rsid w:val="00BC0F9A"/>
    <w:rsid w:val="00BC1732"/>
    <w:rsid w:val="00BC1BC5"/>
    <w:rsid w:val="00BC1ED9"/>
    <w:rsid w:val="00BC2ED9"/>
    <w:rsid w:val="00BC65E9"/>
    <w:rsid w:val="00BC6F70"/>
    <w:rsid w:val="00BC71A3"/>
    <w:rsid w:val="00BC7397"/>
    <w:rsid w:val="00BD05AF"/>
    <w:rsid w:val="00BD16BB"/>
    <w:rsid w:val="00BD188A"/>
    <w:rsid w:val="00BD1F8E"/>
    <w:rsid w:val="00BD33B8"/>
    <w:rsid w:val="00BD3938"/>
    <w:rsid w:val="00BD3D31"/>
    <w:rsid w:val="00BD4598"/>
    <w:rsid w:val="00BD45FD"/>
    <w:rsid w:val="00BD533B"/>
    <w:rsid w:val="00BD681B"/>
    <w:rsid w:val="00BD68E8"/>
    <w:rsid w:val="00BD69BC"/>
    <w:rsid w:val="00BD706A"/>
    <w:rsid w:val="00BD730C"/>
    <w:rsid w:val="00BD7D26"/>
    <w:rsid w:val="00BD7FF9"/>
    <w:rsid w:val="00BE3272"/>
    <w:rsid w:val="00BE674D"/>
    <w:rsid w:val="00BE7001"/>
    <w:rsid w:val="00BE78B3"/>
    <w:rsid w:val="00BF112F"/>
    <w:rsid w:val="00BF1FAF"/>
    <w:rsid w:val="00BF3DCF"/>
    <w:rsid w:val="00BF477E"/>
    <w:rsid w:val="00BF5795"/>
    <w:rsid w:val="00BF6FCC"/>
    <w:rsid w:val="00BF7A8C"/>
    <w:rsid w:val="00C00382"/>
    <w:rsid w:val="00C06220"/>
    <w:rsid w:val="00C10DF8"/>
    <w:rsid w:val="00C12274"/>
    <w:rsid w:val="00C12AC4"/>
    <w:rsid w:val="00C13C89"/>
    <w:rsid w:val="00C14484"/>
    <w:rsid w:val="00C1540D"/>
    <w:rsid w:val="00C15CD3"/>
    <w:rsid w:val="00C1732E"/>
    <w:rsid w:val="00C17A0F"/>
    <w:rsid w:val="00C20F36"/>
    <w:rsid w:val="00C21196"/>
    <w:rsid w:val="00C21829"/>
    <w:rsid w:val="00C2494F"/>
    <w:rsid w:val="00C26C74"/>
    <w:rsid w:val="00C275A0"/>
    <w:rsid w:val="00C276D5"/>
    <w:rsid w:val="00C27DC0"/>
    <w:rsid w:val="00C301F0"/>
    <w:rsid w:val="00C32131"/>
    <w:rsid w:val="00C32CF5"/>
    <w:rsid w:val="00C35D5C"/>
    <w:rsid w:val="00C36585"/>
    <w:rsid w:val="00C36E0C"/>
    <w:rsid w:val="00C37712"/>
    <w:rsid w:val="00C3776A"/>
    <w:rsid w:val="00C4018F"/>
    <w:rsid w:val="00C41945"/>
    <w:rsid w:val="00C43023"/>
    <w:rsid w:val="00C44E0F"/>
    <w:rsid w:val="00C474AD"/>
    <w:rsid w:val="00C50126"/>
    <w:rsid w:val="00C520A2"/>
    <w:rsid w:val="00C53FF1"/>
    <w:rsid w:val="00C55327"/>
    <w:rsid w:val="00C55772"/>
    <w:rsid w:val="00C55888"/>
    <w:rsid w:val="00C56033"/>
    <w:rsid w:val="00C579F1"/>
    <w:rsid w:val="00C602A8"/>
    <w:rsid w:val="00C60926"/>
    <w:rsid w:val="00C6159C"/>
    <w:rsid w:val="00C62136"/>
    <w:rsid w:val="00C62DEC"/>
    <w:rsid w:val="00C63046"/>
    <w:rsid w:val="00C6338C"/>
    <w:rsid w:val="00C64ED0"/>
    <w:rsid w:val="00C65B41"/>
    <w:rsid w:val="00C66873"/>
    <w:rsid w:val="00C71AE9"/>
    <w:rsid w:val="00C71DCF"/>
    <w:rsid w:val="00C71E19"/>
    <w:rsid w:val="00C7633A"/>
    <w:rsid w:val="00C765F3"/>
    <w:rsid w:val="00C776C7"/>
    <w:rsid w:val="00C80710"/>
    <w:rsid w:val="00C80EC7"/>
    <w:rsid w:val="00C8105D"/>
    <w:rsid w:val="00C81075"/>
    <w:rsid w:val="00C814C0"/>
    <w:rsid w:val="00C82DED"/>
    <w:rsid w:val="00C8360B"/>
    <w:rsid w:val="00C83F6A"/>
    <w:rsid w:val="00C85256"/>
    <w:rsid w:val="00C85A6A"/>
    <w:rsid w:val="00C85D55"/>
    <w:rsid w:val="00C86B62"/>
    <w:rsid w:val="00C87EC4"/>
    <w:rsid w:val="00C9048B"/>
    <w:rsid w:val="00C91DB7"/>
    <w:rsid w:val="00C93543"/>
    <w:rsid w:val="00C94200"/>
    <w:rsid w:val="00C95518"/>
    <w:rsid w:val="00C95E71"/>
    <w:rsid w:val="00C96B7C"/>
    <w:rsid w:val="00CA3F6D"/>
    <w:rsid w:val="00CA5C15"/>
    <w:rsid w:val="00CA6791"/>
    <w:rsid w:val="00CA7E3D"/>
    <w:rsid w:val="00CB1528"/>
    <w:rsid w:val="00CB1C26"/>
    <w:rsid w:val="00CB5DCB"/>
    <w:rsid w:val="00CB5F8C"/>
    <w:rsid w:val="00CB6A3B"/>
    <w:rsid w:val="00CB6CA7"/>
    <w:rsid w:val="00CC0033"/>
    <w:rsid w:val="00CC0147"/>
    <w:rsid w:val="00CC16FA"/>
    <w:rsid w:val="00CC1C2D"/>
    <w:rsid w:val="00CC3137"/>
    <w:rsid w:val="00CC3437"/>
    <w:rsid w:val="00CC5935"/>
    <w:rsid w:val="00CC6AC9"/>
    <w:rsid w:val="00CC75A5"/>
    <w:rsid w:val="00CC7EAE"/>
    <w:rsid w:val="00CD1D46"/>
    <w:rsid w:val="00CD3F91"/>
    <w:rsid w:val="00CD4ADC"/>
    <w:rsid w:val="00CD5517"/>
    <w:rsid w:val="00CE001F"/>
    <w:rsid w:val="00CE2033"/>
    <w:rsid w:val="00CE3217"/>
    <w:rsid w:val="00CE7DB3"/>
    <w:rsid w:val="00CF0180"/>
    <w:rsid w:val="00CF035E"/>
    <w:rsid w:val="00CF132B"/>
    <w:rsid w:val="00CF19C1"/>
    <w:rsid w:val="00CF1BEE"/>
    <w:rsid w:val="00CF1BF6"/>
    <w:rsid w:val="00CF2072"/>
    <w:rsid w:val="00CF2318"/>
    <w:rsid w:val="00CF2843"/>
    <w:rsid w:val="00CF2BB5"/>
    <w:rsid w:val="00CF32CB"/>
    <w:rsid w:val="00CF563D"/>
    <w:rsid w:val="00CF6B2D"/>
    <w:rsid w:val="00CF6E02"/>
    <w:rsid w:val="00CF6FF7"/>
    <w:rsid w:val="00CF724E"/>
    <w:rsid w:val="00D008B9"/>
    <w:rsid w:val="00D01267"/>
    <w:rsid w:val="00D01E2B"/>
    <w:rsid w:val="00D03D08"/>
    <w:rsid w:val="00D045DE"/>
    <w:rsid w:val="00D06C36"/>
    <w:rsid w:val="00D06E02"/>
    <w:rsid w:val="00D0729F"/>
    <w:rsid w:val="00D11BB4"/>
    <w:rsid w:val="00D12458"/>
    <w:rsid w:val="00D17EDA"/>
    <w:rsid w:val="00D200CB"/>
    <w:rsid w:val="00D21DE2"/>
    <w:rsid w:val="00D227AE"/>
    <w:rsid w:val="00D231C0"/>
    <w:rsid w:val="00D23315"/>
    <w:rsid w:val="00D243BD"/>
    <w:rsid w:val="00D24E07"/>
    <w:rsid w:val="00D2656C"/>
    <w:rsid w:val="00D269A5"/>
    <w:rsid w:val="00D27B89"/>
    <w:rsid w:val="00D33052"/>
    <w:rsid w:val="00D33C54"/>
    <w:rsid w:val="00D34CA5"/>
    <w:rsid w:val="00D3552B"/>
    <w:rsid w:val="00D357E0"/>
    <w:rsid w:val="00D35863"/>
    <w:rsid w:val="00D371A7"/>
    <w:rsid w:val="00D371AC"/>
    <w:rsid w:val="00D379FA"/>
    <w:rsid w:val="00D37BD7"/>
    <w:rsid w:val="00D41D95"/>
    <w:rsid w:val="00D43AFF"/>
    <w:rsid w:val="00D455AB"/>
    <w:rsid w:val="00D45AE2"/>
    <w:rsid w:val="00D46AE7"/>
    <w:rsid w:val="00D476F2"/>
    <w:rsid w:val="00D47D3B"/>
    <w:rsid w:val="00D50B1C"/>
    <w:rsid w:val="00D51597"/>
    <w:rsid w:val="00D53CB1"/>
    <w:rsid w:val="00D545BA"/>
    <w:rsid w:val="00D55ED2"/>
    <w:rsid w:val="00D56B6E"/>
    <w:rsid w:val="00D60DEF"/>
    <w:rsid w:val="00D611B7"/>
    <w:rsid w:val="00D61D8E"/>
    <w:rsid w:val="00D6333A"/>
    <w:rsid w:val="00D635DE"/>
    <w:rsid w:val="00D64F6A"/>
    <w:rsid w:val="00D6787D"/>
    <w:rsid w:val="00D67A60"/>
    <w:rsid w:val="00D70638"/>
    <w:rsid w:val="00D70FD7"/>
    <w:rsid w:val="00D7119A"/>
    <w:rsid w:val="00D73902"/>
    <w:rsid w:val="00D73BBE"/>
    <w:rsid w:val="00D74B0A"/>
    <w:rsid w:val="00D74B3E"/>
    <w:rsid w:val="00D74E8E"/>
    <w:rsid w:val="00D759B5"/>
    <w:rsid w:val="00D75B39"/>
    <w:rsid w:val="00D75F2D"/>
    <w:rsid w:val="00D775EA"/>
    <w:rsid w:val="00D814ED"/>
    <w:rsid w:val="00D81851"/>
    <w:rsid w:val="00D82419"/>
    <w:rsid w:val="00D83F2D"/>
    <w:rsid w:val="00D8470B"/>
    <w:rsid w:val="00D87D79"/>
    <w:rsid w:val="00D90300"/>
    <w:rsid w:val="00D91E9C"/>
    <w:rsid w:val="00D93675"/>
    <w:rsid w:val="00D9381C"/>
    <w:rsid w:val="00D94392"/>
    <w:rsid w:val="00D94D3A"/>
    <w:rsid w:val="00D954E5"/>
    <w:rsid w:val="00D96015"/>
    <w:rsid w:val="00D96348"/>
    <w:rsid w:val="00D973D5"/>
    <w:rsid w:val="00D97680"/>
    <w:rsid w:val="00D97DB5"/>
    <w:rsid w:val="00DA6B07"/>
    <w:rsid w:val="00DA7326"/>
    <w:rsid w:val="00DB0123"/>
    <w:rsid w:val="00DB08B5"/>
    <w:rsid w:val="00DB1773"/>
    <w:rsid w:val="00DB44BE"/>
    <w:rsid w:val="00DB4777"/>
    <w:rsid w:val="00DB5EF2"/>
    <w:rsid w:val="00DB61D6"/>
    <w:rsid w:val="00DC069B"/>
    <w:rsid w:val="00DC193E"/>
    <w:rsid w:val="00DC1AE6"/>
    <w:rsid w:val="00DC1BB4"/>
    <w:rsid w:val="00DC4B72"/>
    <w:rsid w:val="00DC5027"/>
    <w:rsid w:val="00DC5289"/>
    <w:rsid w:val="00DC699E"/>
    <w:rsid w:val="00DC7124"/>
    <w:rsid w:val="00DC7FD0"/>
    <w:rsid w:val="00DD1D67"/>
    <w:rsid w:val="00DD1E04"/>
    <w:rsid w:val="00DD4711"/>
    <w:rsid w:val="00DD508D"/>
    <w:rsid w:val="00DD5131"/>
    <w:rsid w:val="00DD62CF"/>
    <w:rsid w:val="00DD6D5A"/>
    <w:rsid w:val="00DE2F25"/>
    <w:rsid w:val="00DE3DC6"/>
    <w:rsid w:val="00DE4213"/>
    <w:rsid w:val="00DE4984"/>
    <w:rsid w:val="00DE511D"/>
    <w:rsid w:val="00DE6658"/>
    <w:rsid w:val="00DE6829"/>
    <w:rsid w:val="00DE7ECF"/>
    <w:rsid w:val="00DF0357"/>
    <w:rsid w:val="00DF09A8"/>
    <w:rsid w:val="00DF15D6"/>
    <w:rsid w:val="00DF4379"/>
    <w:rsid w:val="00DF4962"/>
    <w:rsid w:val="00DF5C8F"/>
    <w:rsid w:val="00DF6058"/>
    <w:rsid w:val="00DF71AC"/>
    <w:rsid w:val="00DF7A12"/>
    <w:rsid w:val="00DF7F54"/>
    <w:rsid w:val="00E010D3"/>
    <w:rsid w:val="00E010E0"/>
    <w:rsid w:val="00E014D2"/>
    <w:rsid w:val="00E01570"/>
    <w:rsid w:val="00E02578"/>
    <w:rsid w:val="00E02BA3"/>
    <w:rsid w:val="00E039E5"/>
    <w:rsid w:val="00E045A1"/>
    <w:rsid w:val="00E070C8"/>
    <w:rsid w:val="00E12D70"/>
    <w:rsid w:val="00E12F33"/>
    <w:rsid w:val="00E14AB1"/>
    <w:rsid w:val="00E1506A"/>
    <w:rsid w:val="00E15501"/>
    <w:rsid w:val="00E170A0"/>
    <w:rsid w:val="00E1795D"/>
    <w:rsid w:val="00E20232"/>
    <w:rsid w:val="00E209CB"/>
    <w:rsid w:val="00E21F91"/>
    <w:rsid w:val="00E21FE1"/>
    <w:rsid w:val="00E22387"/>
    <w:rsid w:val="00E223E9"/>
    <w:rsid w:val="00E241B5"/>
    <w:rsid w:val="00E24669"/>
    <w:rsid w:val="00E24C0D"/>
    <w:rsid w:val="00E26F73"/>
    <w:rsid w:val="00E314F4"/>
    <w:rsid w:val="00E3173E"/>
    <w:rsid w:val="00E31A3F"/>
    <w:rsid w:val="00E31B8F"/>
    <w:rsid w:val="00E321DF"/>
    <w:rsid w:val="00E3300D"/>
    <w:rsid w:val="00E33F42"/>
    <w:rsid w:val="00E33F66"/>
    <w:rsid w:val="00E348D6"/>
    <w:rsid w:val="00E3501A"/>
    <w:rsid w:val="00E3728A"/>
    <w:rsid w:val="00E374F7"/>
    <w:rsid w:val="00E4030D"/>
    <w:rsid w:val="00E40422"/>
    <w:rsid w:val="00E4086A"/>
    <w:rsid w:val="00E40C29"/>
    <w:rsid w:val="00E40E12"/>
    <w:rsid w:val="00E41037"/>
    <w:rsid w:val="00E43CAC"/>
    <w:rsid w:val="00E445F6"/>
    <w:rsid w:val="00E46146"/>
    <w:rsid w:val="00E4701D"/>
    <w:rsid w:val="00E509E2"/>
    <w:rsid w:val="00E51EF5"/>
    <w:rsid w:val="00E52A7D"/>
    <w:rsid w:val="00E54139"/>
    <w:rsid w:val="00E555E0"/>
    <w:rsid w:val="00E555EF"/>
    <w:rsid w:val="00E556B1"/>
    <w:rsid w:val="00E55C1E"/>
    <w:rsid w:val="00E55D7E"/>
    <w:rsid w:val="00E5626C"/>
    <w:rsid w:val="00E57914"/>
    <w:rsid w:val="00E57AD3"/>
    <w:rsid w:val="00E60CF8"/>
    <w:rsid w:val="00E60DC8"/>
    <w:rsid w:val="00E60F39"/>
    <w:rsid w:val="00E62DAD"/>
    <w:rsid w:val="00E647E4"/>
    <w:rsid w:val="00E65CB8"/>
    <w:rsid w:val="00E6737C"/>
    <w:rsid w:val="00E675FD"/>
    <w:rsid w:val="00E67863"/>
    <w:rsid w:val="00E67C09"/>
    <w:rsid w:val="00E70079"/>
    <w:rsid w:val="00E7224D"/>
    <w:rsid w:val="00E728D2"/>
    <w:rsid w:val="00E73041"/>
    <w:rsid w:val="00E74AA6"/>
    <w:rsid w:val="00E74F34"/>
    <w:rsid w:val="00E75535"/>
    <w:rsid w:val="00E764CA"/>
    <w:rsid w:val="00E76758"/>
    <w:rsid w:val="00E7787F"/>
    <w:rsid w:val="00E8048C"/>
    <w:rsid w:val="00E81498"/>
    <w:rsid w:val="00E83496"/>
    <w:rsid w:val="00E83B94"/>
    <w:rsid w:val="00E84808"/>
    <w:rsid w:val="00E86D64"/>
    <w:rsid w:val="00E87588"/>
    <w:rsid w:val="00E8770E"/>
    <w:rsid w:val="00E91CAE"/>
    <w:rsid w:val="00E91FA6"/>
    <w:rsid w:val="00E92243"/>
    <w:rsid w:val="00E92544"/>
    <w:rsid w:val="00E97D0E"/>
    <w:rsid w:val="00EA208B"/>
    <w:rsid w:val="00EA2A92"/>
    <w:rsid w:val="00EA2BD9"/>
    <w:rsid w:val="00EA35DB"/>
    <w:rsid w:val="00EA380B"/>
    <w:rsid w:val="00EA3EA7"/>
    <w:rsid w:val="00EA5DBF"/>
    <w:rsid w:val="00EA6458"/>
    <w:rsid w:val="00EA799D"/>
    <w:rsid w:val="00EB1302"/>
    <w:rsid w:val="00EB1C20"/>
    <w:rsid w:val="00EB2889"/>
    <w:rsid w:val="00EB37DA"/>
    <w:rsid w:val="00EB43DB"/>
    <w:rsid w:val="00EB48DA"/>
    <w:rsid w:val="00EB71D4"/>
    <w:rsid w:val="00EB73CE"/>
    <w:rsid w:val="00EB74AA"/>
    <w:rsid w:val="00EB7656"/>
    <w:rsid w:val="00EB78BF"/>
    <w:rsid w:val="00EC4FBD"/>
    <w:rsid w:val="00EC508B"/>
    <w:rsid w:val="00EC58E7"/>
    <w:rsid w:val="00EC610D"/>
    <w:rsid w:val="00EC6DF7"/>
    <w:rsid w:val="00ED04BA"/>
    <w:rsid w:val="00ED0903"/>
    <w:rsid w:val="00ED0DB2"/>
    <w:rsid w:val="00ED1A84"/>
    <w:rsid w:val="00ED6775"/>
    <w:rsid w:val="00ED7335"/>
    <w:rsid w:val="00EE12DF"/>
    <w:rsid w:val="00EE14F6"/>
    <w:rsid w:val="00EE16D8"/>
    <w:rsid w:val="00EE356E"/>
    <w:rsid w:val="00EE3D62"/>
    <w:rsid w:val="00EE4885"/>
    <w:rsid w:val="00EE5C89"/>
    <w:rsid w:val="00EE7B0A"/>
    <w:rsid w:val="00EE7E11"/>
    <w:rsid w:val="00EE7EB2"/>
    <w:rsid w:val="00EF0129"/>
    <w:rsid w:val="00EF1459"/>
    <w:rsid w:val="00EF2195"/>
    <w:rsid w:val="00EF2414"/>
    <w:rsid w:val="00EF4451"/>
    <w:rsid w:val="00EF51AA"/>
    <w:rsid w:val="00EF5290"/>
    <w:rsid w:val="00EF5DF8"/>
    <w:rsid w:val="00EF6D92"/>
    <w:rsid w:val="00F00F56"/>
    <w:rsid w:val="00F019BE"/>
    <w:rsid w:val="00F03758"/>
    <w:rsid w:val="00F05461"/>
    <w:rsid w:val="00F05AC7"/>
    <w:rsid w:val="00F061C4"/>
    <w:rsid w:val="00F073D9"/>
    <w:rsid w:val="00F1035F"/>
    <w:rsid w:val="00F106E9"/>
    <w:rsid w:val="00F1184D"/>
    <w:rsid w:val="00F1307F"/>
    <w:rsid w:val="00F13404"/>
    <w:rsid w:val="00F135C2"/>
    <w:rsid w:val="00F14CFA"/>
    <w:rsid w:val="00F14F68"/>
    <w:rsid w:val="00F161ED"/>
    <w:rsid w:val="00F2061B"/>
    <w:rsid w:val="00F2130D"/>
    <w:rsid w:val="00F229FA"/>
    <w:rsid w:val="00F23794"/>
    <w:rsid w:val="00F23839"/>
    <w:rsid w:val="00F2582C"/>
    <w:rsid w:val="00F262AA"/>
    <w:rsid w:val="00F26B8F"/>
    <w:rsid w:val="00F27138"/>
    <w:rsid w:val="00F31F07"/>
    <w:rsid w:val="00F3266D"/>
    <w:rsid w:val="00F337EA"/>
    <w:rsid w:val="00F33DBA"/>
    <w:rsid w:val="00F3452A"/>
    <w:rsid w:val="00F348DF"/>
    <w:rsid w:val="00F37B63"/>
    <w:rsid w:val="00F41900"/>
    <w:rsid w:val="00F45509"/>
    <w:rsid w:val="00F45A87"/>
    <w:rsid w:val="00F4717C"/>
    <w:rsid w:val="00F47732"/>
    <w:rsid w:val="00F53335"/>
    <w:rsid w:val="00F54B8D"/>
    <w:rsid w:val="00F5603A"/>
    <w:rsid w:val="00F56730"/>
    <w:rsid w:val="00F607A0"/>
    <w:rsid w:val="00F61CC5"/>
    <w:rsid w:val="00F63207"/>
    <w:rsid w:val="00F632FB"/>
    <w:rsid w:val="00F641BF"/>
    <w:rsid w:val="00F641E3"/>
    <w:rsid w:val="00F64E48"/>
    <w:rsid w:val="00F64EC8"/>
    <w:rsid w:val="00F65293"/>
    <w:rsid w:val="00F670CB"/>
    <w:rsid w:val="00F700DC"/>
    <w:rsid w:val="00F71612"/>
    <w:rsid w:val="00F72422"/>
    <w:rsid w:val="00F735CC"/>
    <w:rsid w:val="00F73666"/>
    <w:rsid w:val="00F737AE"/>
    <w:rsid w:val="00F74307"/>
    <w:rsid w:val="00F748CC"/>
    <w:rsid w:val="00F74CD8"/>
    <w:rsid w:val="00F75CD6"/>
    <w:rsid w:val="00F762EF"/>
    <w:rsid w:val="00F77345"/>
    <w:rsid w:val="00F7750F"/>
    <w:rsid w:val="00F77764"/>
    <w:rsid w:val="00F77EAF"/>
    <w:rsid w:val="00F80F5D"/>
    <w:rsid w:val="00F82B5C"/>
    <w:rsid w:val="00F82CF7"/>
    <w:rsid w:val="00F82F0B"/>
    <w:rsid w:val="00F84A9C"/>
    <w:rsid w:val="00F867C1"/>
    <w:rsid w:val="00F86F6A"/>
    <w:rsid w:val="00F8702E"/>
    <w:rsid w:val="00F874BB"/>
    <w:rsid w:val="00F875B1"/>
    <w:rsid w:val="00F87E70"/>
    <w:rsid w:val="00F90FBE"/>
    <w:rsid w:val="00F925EF"/>
    <w:rsid w:val="00F94D15"/>
    <w:rsid w:val="00F9623A"/>
    <w:rsid w:val="00F96BA7"/>
    <w:rsid w:val="00F9765B"/>
    <w:rsid w:val="00FA03AE"/>
    <w:rsid w:val="00FA0D24"/>
    <w:rsid w:val="00FA18DE"/>
    <w:rsid w:val="00FA28B5"/>
    <w:rsid w:val="00FA3A5F"/>
    <w:rsid w:val="00FA5445"/>
    <w:rsid w:val="00FA5F3D"/>
    <w:rsid w:val="00FA606A"/>
    <w:rsid w:val="00FA6AC5"/>
    <w:rsid w:val="00FA7457"/>
    <w:rsid w:val="00FB0001"/>
    <w:rsid w:val="00FB01F6"/>
    <w:rsid w:val="00FB02C4"/>
    <w:rsid w:val="00FB02DC"/>
    <w:rsid w:val="00FB09E8"/>
    <w:rsid w:val="00FB2649"/>
    <w:rsid w:val="00FB32F3"/>
    <w:rsid w:val="00FB3BA7"/>
    <w:rsid w:val="00FB6006"/>
    <w:rsid w:val="00FB746E"/>
    <w:rsid w:val="00FC0F4E"/>
    <w:rsid w:val="00FC24E9"/>
    <w:rsid w:val="00FC34DC"/>
    <w:rsid w:val="00FC5E1D"/>
    <w:rsid w:val="00FC69FF"/>
    <w:rsid w:val="00FC7727"/>
    <w:rsid w:val="00FD025D"/>
    <w:rsid w:val="00FD1061"/>
    <w:rsid w:val="00FD11D2"/>
    <w:rsid w:val="00FD4C2E"/>
    <w:rsid w:val="00FD51BC"/>
    <w:rsid w:val="00FD6A3F"/>
    <w:rsid w:val="00FD7DAF"/>
    <w:rsid w:val="00FE2988"/>
    <w:rsid w:val="00FE3259"/>
    <w:rsid w:val="00FE4BC9"/>
    <w:rsid w:val="00FE5D6B"/>
    <w:rsid w:val="00FE5E96"/>
    <w:rsid w:val="00FF08B5"/>
    <w:rsid w:val="00FF0A07"/>
    <w:rsid w:val="00FF1010"/>
    <w:rsid w:val="00FF2843"/>
    <w:rsid w:val="00FF2C87"/>
    <w:rsid w:val="00FF2E46"/>
    <w:rsid w:val="00FF3748"/>
    <w:rsid w:val="00FF38F1"/>
    <w:rsid w:val="00FF429F"/>
    <w:rsid w:val="00FF5345"/>
    <w:rsid w:val="00FF5B38"/>
    <w:rsid w:val="00FF6090"/>
    <w:rsid w:val="00FF770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3">
      <o:colormenu v:ext="edit" fillcolor="none"/>
    </o:shapedefaults>
    <o:shapelayout v:ext="edit">
      <o:idmap v:ext="edit" data="1"/>
    </o:shapelayout>
  </w:shapeDefaults>
  <w:decimalSymbol w:val="."/>
  <w:listSeparator w:val=","/>
  <w14:docId w14:val="50FEBDE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A3B"/>
  </w:style>
  <w:style w:type="paragraph" w:styleId="Ttulo1">
    <w:name w:val="heading 1"/>
    <w:basedOn w:val="Normal"/>
    <w:next w:val="Normal"/>
    <w:link w:val="Ttulo1Car"/>
    <w:uiPriority w:val="9"/>
    <w:qFormat/>
    <w:rsid w:val="0046792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11295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AC3C2E"/>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63207"/>
    <w:pPr>
      <w:ind w:left="720"/>
      <w:contextualSpacing/>
    </w:pPr>
  </w:style>
  <w:style w:type="character" w:styleId="Refdecomentario">
    <w:name w:val="annotation reference"/>
    <w:basedOn w:val="Fuentedeprrafopredeter"/>
    <w:uiPriority w:val="99"/>
    <w:semiHidden/>
    <w:unhideWhenUsed/>
    <w:rsid w:val="00F63207"/>
    <w:rPr>
      <w:sz w:val="18"/>
      <w:szCs w:val="18"/>
    </w:rPr>
  </w:style>
  <w:style w:type="paragraph" w:styleId="Textocomentario">
    <w:name w:val="annotation text"/>
    <w:basedOn w:val="Normal"/>
    <w:link w:val="TextocomentarioCar"/>
    <w:uiPriority w:val="99"/>
    <w:semiHidden/>
    <w:unhideWhenUsed/>
    <w:rsid w:val="00F63207"/>
  </w:style>
  <w:style w:type="character" w:customStyle="1" w:styleId="TextocomentarioCar">
    <w:name w:val="Texto comentario Car"/>
    <w:basedOn w:val="Fuentedeprrafopredeter"/>
    <w:link w:val="Textocomentario"/>
    <w:uiPriority w:val="99"/>
    <w:semiHidden/>
    <w:rsid w:val="00F63207"/>
  </w:style>
  <w:style w:type="paragraph" w:styleId="Asuntodelcomentario">
    <w:name w:val="annotation subject"/>
    <w:basedOn w:val="Textocomentario"/>
    <w:next w:val="Textocomentario"/>
    <w:link w:val="AsuntodelcomentarioCar"/>
    <w:uiPriority w:val="99"/>
    <w:semiHidden/>
    <w:unhideWhenUsed/>
    <w:rsid w:val="00F63207"/>
    <w:rPr>
      <w:b/>
      <w:bCs/>
      <w:sz w:val="20"/>
      <w:szCs w:val="20"/>
    </w:rPr>
  </w:style>
  <w:style w:type="character" w:customStyle="1" w:styleId="AsuntodelcomentarioCar">
    <w:name w:val="Asunto del comentario Car"/>
    <w:basedOn w:val="TextocomentarioCar"/>
    <w:link w:val="Asuntodelcomentario"/>
    <w:uiPriority w:val="99"/>
    <w:semiHidden/>
    <w:rsid w:val="00F63207"/>
    <w:rPr>
      <w:b/>
      <w:bCs/>
      <w:sz w:val="20"/>
      <w:szCs w:val="20"/>
    </w:rPr>
  </w:style>
  <w:style w:type="paragraph" w:styleId="Textodeglobo">
    <w:name w:val="Balloon Text"/>
    <w:basedOn w:val="Normal"/>
    <w:link w:val="TextodegloboCar"/>
    <w:uiPriority w:val="99"/>
    <w:semiHidden/>
    <w:unhideWhenUsed/>
    <w:rsid w:val="00F6320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63207"/>
    <w:rPr>
      <w:rFonts w:ascii="Lucida Grande" w:hAnsi="Lucida Grande" w:cs="Lucida Grande"/>
      <w:sz w:val="18"/>
      <w:szCs w:val="18"/>
    </w:rPr>
  </w:style>
  <w:style w:type="paragraph" w:styleId="Textonotapie">
    <w:name w:val="footnote text"/>
    <w:aliases w:val="fn,single space,FOOTNOTES,Footnote Text Char Car Car Car Car Car Car Car Car Car Car Car Car Car Car Car Car Car Car Car Car Car Car Car Car Car Car Car Car Car Car Car Car Car Car Car Car Car Car Car Car,f,Footnote Text Cha,Car Car Car"/>
    <w:basedOn w:val="Normal"/>
    <w:link w:val="TextonotapieCar"/>
    <w:unhideWhenUsed/>
    <w:qFormat/>
    <w:rsid w:val="00021A28"/>
  </w:style>
  <w:style w:type="character" w:customStyle="1" w:styleId="TextonotapieCar">
    <w:name w:val="Texto nota pie Car"/>
    <w:aliases w:val="fn Car,single space Car,FOOTNOTES Car,Footnote Text Char Car Car Car Car Car Car Car Car Car Car Car Car Car Car Car Car Car Car Car Car Car Car Car Car Car Car Car Car Car Car Car Car Car Car Car Car Car Car Car Car Car,f Car"/>
    <w:basedOn w:val="Fuentedeprrafopredeter"/>
    <w:link w:val="Textonotapie"/>
    <w:uiPriority w:val="99"/>
    <w:rsid w:val="00021A28"/>
  </w:style>
  <w:style w:type="character" w:styleId="Refdenotaalpie">
    <w:name w:val="footnote reference"/>
    <w:aliases w:val="16 Point,Superscript 6 Point,Texto de nota al pie,Appel note de bas de page,Footnotes refss,Footnote number,referencia nota al pie,BVI fnr,4_G,Texto nota al pie,Footnote Reference Char3,Footnote Reference Char1 Char,ftref"/>
    <w:basedOn w:val="Fuentedeprrafopredeter"/>
    <w:uiPriority w:val="99"/>
    <w:unhideWhenUsed/>
    <w:qFormat/>
    <w:rsid w:val="00021A28"/>
    <w:rPr>
      <w:vertAlign w:val="superscript"/>
    </w:rPr>
  </w:style>
  <w:style w:type="paragraph" w:styleId="NormalWeb">
    <w:name w:val="Normal (Web)"/>
    <w:basedOn w:val="Normal"/>
    <w:uiPriority w:val="99"/>
    <w:unhideWhenUsed/>
    <w:rsid w:val="00B63B72"/>
    <w:pPr>
      <w:spacing w:before="100" w:beforeAutospacing="1" w:after="100" w:afterAutospacing="1"/>
    </w:pPr>
    <w:rPr>
      <w:rFonts w:ascii="Times New Roman" w:eastAsia="Times New Roman" w:hAnsi="Times New Roman" w:cs="Times New Roman"/>
      <w:lang w:val="en-US"/>
    </w:rPr>
  </w:style>
  <w:style w:type="character" w:customStyle="1" w:styleId="apple-converted-space">
    <w:name w:val="apple-converted-space"/>
    <w:basedOn w:val="Fuentedeprrafopredeter"/>
    <w:rsid w:val="00CD3F91"/>
  </w:style>
  <w:style w:type="character" w:styleId="Textoennegrita">
    <w:name w:val="Strong"/>
    <w:basedOn w:val="Fuentedeprrafopredeter"/>
    <w:uiPriority w:val="22"/>
    <w:qFormat/>
    <w:rsid w:val="009F078A"/>
    <w:rPr>
      <w:b/>
      <w:bCs/>
    </w:rPr>
  </w:style>
  <w:style w:type="paragraph" w:styleId="Encabezado">
    <w:name w:val="header"/>
    <w:basedOn w:val="Normal"/>
    <w:link w:val="EncabezadoCar"/>
    <w:uiPriority w:val="99"/>
    <w:unhideWhenUsed/>
    <w:rsid w:val="00824EEB"/>
    <w:pPr>
      <w:tabs>
        <w:tab w:val="center" w:pos="4680"/>
        <w:tab w:val="right" w:pos="9360"/>
      </w:tabs>
    </w:pPr>
  </w:style>
  <w:style w:type="character" w:customStyle="1" w:styleId="EncabezadoCar">
    <w:name w:val="Encabezado Car"/>
    <w:basedOn w:val="Fuentedeprrafopredeter"/>
    <w:link w:val="Encabezado"/>
    <w:uiPriority w:val="99"/>
    <w:rsid w:val="00824EEB"/>
  </w:style>
  <w:style w:type="paragraph" w:styleId="Piedepgina">
    <w:name w:val="footer"/>
    <w:basedOn w:val="Normal"/>
    <w:link w:val="PiedepginaCar"/>
    <w:uiPriority w:val="99"/>
    <w:unhideWhenUsed/>
    <w:rsid w:val="00824EEB"/>
    <w:pPr>
      <w:tabs>
        <w:tab w:val="center" w:pos="4680"/>
        <w:tab w:val="right" w:pos="9360"/>
      </w:tabs>
    </w:pPr>
  </w:style>
  <w:style w:type="character" w:customStyle="1" w:styleId="PiedepginaCar">
    <w:name w:val="Pie de página Car"/>
    <w:basedOn w:val="Fuentedeprrafopredeter"/>
    <w:link w:val="Piedepgina"/>
    <w:uiPriority w:val="99"/>
    <w:rsid w:val="00824EEB"/>
  </w:style>
  <w:style w:type="paragraph" w:styleId="Textonotaalfinal">
    <w:name w:val="endnote text"/>
    <w:basedOn w:val="Normal"/>
    <w:link w:val="TextonotaalfinalCar"/>
    <w:uiPriority w:val="99"/>
    <w:semiHidden/>
    <w:unhideWhenUsed/>
    <w:rsid w:val="00EA208B"/>
    <w:rPr>
      <w:sz w:val="20"/>
      <w:szCs w:val="20"/>
    </w:rPr>
  </w:style>
  <w:style w:type="character" w:customStyle="1" w:styleId="TextonotaalfinalCar">
    <w:name w:val="Texto nota al final Car"/>
    <w:basedOn w:val="Fuentedeprrafopredeter"/>
    <w:link w:val="Textonotaalfinal"/>
    <w:uiPriority w:val="99"/>
    <w:semiHidden/>
    <w:rsid w:val="00EA208B"/>
    <w:rPr>
      <w:sz w:val="20"/>
      <w:szCs w:val="20"/>
    </w:rPr>
  </w:style>
  <w:style w:type="character" w:styleId="Refdenotaalfinal">
    <w:name w:val="endnote reference"/>
    <w:basedOn w:val="Fuentedeprrafopredeter"/>
    <w:uiPriority w:val="99"/>
    <w:semiHidden/>
    <w:unhideWhenUsed/>
    <w:rsid w:val="00EA208B"/>
    <w:rPr>
      <w:vertAlign w:val="superscript"/>
    </w:rPr>
  </w:style>
  <w:style w:type="character" w:styleId="Hipervnculo">
    <w:name w:val="Hyperlink"/>
    <w:basedOn w:val="Fuentedeprrafopredeter"/>
    <w:uiPriority w:val="99"/>
    <w:unhideWhenUsed/>
    <w:rsid w:val="00926979"/>
    <w:rPr>
      <w:color w:val="0000FF" w:themeColor="hyperlink"/>
      <w:u w:val="single"/>
    </w:rPr>
  </w:style>
  <w:style w:type="paragraph" w:customStyle="1" w:styleId="Default">
    <w:name w:val="Default"/>
    <w:rsid w:val="008E6689"/>
    <w:pPr>
      <w:autoSpaceDE w:val="0"/>
      <w:autoSpaceDN w:val="0"/>
      <w:adjustRightInd w:val="0"/>
    </w:pPr>
    <w:rPr>
      <w:rFonts w:ascii="Arial" w:hAnsi="Arial" w:cs="Arial"/>
      <w:color w:val="000000"/>
      <w:lang w:val="en-GB"/>
    </w:rPr>
  </w:style>
  <w:style w:type="paragraph" w:customStyle="1" w:styleId="Numberedparagraphs">
    <w:name w:val="Numbered paragraphs"/>
    <w:basedOn w:val="Normal"/>
    <w:qFormat/>
    <w:rsid w:val="00E57914"/>
    <w:pPr>
      <w:numPr>
        <w:numId w:val="8"/>
      </w:numPr>
      <w:spacing w:after="200"/>
      <w:jc w:val="both"/>
    </w:pPr>
    <w:rPr>
      <w:rFonts w:ascii="Verdana" w:eastAsia="MS Mincho" w:hAnsi="Verdana" w:cs="Times New Roman"/>
      <w:color w:val="000000"/>
      <w:sz w:val="20"/>
      <w:szCs w:val="20"/>
    </w:rPr>
  </w:style>
  <w:style w:type="paragraph" w:styleId="Textodecuerpo2">
    <w:name w:val="Body Text 2"/>
    <w:basedOn w:val="Normal"/>
    <w:link w:val="Textodecuerpo2Car"/>
    <w:semiHidden/>
    <w:rsid w:val="00A744A2"/>
    <w:pPr>
      <w:ind w:right="-720"/>
      <w:jc w:val="both"/>
    </w:pPr>
    <w:rPr>
      <w:rFonts w:ascii="Palatino" w:eastAsia="Times New Roman" w:hAnsi="Palatino" w:cs="Times New Roman"/>
      <w:szCs w:val="20"/>
      <w:lang w:val="en-US" w:eastAsia="es-ES"/>
    </w:rPr>
  </w:style>
  <w:style w:type="character" w:customStyle="1" w:styleId="Textodecuerpo2Car">
    <w:name w:val="Texto de cuerpo 2 Car"/>
    <w:basedOn w:val="Fuentedeprrafopredeter"/>
    <w:link w:val="Textodecuerpo2"/>
    <w:semiHidden/>
    <w:rsid w:val="00A744A2"/>
    <w:rPr>
      <w:rFonts w:ascii="Palatino" w:eastAsia="Times New Roman" w:hAnsi="Palatino" w:cs="Times New Roman"/>
      <w:szCs w:val="20"/>
      <w:lang w:val="en-US" w:eastAsia="es-ES"/>
    </w:rPr>
  </w:style>
  <w:style w:type="character" w:customStyle="1" w:styleId="Ttulo1Car">
    <w:name w:val="Título 1 Car"/>
    <w:basedOn w:val="Fuentedeprrafopredeter"/>
    <w:link w:val="Ttulo1"/>
    <w:uiPriority w:val="9"/>
    <w:rsid w:val="00467920"/>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rsid w:val="0011295F"/>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uiPriority w:val="9"/>
    <w:rsid w:val="00AC3C2E"/>
    <w:rPr>
      <w:rFonts w:asciiTheme="majorHAnsi" w:eastAsiaTheme="majorEastAsia" w:hAnsiTheme="majorHAnsi" w:cstheme="majorBidi"/>
      <w:color w:val="243F60" w:themeColor="accent1" w:themeShade="7F"/>
    </w:rPr>
  </w:style>
  <w:style w:type="table" w:styleId="Tablaconcuadrcula">
    <w:name w:val="Table Grid"/>
    <w:basedOn w:val="Tablanormal"/>
    <w:uiPriority w:val="59"/>
    <w:rsid w:val="000F3E02"/>
    <w:rPr>
      <w:rFonts w:eastAsiaTheme="minorHAns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
    <w:name w:val="Pa1"/>
    <w:basedOn w:val="Normal"/>
    <w:next w:val="Normal"/>
    <w:uiPriority w:val="99"/>
    <w:rsid w:val="00E83496"/>
    <w:pPr>
      <w:autoSpaceDE w:val="0"/>
      <w:autoSpaceDN w:val="0"/>
      <w:adjustRightInd w:val="0"/>
      <w:spacing w:line="181" w:lineRule="atLeast"/>
    </w:pPr>
    <w:rPr>
      <w:rFonts w:ascii="Soberana Sans Light" w:eastAsiaTheme="minorHAnsi" w:hAnsi="Soberana Sans Light"/>
      <w:lang w:val="en-US"/>
    </w:rPr>
  </w:style>
  <w:style w:type="character" w:customStyle="1" w:styleId="A4">
    <w:name w:val="A4"/>
    <w:uiPriority w:val="99"/>
    <w:rsid w:val="00E83496"/>
    <w:rPr>
      <w:rFonts w:cs="Soberana Sans Light"/>
      <w:color w:val="000000"/>
      <w:sz w:val="20"/>
      <w:szCs w:val="20"/>
      <w:u w:val="single"/>
    </w:rPr>
  </w:style>
  <w:style w:type="character" w:customStyle="1" w:styleId="A0">
    <w:name w:val="A0"/>
    <w:uiPriority w:val="99"/>
    <w:rsid w:val="004C7CCD"/>
    <w:rPr>
      <w:rFonts w:cs="Soberana Sans Light"/>
      <w:color w:val="000000"/>
      <w:sz w:val="18"/>
      <w:szCs w:val="18"/>
      <w:u w:val="single"/>
    </w:rPr>
  </w:style>
  <w:style w:type="character" w:customStyle="1" w:styleId="A18">
    <w:name w:val="A18"/>
    <w:uiPriority w:val="99"/>
    <w:rsid w:val="008A1698"/>
    <w:rPr>
      <w:rFonts w:cs="Soberana Sans Light"/>
      <w:color w:val="000000"/>
      <w:sz w:val="26"/>
      <w:szCs w:val="26"/>
    </w:rPr>
  </w:style>
  <w:style w:type="character" w:customStyle="1" w:styleId="A19">
    <w:name w:val="A19"/>
    <w:uiPriority w:val="99"/>
    <w:rsid w:val="008A1698"/>
    <w:rPr>
      <w:rFonts w:cs="Soberana Sans Light"/>
      <w:color w:val="000000"/>
      <w:sz w:val="15"/>
      <w:szCs w:val="15"/>
    </w:rPr>
  </w:style>
  <w:style w:type="character" w:customStyle="1" w:styleId="A7">
    <w:name w:val="A7"/>
    <w:uiPriority w:val="99"/>
    <w:rsid w:val="005A2B77"/>
    <w:rPr>
      <w:rFonts w:cs="Soberana Sans Light"/>
      <w:color w:val="000000"/>
      <w:sz w:val="26"/>
      <w:szCs w:val="26"/>
      <w:u w:val="single"/>
    </w:rPr>
  </w:style>
  <w:style w:type="character" w:customStyle="1" w:styleId="A8">
    <w:name w:val="A8"/>
    <w:uiPriority w:val="99"/>
    <w:rsid w:val="005A2B77"/>
    <w:rPr>
      <w:rFonts w:cs="Soberana Sans Light"/>
      <w:color w:val="000000"/>
      <w:sz w:val="15"/>
      <w:szCs w:val="15"/>
      <w:u w:val="single"/>
    </w:rPr>
  </w:style>
  <w:style w:type="paragraph" w:customStyle="1" w:styleId="Pa4">
    <w:name w:val="Pa4"/>
    <w:basedOn w:val="Default"/>
    <w:next w:val="Default"/>
    <w:uiPriority w:val="99"/>
    <w:rsid w:val="005A2B77"/>
    <w:pPr>
      <w:spacing w:line="181" w:lineRule="atLeast"/>
    </w:pPr>
    <w:rPr>
      <w:rFonts w:ascii="Soberana Sans Light" w:hAnsi="Soberana Sans Light" w:cstheme="minorBidi"/>
      <w:color w:val="auto"/>
    </w:rPr>
  </w:style>
  <w:style w:type="character" w:customStyle="1" w:styleId="A1">
    <w:name w:val="A1"/>
    <w:uiPriority w:val="99"/>
    <w:rsid w:val="005A2B77"/>
    <w:rPr>
      <w:rFonts w:cs="Soberana Sans Light"/>
      <w:color w:val="000000"/>
      <w:u w:val="single"/>
    </w:rPr>
  </w:style>
  <w:style w:type="paragraph" w:customStyle="1" w:styleId="Pa9">
    <w:name w:val="Pa9"/>
    <w:basedOn w:val="Default"/>
    <w:next w:val="Default"/>
    <w:uiPriority w:val="99"/>
    <w:rsid w:val="005A2B77"/>
    <w:pPr>
      <w:spacing w:line="181" w:lineRule="atLeast"/>
    </w:pPr>
    <w:rPr>
      <w:rFonts w:ascii="Soberana Sans Light" w:hAnsi="Soberana Sans Light" w:cstheme="minorBidi"/>
      <w:color w:val="auto"/>
    </w:rPr>
  </w:style>
  <w:style w:type="character" w:customStyle="1" w:styleId="A20">
    <w:name w:val="A20"/>
    <w:uiPriority w:val="99"/>
    <w:rsid w:val="005A2B77"/>
    <w:rPr>
      <w:rFonts w:cs="Soberana Sans Light"/>
      <w:color w:val="000000"/>
    </w:rPr>
  </w:style>
  <w:style w:type="paragraph" w:styleId="Encabezadodetabladecontenido">
    <w:name w:val="TOC Heading"/>
    <w:basedOn w:val="Ttulo1"/>
    <w:next w:val="Normal"/>
    <w:uiPriority w:val="39"/>
    <w:unhideWhenUsed/>
    <w:qFormat/>
    <w:rsid w:val="00932821"/>
    <w:pPr>
      <w:spacing w:line="259" w:lineRule="auto"/>
      <w:outlineLvl w:val="9"/>
    </w:pPr>
    <w:rPr>
      <w:lang w:val="en-US"/>
    </w:rPr>
  </w:style>
  <w:style w:type="paragraph" w:styleId="TDC1">
    <w:name w:val="toc 1"/>
    <w:basedOn w:val="Normal"/>
    <w:next w:val="Normal"/>
    <w:autoRedefine/>
    <w:uiPriority w:val="39"/>
    <w:unhideWhenUsed/>
    <w:rsid w:val="007A7657"/>
    <w:pPr>
      <w:tabs>
        <w:tab w:val="right" w:leader="dot" w:pos="9350"/>
      </w:tabs>
      <w:spacing w:after="100"/>
      <w:jc w:val="both"/>
    </w:pPr>
  </w:style>
  <w:style w:type="paragraph" w:styleId="TDC2">
    <w:name w:val="toc 2"/>
    <w:basedOn w:val="Normal"/>
    <w:next w:val="Normal"/>
    <w:autoRedefine/>
    <w:uiPriority w:val="39"/>
    <w:unhideWhenUsed/>
    <w:rsid w:val="00932821"/>
    <w:pPr>
      <w:spacing w:after="100"/>
      <w:ind w:left="240"/>
    </w:pPr>
  </w:style>
  <w:style w:type="paragraph" w:styleId="TDC3">
    <w:name w:val="toc 3"/>
    <w:basedOn w:val="Normal"/>
    <w:next w:val="Normal"/>
    <w:autoRedefine/>
    <w:uiPriority w:val="39"/>
    <w:unhideWhenUsed/>
    <w:rsid w:val="00B06713"/>
    <w:pPr>
      <w:tabs>
        <w:tab w:val="left" w:pos="0"/>
        <w:tab w:val="left" w:pos="142"/>
        <w:tab w:val="right" w:leader="dot" w:pos="9350"/>
      </w:tabs>
      <w:jc w:val="both"/>
    </w:pPr>
  </w:style>
  <w:style w:type="paragraph" w:customStyle="1" w:styleId="Pa2">
    <w:name w:val="Pa2"/>
    <w:basedOn w:val="Default"/>
    <w:next w:val="Default"/>
    <w:uiPriority w:val="99"/>
    <w:rsid w:val="00AF7517"/>
    <w:pPr>
      <w:spacing w:line="181" w:lineRule="atLeast"/>
    </w:pPr>
    <w:rPr>
      <w:rFonts w:ascii="Soberana Sans" w:hAnsi="Soberana Sans" w:cstheme="minorBidi"/>
      <w:color w:val="auto"/>
    </w:rPr>
  </w:style>
  <w:style w:type="character" w:customStyle="1" w:styleId="A16">
    <w:name w:val="A16"/>
    <w:uiPriority w:val="99"/>
    <w:rsid w:val="00ED6775"/>
    <w:rPr>
      <w:rFonts w:cs="Soberana Sans Light"/>
      <w:color w:val="000000"/>
    </w:rPr>
  </w:style>
  <w:style w:type="character" w:customStyle="1" w:styleId="Ninguno">
    <w:name w:val="Ninguno"/>
    <w:rsid w:val="00AE188A"/>
    <w:rPr>
      <w:lang w:val="en-US"/>
    </w:rPr>
  </w:style>
  <w:style w:type="paragraph" w:customStyle="1" w:styleId="Poromisin">
    <w:name w:val="Por omisión"/>
    <w:rsid w:val="00D64F6A"/>
    <w:pPr>
      <w:pBdr>
        <w:top w:val="nil"/>
        <w:left w:val="nil"/>
        <w:bottom w:val="nil"/>
        <w:right w:val="nil"/>
        <w:between w:val="nil"/>
        <w:bar w:val="nil"/>
      </w:pBdr>
    </w:pPr>
    <w:rPr>
      <w:rFonts w:ascii="Helvetica" w:eastAsia="Helvetica" w:hAnsi="Helvetica" w:cs="Helvetica"/>
      <w:color w:val="000000"/>
      <w:sz w:val="22"/>
      <w:szCs w:val="22"/>
      <w:bdr w:val="nil"/>
      <w:lang w:val="en-US"/>
    </w:rPr>
  </w:style>
  <w:style w:type="numbering" w:customStyle="1" w:styleId="Estiloimportado9">
    <w:name w:val="Estilo importado 9"/>
    <w:rsid w:val="00F31F07"/>
    <w:pPr>
      <w:numPr>
        <w:numId w:val="37"/>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A3B"/>
  </w:style>
  <w:style w:type="paragraph" w:styleId="Ttulo1">
    <w:name w:val="heading 1"/>
    <w:basedOn w:val="Normal"/>
    <w:next w:val="Normal"/>
    <w:link w:val="Ttulo1Car"/>
    <w:uiPriority w:val="9"/>
    <w:qFormat/>
    <w:rsid w:val="0046792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11295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AC3C2E"/>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63207"/>
    <w:pPr>
      <w:ind w:left="720"/>
      <w:contextualSpacing/>
    </w:pPr>
  </w:style>
  <w:style w:type="character" w:styleId="Refdecomentario">
    <w:name w:val="annotation reference"/>
    <w:basedOn w:val="Fuentedeprrafopredeter"/>
    <w:uiPriority w:val="99"/>
    <w:semiHidden/>
    <w:unhideWhenUsed/>
    <w:rsid w:val="00F63207"/>
    <w:rPr>
      <w:sz w:val="18"/>
      <w:szCs w:val="18"/>
    </w:rPr>
  </w:style>
  <w:style w:type="paragraph" w:styleId="Textocomentario">
    <w:name w:val="annotation text"/>
    <w:basedOn w:val="Normal"/>
    <w:link w:val="TextocomentarioCar"/>
    <w:uiPriority w:val="99"/>
    <w:semiHidden/>
    <w:unhideWhenUsed/>
    <w:rsid w:val="00F63207"/>
  </w:style>
  <w:style w:type="character" w:customStyle="1" w:styleId="TextocomentarioCar">
    <w:name w:val="Texto comentario Car"/>
    <w:basedOn w:val="Fuentedeprrafopredeter"/>
    <w:link w:val="Textocomentario"/>
    <w:uiPriority w:val="99"/>
    <w:semiHidden/>
    <w:rsid w:val="00F63207"/>
  </w:style>
  <w:style w:type="paragraph" w:styleId="Asuntodelcomentario">
    <w:name w:val="annotation subject"/>
    <w:basedOn w:val="Textocomentario"/>
    <w:next w:val="Textocomentario"/>
    <w:link w:val="AsuntodelcomentarioCar"/>
    <w:uiPriority w:val="99"/>
    <w:semiHidden/>
    <w:unhideWhenUsed/>
    <w:rsid w:val="00F63207"/>
    <w:rPr>
      <w:b/>
      <w:bCs/>
      <w:sz w:val="20"/>
      <w:szCs w:val="20"/>
    </w:rPr>
  </w:style>
  <w:style w:type="character" w:customStyle="1" w:styleId="AsuntodelcomentarioCar">
    <w:name w:val="Asunto del comentario Car"/>
    <w:basedOn w:val="TextocomentarioCar"/>
    <w:link w:val="Asuntodelcomentario"/>
    <w:uiPriority w:val="99"/>
    <w:semiHidden/>
    <w:rsid w:val="00F63207"/>
    <w:rPr>
      <w:b/>
      <w:bCs/>
      <w:sz w:val="20"/>
      <w:szCs w:val="20"/>
    </w:rPr>
  </w:style>
  <w:style w:type="paragraph" w:styleId="Textodeglobo">
    <w:name w:val="Balloon Text"/>
    <w:basedOn w:val="Normal"/>
    <w:link w:val="TextodegloboCar"/>
    <w:uiPriority w:val="99"/>
    <w:semiHidden/>
    <w:unhideWhenUsed/>
    <w:rsid w:val="00F6320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63207"/>
    <w:rPr>
      <w:rFonts w:ascii="Lucida Grande" w:hAnsi="Lucida Grande" w:cs="Lucida Grande"/>
      <w:sz w:val="18"/>
      <w:szCs w:val="18"/>
    </w:rPr>
  </w:style>
  <w:style w:type="paragraph" w:styleId="Textonotapie">
    <w:name w:val="footnote text"/>
    <w:aliases w:val="fn,single space,FOOTNOTES,Footnote Text Char Car Car Car Car Car Car Car Car Car Car Car Car Car Car Car Car Car Car Car Car Car Car Car Car Car Car Car Car Car Car Car Car Car Car Car Car Car Car Car Car,f,Footnote Text Cha,Car Car Car"/>
    <w:basedOn w:val="Normal"/>
    <w:link w:val="TextonotapieCar"/>
    <w:unhideWhenUsed/>
    <w:qFormat/>
    <w:rsid w:val="00021A28"/>
  </w:style>
  <w:style w:type="character" w:customStyle="1" w:styleId="TextonotapieCar">
    <w:name w:val="Texto nota pie Car"/>
    <w:aliases w:val="fn Car,single space Car,FOOTNOTES Car,Footnote Text Char Car Car Car Car Car Car Car Car Car Car Car Car Car Car Car Car Car Car Car Car Car Car Car Car Car Car Car Car Car Car Car Car Car Car Car Car Car Car Car Car Car,f Car"/>
    <w:basedOn w:val="Fuentedeprrafopredeter"/>
    <w:link w:val="Textonotapie"/>
    <w:uiPriority w:val="99"/>
    <w:rsid w:val="00021A28"/>
  </w:style>
  <w:style w:type="character" w:styleId="Refdenotaalpie">
    <w:name w:val="footnote reference"/>
    <w:aliases w:val="16 Point,Superscript 6 Point,Texto de nota al pie,Appel note de bas de page,Footnotes refss,Footnote number,referencia nota al pie,BVI fnr,4_G,Texto nota al pie,Footnote Reference Char3,Footnote Reference Char1 Char,ftref"/>
    <w:basedOn w:val="Fuentedeprrafopredeter"/>
    <w:uiPriority w:val="99"/>
    <w:unhideWhenUsed/>
    <w:qFormat/>
    <w:rsid w:val="00021A28"/>
    <w:rPr>
      <w:vertAlign w:val="superscript"/>
    </w:rPr>
  </w:style>
  <w:style w:type="paragraph" w:styleId="NormalWeb">
    <w:name w:val="Normal (Web)"/>
    <w:basedOn w:val="Normal"/>
    <w:uiPriority w:val="99"/>
    <w:unhideWhenUsed/>
    <w:rsid w:val="00B63B72"/>
    <w:pPr>
      <w:spacing w:before="100" w:beforeAutospacing="1" w:after="100" w:afterAutospacing="1"/>
    </w:pPr>
    <w:rPr>
      <w:rFonts w:ascii="Times New Roman" w:eastAsia="Times New Roman" w:hAnsi="Times New Roman" w:cs="Times New Roman"/>
      <w:lang w:val="en-US"/>
    </w:rPr>
  </w:style>
  <w:style w:type="character" w:customStyle="1" w:styleId="apple-converted-space">
    <w:name w:val="apple-converted-space"/>
    <w:basedOn w:val="Fuentedeprrafopredeter"/>
    <w:rsid w:val="00CD3F91"/>
  </w:style>
  <w:style w:type="character" w:styleId="Textoennegrita">
    <w:name w:val="Strong"/>
    <w:basedOn w:val="Fuentedeprrafopredeter"/>
    <w:uiPriority w:val="22"/>
    <w:qFormat/>
    <w:rsid w:val="009F078A"/>
    <w:rPr>
      <w:b/>
      <w:bCs/>
    </w:rPr>
  </w:style>
  <w:style w:type="paragraph" w:styleId="Encabezado">
    <w:name w:val="header"/>
    <w:basedOn w:val="Normal"/>
    <w:link w:val="EncabezadoCar"/>
    <w:uiPriority w:val="99"/>
    <w:unhideWhenUsed/>
    <w:rsid w:val="00824EEB"/>
    <w:pPr>
      <w:tabs>
        <w:tab w:val="center" w:pos="4680"/>
        <w:tab w:val="right" w:pos="9360"/>
      </w:tabs>
    </w:pPr>
  </w:style>
  <w:style w:type="character" w:customStyle="1" w:styleId="EncabezadoCar">
    <w:name w:val="Encabezado Car"/>
    <w:basedOn w:val="Fuentedeprrafopredeter"/>
    <w:link w:val="Encabezado"/>
    <w:uiPriority w:val="99"/>
    <w:rsid w:val="00824EEB"/>
  </w:style>
  <w:style w:type="paragraph" w:styleId="Piedepgina">
    <w:name w:val="footer"/>
    <w:basedOn w:val="Normal"/>
    <w:link w:val="PiedepginaCar"/>
    <w:uiPriority w:val="99"/>
    <w:unhideWhenUsed/>
    <w:rsid w:val="00824EEB"/>
    <w:pPr>
      <w:tabs>
        <w:tab w:val="center" w:pos="4680"/>
        <w:tab w:val="right" w:pos="9360"/>
      </w:tabs>
    </w:pPr>
  </w:style>
  <w:style w:type="character" w:customStyle="1" w:styleId="PiedepginaCar">
    <w:name w:val="Pie de página Car"/>
    <w:basedOn w:val="Fuentedeprrafopredeter"/>
    <w:link w:val="Piedepgina"/>
    <w:uiPriority w:val="99"/>
    <w:rsid w:val="00824EEB"/>
  </w:style>
  <w:style w:type="paragraph" w:styleId="Textonotaalfinal">
    <w:name w:val="endnote text"/>
    <w:basedOn w:val="Normal"/>
    <w:link w:val="TextonotaalfinalCar"/>
    <w:uiPriority w:val="99"/>
    <w:semiHidden/>
    <w:unhideWhenUsed/>
    <w:rsid w:val="00EA208B"/>
    <w:rPr>
      <w:sz w:val="20"/>
      <w:szCs w:val="20"/>
    </w:rPr>
  </w:style>
  <w:style w:type="character" w:customStyle="1" w:styleId="TextonotaalfinalCar">
    <w:name w:val="Texto nota al final Car"/>
    <w:basedOn w:val="Fuentedeprrafopredeter"/>
    <w:link w:val="Textonotaalfinal"/>
    <w:uiPriority w:val="99"/>
    <w:semiHidden/>
    <w:rsid w:val="00EA208B"/>
    <w:rPr>
      <w:sz w:val="20"/>
      <w:szCs w:val="20"/>
    </w:rPr>
  </w:style>
  <w:style w:type="character" w:styleId="Refdenotaalfinal">
    <w:name w:val="endnote reference"/>
    <w:basedOn w:val="Fuentedeprrafopredeter"/>
    <w:uiPriority w:val="99"/>
    <w:semiHidden/>
    <w:unhideWhenUsed/>
    <w:rsid w:val="00EA208B"/>
    <w:rPr>
      <w:vertAlign w:val="superscript"/>
    </w:rPr>
  </w:style>
  <w:style w:type="character" w:styleId="Hipervnculo">
    <w:name w:val="Hyperlink"/>
    <w:basedOn w:val="Fuentedeprrafopredeter"/>
    <w:uiPriority w:val="99"/>
    <w:unhideWhenUsed/>
    <w:rsid w:val="00926979"/>
    <w:rPr>
      <w:color w:val="0000FF" w:themeColor="hyperlink"/>
      <w:u w:val="single"/>
    </w:rPr>
  </w:style>
  <w:style w:type="paragraph" w:customStyle="1" w:styleId="Default">
    <w:name w:val="Default"/>
    <w:rsid w:val="008E6689"/>
    <w:pPr>
      <w:autoSpaceDE w:val="0"/>
      <w:autoSpaceDN w:val="0"/>
      <w:adjustRightInd w:val="0"/>
    </w:pPr>
    <w:rPr>
      <w:rFonts w:ascii="Arial" w:hAnsi="Arial" w:cs="Arial"/>
      <w:color w:val="000000"/>
      <w:lang w:val="en-GB"/>
    </w:rPr>
  </w:style>
  <w:style w:type="paragraph" w:customStyle="1" w:styleId="Numberedparagraphs">
    <w:name w:val="Numbered paragraphs"/>
    <w:basedOn w:val="Normal"/>
    <w:qFormat/>
    <w:rsid w:val="00E57914"/>
    <w:pPr>
      <w:numPr>
        <w:numId w:val="8"/>
      </w:numPr>
      <w:spacing w:after="200"/>
      <w:jc w:val="both"/>
    </w:pPr>
    <w:rPr>
      <w:rFonts w:ascii="Verdana" w:eastAsia="MS Mincho" w:hAnsi="Verdana" w:cs="Times New Roman"/>
      <w:color w:val="000000"/>
      <w:sz w:val="20"/>
      <w:szCs w:val="20"/>
    </w:rPr>
  </w:style>
  <w:style w:type="paragraph" w:styleId="Textodecuerpo2">
    <w:name w:val="Body Text 2"/>
    <w:basedOn w:val="Normal"/>
    <w:link w:val="Textodecuerpo2Car"/>
    <w:semiHidden/>
    <w:rsid w:val="00A744A2"/>
    <w:pPr>
      <w:ind w:right="-720"/>
      <w:jc w:val="both"/>
    </w:pPr>
    <w:rPr>
      <w:rFonts w:ascii="Palatino" w:eastAsia="Times New Roman" w:hAnsi="Palatino" w:cs="Times New Roman"/>
      <w:szCs w:val="20"/>
      <w:lang w:val="en-US" w:eastAsia="es-ES"/>
    </w:rPr>
  </w:style>
  <w:style w:type="character" w:customStyle="1" w:styleId="Textodecuerpo2Car">
    <w:name w:val="Texto de cuerpo 2 Car"/>
    <w:basedOn w:val="Fuentedeprrafopredeter"/>
    <w:link w:val="Textodecuerpo2"/>
    <w:semiHidden/>
    <w:rsid w:val="00A744A2"/>
    <w:rPr>
      <w:rFonts w:ascii="Palatino" w:eastAsia="Times New Roman" w:hAnsi="Palatino" w:cs="Times New Roman"/>
      <w:szCs w:val="20"/>
      <w:lang w:val="en-US" w:eastAsia="es-ES"/>
    </w:rPr>
  </w:style>
  <w:style w:type="character" w:customStyle="1" w:styleId="Ttulo1Car">
    <w:name w:val="Título 1 Car"/>
    <w:basedOn w:val="Fuentedeprrafopredeter"/>
    <w:link w:val="Ttulo1"/>
    <w:uiPriority w:val="9"/>
    <w:rsid w:val="00467920"/>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rsid w:val="0011295F"/>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uiPriority w:val="9"/>
    <w:rsid w:val="00AC3C2E"/>
    <w:rPr>
      <w:rFonts w:asciiTheme="majorHAnsi" w:eastAsiaTheme="majorEastAsia" w:hAnsiTheme="majorHAnsi" w:cstheme="majorBidi"/>
      <w:color w:val="243F60" w:themeColor="accent1" w:themeShade="7F"/>
    </w:rPr>
  </w:style>
  <w:style w:type="table" w:styleId="Tablaconcuadrcula">
    <w:name w:val="Table Grid"/>
    <w:basedOn w:val="Tablanormal"/>
    <w:uiPriority w:val="59"/>
    <w:rsid w:val="000F3E02"/>
    <w:rPr>
      <w:rFonts w:eastAsiaTheme="minorHAns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
    <w:name w:val="Pa1"/>
    <w:basedOn w:val="Normal"/>
    <w:next w:val="Normal"/>
    <w:uiPriority w:val="99"/>
    <w:rsid w:val="00E83496"/>
    <w:pPr>
      <w:autoSpaceDE w:val="0"/>
      <w:autoSpaceDN w:val="0"/>
      <w:adjustRightInd w:val="0"/>
      <w:spacing w:line="181" w:lineRule="atLeast"/>
    </w:pPr>
    <w:rPr>
      <w:rFonts w:ascii="Soberana Sans Light" w:eastAsiaTheme="minorHAnsi" w:hAnsi="Soberana Sans Light"/>
      <w:lang w:val="en-US"/>
    </w:rPr>
  </w:style>
  <w:style w:type="character" w:customStyle="1" w:styleId="A4">
    <w:name w:val="A4"/>
    <w:uiPriority w:val="99"/>
    <w:rsid w:val="00E83496"/>
    <w:rPr>
      <w:rFonts w:cs="Soberana Sans Light"/>
      <w:color w:val="000000"/>
      <w:sz w:val="20"/>
      <w:szCs w:val="20"/>
      <w:u w:val="single"/>
    </w:rPr>
  </w:style>
  <w:style w:type="character" w:customStyle="1" w:styleId="A0">
    <w:name w:val="A0"/>
    <w:uiPriority w:val="99"/>
    <w:rsid w:val="004C7CCD"/>
    <w:rPr>
      <w:rFonts w:cs="Soberana Sans Light"/>
      <w:color w:val="000000"/>
      <w:sz w:val="18"/>
      <w:szCs w:val="18"/>
      <w:u w:val="single"/>
    </w:rPr>
  </w:style>
  <w:style w:type="character" w:customStyle="1" w:styleId="A18">
    <w:name w:val="A18"/>
    <w:uiPriority w:val="99"/>
    <w:rsid w:val="008A1698"/>
    <w:rPr>
      <w:rFonts w:cs="Soberana Sans Light"/>
      <w:color w:val="000000"/>
      <w:sz w:val="26"/>
      <w:szCs w:val="26"/>
    </w:rPr>
  </w:style>
  <w:style w:type="character" w:customStyle="1" w:styleId="A19">
    <w:name w:val="A19"/>
    <w:uiPriority w:val="99"/>
    <w:rsid w:val="008A1698"/>
    <w:rPr>
      <w:rFonts w:cs="Soberana Sans Light"/>
      <w:color w:val="000000"/>
      <w:sz w:val="15"/>
      <w:szCs w:val="15"/>
    </w:rPr>
  </w:style>
  <w:style w:type="character" w:customStyle="1" w:styleId="A7">
    <w:name w:val="A7"/>
    <w:uiPriority w:val="99"/>
    <w:rsid w:val="005A2B77"/>
    <w:rPr>
      <w:rFonts w:cs="Soberana Sans Light"/>
      <w:color w:val="000000"/>
      <w:sz w:val="26"/>
      <w:szCs w:val="26"/>
      <w:u w:val="single"/>
    </w:rPr>
  </w:style>
  <w:style w:type="character" w:customStyle="1" w:styleId="A8">
    <w:name w:val="A8"/>
    <w:uiPriority w:val="99"/>
    <w:rsid w:val="005A2B77"/>
    <w:rPr>
      <w:rFonts w:cs="Soberana Sans Light"/>
      <w:color w:val="000000"/>
      <w:sz w:val="15"/>
      <w:szCs w:val="15"/>
      <w:u w:val="single"/>
    </w:rPr>
  </w:style>
  <w:style w:type="paragraph" w:customStyle="1" w:styleId="Pa4">
    <w:name w:val="Pa4"/>
    <w:basedOn w:val="Default"/>
    <w:next w:val="Default"/>
    <w:uiPriority w:val="99"/>
    <w:rsid w:val="005A2B77"/>
    <w:pPr>
      <w:spacing w:line="181" w:lineRule="atLeast"/>
    </w:pPr>
    <w:rPr>
      <w:rFonts w:ascii="Soberana Sans Light" w:hAnsi="Soberana Sans Light" w:cstheme="minorBidi"/>
      <w:color w:val="auto"/>
    </w:rPr>
  </w:style>
  <w:style w:type="character" w:customStyle="1" w:styleId="A1">
    <w:name w:val="A1"/>
    <w:uiPriority w:val="99"/>
    <w:rsid w:val="005A2B77"/>
    <w:rPr>
      <w:rFonts w:cs="Soberana Sans Light"/>
      <w:color w:val="000000"/>
      <w:u w:val="single"/>
    </w:rPr>
  </w:style>
  <w:style w:type="paragraph" w:customStyle="1" w:styleId="Pa9">
    <w:name w:val="Pa9"/>
    <w:basedOn w:val="Default"/>
    <w:next w:val="Default"/>
    <w:uiPriority w:val="99"/>
    <w:rsid w:val="005A2B77"/>
    <w:pPr>
      <w:spacing w:line="181" w:lineRule="atLeast"/>
    </w:pPr>
    <w:rPr>
      <w:rFonts w:ascii="Soberana Sans Light" w:hAnsi="Soberana Sans Light" w:cstheme="minorBidi"/>
      <w:color w:val="auto"/>
    </w:rPr>
  </w:style>
  <w:style w:type="character" w:customStyle="1" w:styleId="A20">
    <w:name w:val="A20"/>
    <w:uiPriority w:val="99"/>
    <w:rsid w:val="005A2B77"/>
    <w:rPr>
      <w:rFonts w:cs="Soberana Sans Light"/>
      <w:color w:val="000000"/>
    </w:rPr>
  </w:style>
  <w:style w:type="paragraph" w:styleId="Encabezadodetabladecontenido">
    <w:name w:val="TOC Heading"/>
    <w:basedOn w:val="Ttulo1"/>
    <w:next w:val="Normal"/>
    <w:uiPriority w:val="39"/>
    <w:unhideWhenUsed/>
    <w:qFormat/>
    <w:rsid w:val="00932821"/>
    <w:pPr>
      <w:spacing w:line="259" w:lineRule="auto"/>
      <w:outlineLvl w:val="9"/>
    </w:pPr>
    <w:rPr>
      <w:lang w:val="en-US"/>
    </w:rPr>
  </w:style>
  <w:style w:type="paragraph" w:styleId="TDC1">
    <w:name w:val="toc 1"/>
    <w:basedOn w:val="Normal"/>
    <w:next w:val="Normal"/>
    <w:autoRedefine/>
    <w:uiPriority w:val="39"/>
    <w:unhideWhenUsed/>
    <w:rsid w:val="007A7657"/>
    <w:pPr>
      <w:tabs>
        <w:tab w:val="right" w:leader="dot" w:pos="9350"/>
      </w:tabs>
      <w:spacing w:after="100"/>
      <w:jc w:val="both"/>
    </w:pPr>
  </w:style>
  <w:style w:type="paragraph" w:styleId="TDC2">
    <w:name w:val="toc 2"/>
    <w:basedOn w:val="Normal"/>
    <w:next w:val="Normal"/>
    <w:autoRedefine/>
    <w:uiPriority w:val="39"/>
    <w:unhideWhenUsed/>
    <w:rsid w:val="00932821"/>
    <w:pPr>
      <w:spacing w:after="100"/>
      <w:ind w:left="240"/>
    </w:pPr>
  </w:style>
  <w:style w:type="paragraph" w:styleId="TDC3">
    <w:name w:val="toc 3"/>
    <w:basedOn w:val="Normal"/>
    <w:next w:val="Normal"/>
    <w:autoRedefine/>
    <w:uiPriority w:val="39"/>
    <w:unhideWhenUsed/>
    <w:rsid w:val="00B06713"/>
    <w:pPr>
      <w:tabs>
        <w:tab w:val="left" w:pos="0"/>
        <w:tab w:val="left" w:pos="142"/>
        <w:tab w:val="right" w:leader="dot" w:pos="9350"/>
      </w:tabs>
      <w:jc w:val="both"/>
    </w:pPr>
  </w:style>
  <w:style w:type="paragraph" w:customStyle="1" w:styleId="Pa2">
    <w:name w:val="Pa2"/>
    <w:basedOn w:val="Default"/>
    <w:next w:val="Default"/>
    <w:uiPriority w:val="99"/>
    <w:rsid w:val="00AF7517"/>
    <w:pPr>
      <w:spacing w:line="181" w:lineRule="atLeast"/>
    </w:pPr>
    <w:rPr>
      <w:rFonts w:ascii="Soberana Sans" w:hAnsi="Soberana Sans" w:cstheme="minorBidi"/>
      <w:color w:val="auto"/>
    </w:rPr>
  </w:style>
  <w:style w:type="character" w:customStyle="1" w:styleId="A16">
    <w:name w:val="A16"/>
    <w:uiPriority w:val="99"/>
    <w:rsid w:val="00ED6775"/>
    <w:rPr>
      <w:rFonts w:cs="Soberana Sans Light"/>
      <w:color w:val="000000"/>
    </w:rPr>
  </w:style>
  <w:style w:type="character" w:customStyle="1" w:styleId="Ninguno">
    <w:name w:val="Ninguno"/>
    <w:rsid w:val="00AE188A"/>
    <w:rPr>
      <w:lang w:val="en-US"/>
    </w:rPr>
  </w:style>
  <w:style w:type="paragraph" w:customStyle="1" w:styleId="Poromisin">
    <w:name w:val="Por omisión"/>
    <w:rsid w:val="00D64F6A"/>
    <w:pPr>
      <w:pBdr>
        <w:top w:val="nil"/>
        <w:left w:val="nil"/>
        <w:bottom w:val="nil"/>
        <w:right w:val="nil"/>
        <w:between w:val="nil"/>
        <w:bar w:val="nil"/>
      </w:pBdr>
    </w:pPr>
    <w:rPr>
      <w:rFonts w:ascii="Helvetica" w:eastAsia="Helvetica" w:hAnsi="Helvetica" w:cs="Helvetica"/>
      <w:color w:val="000000"/>
      <w:sz w:val="22"/>
      <w:szCs w:val="22"/>
      <w:bdr w:val="nil"/>
      <w:lang w:val="en-US"/>
    </w:rPr>
  </w:style>
  <w:style w:type="numbering" w:customStyle="1" w:styleId="Estiloimportado9">
    <w:name w:val="Estilo importado 9"/>
    <w:rsid w:val="00F31F07"/>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043">
      <w:bodyDiv w:val="1"/>
      <w:marLeft w:val="0"/>
      <w:marRight w:val="0"/>
      <w:marTop w:val="0"/>
      <w:marBottom w:val="0"/>
      <w:divBdr>
        <w:top w:val="none" w:sz="0" w:space="0" w:color="auto"/>
        <w:left w:val="none" w:sz="0" w:space="0" w:color="auto"/>
        <w:bottom w:val="none" w:sz="0" w:space="0" w:color="auto"/>
        <w:right w:val="none" w:sz="0" w:space="0" w:color="auto"/>
      </w:divBdr>
      <w:divsChild>
        <w:div w:id="101458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998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439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48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7708457">
      <w:bodyDiv w:val="1"/>
      <w:marLeft w:val="0"/>
      <w:marRight w:val="0"/>
      <w:marTop w:val="0"/>
      <w:marBottom w:val="0"/>
      <w:divBdr>
        <w:top w:val="none" w:sz="0" w:space="0" w:color="auto"/>
        <w:left w:val="none" w:sz="0" w:space="0" w:color="auto"/>
        <w:bottom w:val="none" w:sz="0" w:space="0" w:color="auto"/>
        <w:right w:val="none" w:sz="0" w:space="0" w:color="auto"/>
      </w:divBdr>
      <w:divsChild>
        <w:div w:id="2105954480">
          <w:marLeft w:val="0"/>
          <w:marRight w:val="0"/>
          <w:marTop w:val="0"/>
          <w:marBottom w:val="0"/>
          <w:divBdr>
            <w:top w:val="none" w:sz="0" w:space="0" w:color="auto"/>
            <w:left w:val="none" w:sz="0" w:space="0" w:color="auto"/>
            <w:bottom w:val="none" w:sz="0" w:space="0" w:color="auto"/>
            <w:right w:val="none" w:sz="0" w:space="0" w:color="auto"/>
          </w:divBdr>
          <w:divsChild>
            <w:div w:id="1859852560">
              <w:marLeft w:val="0"/>
              <w:marRight w:val="0"/>
              <w:marTop w:val="0"/>
              <w:marBottom w:val="0"/>
              <w:divBdr>
                <w:top w:val="none" w:sz="0" w:space="0" w:color="auto"/>
                <w:left w:val="none" w:sz="0" w:space="0" w:color="auto"/>
                <w:bottom w:val="none" w:sz="0" w:space="0" w:color="auto"/>
                <w:right w:val="none" w:sz="0" w:space="0" w:color="auto"/>
              </w:divBdr>
              <w:divsChild>
                <w:div w:id="108260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83206">
      <w:bodyDiv w:val="1"/>
      <w:marLeft w:val="0"/>
      <w:marRight w:val="0"/>
      <w:marTop w:val="0"/>
      <w:marBottom w:val="0"/>
      <w:divBdr>
        <w:top w:val="none" w:sz="0" w:space="0" w:color="auto"/>
        <w:left w:val="none" w:sz="0" w:space="0" w:color="auto"/>
        <w:bottom w:val="none" w:sz="0" w:space="0" w:color="auto"/>
        <w:right w:val="none" w:sz="0" w:space="0" w:color="auto"/>
      </w:divBdr>
      <w:divsChild>
        <w:div w:id="75051805">
          <w:marLeft w:val="0"/>
          <w:marRight w:val="0"/>
          <w:marTop w:val="0"/>
          <w:marBottom w:val="0"/>
          <w:divBdr>
            <w:top w:val="none" w:sz="0" w:space="0" w:color="auto"/>
            <w:left w:val="none" w:sz="0" w:space="0" w:color="auto"/>
            <w:bottom w:val="none" w:sz="0" w:space="0" w:color="auto"/>
            <w:right w:val="none" w:sz="0" w:space="0" w:color="auto"/>
          </w:divBdr>
          <w:divsChild>
            <w:div w:id="2077315998">
              <w:marLeft w:val="0"/>
              <w:marRight w:val="0"/>
              <w:marTop w:val="0"/>
              <w:marBottom w:val="0"/>
              <w:divBdr>
                <w:top w:val="none" w:sz="0" w:space="0" w:color="auto"/>
                <w:left w:val="none" w:sz="0" w:space="0" w:color="auto"/>
                <w:bottom w:val="none" w:sz="0" w:space="0" w:color="auto"/>
                <w:right w:val="none" w:sz="0" w:space="0" w:color="auto"/>
              </w:divBdr>
              <w:divsChild>
                <w:div w:id="157207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6787">
      <w:bodyDiv w:val="1"/>
      <w:marLeft w:val="0"/>
      <w:marRight w:val="0"/>
      <w:marTop w:val="0"/>
      <w:marBottom w:val="0"/>
      <w:divBdr>
        <w:top w:val="none" w:sz="0" w:space="0" w:color="auto"/>
        <w:left w:val="none" w:sz="0" w:space="0" w:color="auto"/>
        <w:bottom w:val="none" w:sz="0" w:space="0" w:color="auto"/>
        <w:right w:val="none" w:sz="0" w:space="0" w:color="auto"/>
      </w:divBdr>
      <w:divsChild>
        <w:div w:id="714236478">
          <w:marLeft w:val="0"/>
          <w:marRight w:val="0"/>
          <w:marTop w:val="0"/>
          <w:marBottom w:val="0"/>
          <w:divBdr>
            <w:top w:val="none" w:sz="0" w:space="0" w:color="auto"/>
            <w:left w:val="none" w:sz="0" w:space="0" w:color="auto"/>
            <w:bottom w:val="none" w:sz="0" w:space="0" w:color="auto"/>
            <w:right w:val="none" w:sz="0" w:space="0" w:color="auto"/>
          </w:divBdr>
          <w:divsChild>
            <w:div w:id="761224053">
              <w:marLeft w:val="0"/>
              <w:marRight w:val="0"/>
              <w:marTop w:val="0"/>
              <w:marBottom w:val="0"/>
              <w:divBdr>
                <w:top w:val="none" w:sz="0" w:space="0" w:color="auto"/>
                <w:left w:val="none" w:sz="0" w:space="0" w:color="auto"/>
                <w:bottom w:val="none" w:sz="0" w:space="0" w:color="auto"/>
                <w:right w:val="none" w:sz="0" w:space="0" w:color="auto"/>
              </w:divBdr>
              <w:divsChild>
                <w:div w:id="5466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1432">
      <w:bodyDiv w:val="1"/>
      <w:marLeft w:val="0"/>
      <w:marRight w:val="0"/>
      <w:marTop w:val="0"/>
      <w:marBottom w:val="0"/>
      <w:divBdr>
        <w:top w:val="none" w:sz="0" w:space="0" w:color="auto"/>
        <w:left w:val="none" w:sz="0" w:space="0" w:color="auto"/>
        <w:bottom w:val="none" w:sz="0" w:space="0" w:color="auto"/>
        <w:right w:val="none" w:sz="0" w:space="0" w:color="auto"/>
      </w:divBdr>
      <w:divsChild>
        <w:div w:id="1407922693">
          <w:marLeft w:val="0"/>
          <w:marRight w:val="0"/>
          <w:marTop w:val="0"/>
          <w:marBottom w:val="0"/>
          <w:divBdr>
            <w:top w:val="none" w:sz="0" w:space="0" w:color="auto"/>
            <w:left w:val="none" w:sz="0" w:space="0" w:color="auto"/>
            <w:bottom w:val="none" w:sz="0" w:space="0" w:color="auto"/>
            <w:right w:val="none" w:sz="0" w:space="0" w:color="auto"/>
          </w:divBdr>
          <w:divsChild>
            <w:div w:id="1244684110">
              <w:marLeft w:val="0"/>
              <w:marRight w:val="0"/>
              <w:marTop w:val="0"/>
              <w:marBottom w:val="0"/>
              <w:divBdr>
                <w:top w:val="none" w:sz="0" w:space="0" w:color="auto"/>
                <w:left w:val="none" w:sz="0" w:space="0" w:color="auto"/>
                <w:bottom w:val="none" w:sz="0" w:space="0" w:color="auto"/>
                <w:right w:val="none" w:sz="0" w:space="0" w:color="auto"/>
              </w:divBdr>
              <w:divsChild>
                <w:div w:id="198038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61564">
      <w:bodyDiv w:val="1"/>
      <w:marLeft w:val="0"/>
      <w:marRight w:val="0"/>
      <w:marTop w:val="0"/>
      <w:marBottom w:val="0"/>
      <w:divBdr>
        <w:top w:val="none" w:sz="0" w:space="0" w:color="auto"/>
        <w:left w:val="none" w:sz="0" w:space="0" w:color="auto"/>
        <w:bottom w:val="none" w:sz="0" w:space="0" w:color="auto"/>
        <w:right w:val="none" w:sz="0" w:space="0" w:color="auto"/>
      </w:divBdr>
      <w:divsChild>
        <w:div w:id="825975268">
          <w:marLeft w:val="0"/>
          <w:marRight w:val="0"/>
          <w:marTop w:val="0"/>
          <w:marBottom w:val="0"/>
          <w:divBdr>
            <w:top w:val="none" w:sz="0" w:space="0" w:color="auto"/>
            <w:left w:val="none" w:sz="0" w:space="0" w:color="auto"/>
            <w:bottom w:val="none" w:sz="0" w:space="0" w:color="auto"/>
            <w:right w:val="none" w:sz="0" w:space="0" w:color="auto"/>
          </w:divBdr>
          <w:divsChild>
            <w:div w:id="843980006">
              <w:marLeft w:val="0"/>
              <w:marRight w:val="0"/>
              <w:marTop w:val="0"/>
              <w:marBottom w:val="0"/>
              <w:divBdr>
                <w:top w:val="none" w:sz="0" w:space="0" w:color="auto"/>
                <w:left w:val="none" w:sz="0" w:space="0" w:color="auto"/>
                <w:bottom w:val="none" w:sz="0" w:space="0" w:color="auto"/>
                <w:right w:val="none" w:sz="0" w:space="0" w:color="auto"/>
              </w:divBdr>
              <w:divsChild>
                <w:div w:id="17475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0164">
      <w:bodyDiv w:val="1"/>
      <w:marLeft w:val="0"/>
      <w:marRight w:val="0"/>
      <w:marTop w:val="0"/>
      <w:marBottom w:val="0"/>
      <w:divBdr>
        <w:top w:val="none" w:sz="0" w:space="0" w:color="auto"/>
        <w:left w:val="none" w:sz="0" w:space="0" w:color="auto"/>
        <w:bottom w:val="none" w:sz="0" w:space="0" w:color="auto"/>
        <w:right w:val="none" w:sz="0" w:space="0" w:color="auto"/>
      </w:divBdr>
      <w:divsChild>
        <w:div w:id="1012147403">
          <w:marLeft w:val="0"/>
          <w:marRight w:val="0"/>
          <w:marTop w:val="0"/>
          <w:marBottom w:val="0"/>
          <w:divBdr>
            <w:top w:val="none" w:sz="0" w:space="0" w:color="auto"/>
            <w:left w:val="none" w:sz="0" w:space="0" w:color="auto"/>
            <w:bottom w:val="none" w:sz="0" w:space="0" w:color="auto"/>
            <w:right w:val="none" w:sz="0" w:space="0" w:color="auto"/>
          </w:divBdr>
          <w:divsChild>
            <w:div w:id="1427964853">
              <w:marLeft w:val="0"/>
              <w:marRight w:val="0"/>
              <w:marTop w:val="0"/>
              <w:marBottom w:val="0"/>
              <w:divBdr>
                <w:top w:val="none" w:sz="0" w:space="0" w:color="auto"/>
                <w:left w:val="none" w:sz="0" w:space="0" w:color="auto"/>
                <w:bottom w:val="none" w:sz="0" w:space="0" w:color="auto"/>
                <w:right w:val="none" w:sz="0" w:space="0" w:color="auto"/>
              </w:divBdr>
              <w:divsChild>
                <w:div w:id="8521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59943">
      <w:bodyDiv w:val="1"/>
      <w:marLeft w:val="0"/>
      <w:marRight w:val="0"/>
      <w:marTop w:val="0"/>
      <w:marBottom w:val="0"/>
      <w:divBdr>
        <w:top w:val="none" w:sz="0" w:space="0" w:color="auto"/>
        <w:left w:val="none" w:sz="0" w:space="0" w:color="auto"/>
        <w:bottom w:val="none" w:sz="0" w:space="0" w:color="auto"/>
        <w:right w:val="none" w:sz="0" w:space="0" w:color="auto"/>
      </w:divBdr>
      <w:divsChild>
        <w:div w:id="246614567">
          <w:marLeft w:val="0"/>
          <w:marRight w:val="0"/>
          <w:marTop w:val="0"/>
          <w:marBottom w:val="0"/>
          <w:divBdr>
            <w:top w:val="none" w:sz="0" w:space="0" w:color="auto"/>
            <w:left w:val="none" w:sz="0" w:space="0" w:color="auto"/>
            <w:bottom w:val="none" w:sz="0" w:space="0" w:color="auto"/>
            <w:right w:val="none" w:sz="0" w:space="0" w:color="auto"/>
          </w:divBdr>
          <w:divsChild>
            <w:div w:id="2114738790">
              <w:marLeft w:val="0"/>
              <w:marRight w:val="0"/>
              <w:marTop w:val="0"/>
              <w:marBottom w:val="0"/>
              <w:divBdr>
                <w:top w:val="none" w:sz="0" w:space="0" w:color="auto"/>
                <w:left w:val="none" w:sz="0" w:space="0" w:color="auto"/>
                <w:bottom w:val="none" w:sz="0" w:space="0" w:color="auto"/>
                <w:right w:val="none" w:sz="0" w:space="0" w:color="auto"/>
              </w:divBdr>
              <w:divsChild>
                <w:div w:id="7055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041978">
      <w:bodyDiv w:val="1"/>
      <w:marLeft w:val="0"/>
      <w:marRight w:val="0"/>
      <w:marTop w:val="0"/>
      <w:marBottom w:val="0"/>
      <w:divBdr>
        <w:top w:val="none" w:sz="0" w:space="0" w:color="auto"/>
        <w:left w:val="none" w:sz="0" w:space="0" w:color="auto"/>
        <w:bottom w:val="none" w:sz="0" w:space="0" w:color="auto"/>
        <w:right w:val="none" w:sz="0" w:space="0" w:color="auto"/>
      </w:divBdr>
      <w:divsChild>
        <w:div w:id="1694960518">
          <w:marLeft w:val="0"/>
          <w:marRight w:val="0"/>
          <w:marTop w:val="0"/>
          <w:marBottom w:val="0"/>
          <w:divBdr>
            <w:top w:val="none" w:sz="0" w:space="0" w:color="auto"/>
            <w:left w:val="none" w:sz="0" w:space="0" w:color="auto"/>
            <w:bottom w:val="none" w:sz="0" w:space="0" w:color="auto"/>
            <w:right w:val="none" w:sz="0" w:space="0" w:color="auto"/>
          </w:divBdr>
          <w:divsChild>
            <w:div w:id="677196329">
              <w:marLeft w:val="0"/>
              <w:marRight w:val="0"/>
              <w:marTop w:val="0"/>
              <w:marBottom w:val="0"/>
              <w:divBdr>
                <w:top w:val="none" w:sz="0" w:space="0" w:color="auto"/>
                <w:left w:val="none" w:sz="0" w:space="0" w:color="auto"/>
                <w:bottom w:val="none" w:sz="0" w:space="0" w:color="auto"/>
                <w:right w:val="none" w:sz="0" w:space="0" w:color="auto"/>
              </w:divBdr>
              <w:divsChild>
                <w:div w:id="47619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737918">
      <w:bodyDiv w:val="1"/>
      <w:marLeft w:val="0"/>
      <w:marRight w:val="0"/>
      <w:marTop w:val="0"/>
      <w:marBottom w:val="0"/>
      <w:divBdr>
        <w:top w:val="none" w:sz="0" w:space="0" w:color="auto"/>
        <w:left w:val="none" w:sz="0" w:space="0" w:color="auto"/>
        <w:bottom w:val="none" w:sz="0" w:space="0" w:color="auto"/>
        <w:right w:val="none" w:sz="0" w:space="0" w:color="auto"/>
      </w:divBdr>
      <w:divsChild>
        <w:div w:id="922225128">
          <w:marLeft w:val="0"/>
          <w:marRight w:val="0"/>
          <w:marTop w:val="0"/>
          <w:marBottom w:val="0"/>
          <w:divBdr>
            <w:top w:val="none" w:sz="0" w:space="0" w:color="auto"/>
            <w:left w:val="none" w:sz="0" w:space="0" w:color="auto"/>
            <w:bottom w:val="none" w:sz="0" w:space="0" w:color="auto"/>
            <w:right w:val="none" w:sz="0" w:space="0" w:color="auto"/>
          </w:divBdr>
          <w:divsChild>
            <w:div w:id="1051660314">
              <w:marLeft w:val="0"/>
              <w:marRight w:val="0"/>
              <w:marTop w:val="0"/>
              <w:marBottom w:val="0"/>
              <w:divBdr>
                <w:top w:val="none" w:sz="0" w:space="0" w:color="auto"/>
                <w:left w:val="none" w:sz="0" w:space="0" w:color="auto"/>
                <w:bottom w:val="none" w:sz="0" w:space="0" w:color="auto"/>
                <w:right w:val="none" w:sz="0" w:space="0" w:color="auto"/>
              </w:divBdr>
              <w:divsChild>
                <w:div w:id="209119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515920">
      <w:bodyDiv w:val="1"/>
      <w:marLeft w:val="0"/>
      <w:marRight w:val="0"/>
      <w:marTop w:val="0"/>
      <w:marBottom w:val="0"/>
      <w:divBdr>
        <w:top w:val="none" w:sz="0" w:space="0" w:color="auto"/>
        <w:left w:val="none" w:sz="0" w:space="0" w:color="auto"/>
        <w:bottom w:val="none" w:sz="0" w:space="0" w:color="auto"/>
        <w:right w:val="none" w:sz="0" w:space="0" w:color="auto"/>
      </w:divBdr>
      <w:divsChild>
        <w:div w:id="1614436481">
          <w:marLeft w:val="0"/>
          <w:marRight w:val="0"/>
          <w:marTop w:val="0"/>
          <w:marBottom w:val="0"/>
          <w:divBdr>
            <w:top w:val="none" w:sz="0" w:space="0" w:color="auto"/>
            <w:left w:val="none" w:sz="0" w:space="0" w:color="auto"/>
            <w:bottom w:val="none" w:sz="0" w:space="0" w:color="auto"/>
            <w:right w:val="none" w:sz="0" w:space="0" w:color="auto"/>
          </w:divBdr>
        </w:div>
        <w:div w:id="1720275958">
          <w:marLeft w:val="0"/>
          <w:marRight w:val="0"/>
          <w:marTop w:val="0"/>
          <w:marBottom w:val="0"/>
          <w:divBdr>
            <w:top w:val="none" w:sz="0" w:space="0" w:color="auto"/>
            <w:left w:val="none" w:sz="0" w:space="0" w:color="auto"/>
            <w:bottom w:val="none" w:sz="0" w:space="0" w:color="auto"/>
            <w:right w:val="none" w:sz="0" w:space="0" w:color="auto"/>
          </w:divBdr>
        </w:div>
        <w:div w:id="484124899">
          <w:marLeft w:val="0"/>
          <w:marRight w:val="0"/>
          <w:marTop w:val="0"/>
          <w:marBottom w:val="0"/>
          <w:divBdr>
            <w:top w:val="none" w:sz="0" w:space="0" w:color="auto"/>
            <w:left w:val="none" w:sz="0" w:space="0" w:color="auto"/>
            <w:bottom w:val="none" w:sz="0" w:space="0" w:color="auto"/>
            <w:right w:val="none" w:sz="0" w:space="0" w:color="auto"/>
          </w:divBdr>
        </w:div>
        <w:div w:id="346640072">
          <w:marLeft w:val="0"/>
          <w:marRight w:val="0"/>
          <w:marTop w:val="0"/>
          <w:marBottom w:val="0"/>
          <w:divBdr>
            <w:top w:val="none" w:sz="0" w:space="0" w:color="auto"/>
            <w:left w:val="none" w:sz="0" w:space="0" w:color="auto"/>
            <w:bottom w:val="none" w:sz="0" w:space="0" w:color="auto"/>
            <w:right w:val="none" w:sz="0" w:space="0" w:color="auto"/>
          </w:divBdr>
        </w:div>
        <w:div w:id="1671955145">
          <w:marLeft w:val="0"/>
          <w:marRight w:val="0"/>
          <w:marTop w:val="0"/>
          <w:marBottom w:val="0"/>
          <w:divBdr>
            <w:top w:val="none" w:sz="0" w:space="0" w:color="auto"/>
            <w:left w:val="none" w:sz="0" w:space="0" w:color="auto"/>
            <w:bottom w:val="none" w:sz="0" w:space="0" w:color="auto"/>
            <w:right w:val="none" w:sz="0" w:space="0" w:color="auto"/>
          </w:divBdr>
        </w:div>
        <w:div w:id="1952784623">
          <w:marLeft w:val="0"/>
          <w:marRight w:val="0"/>
          <w:marTop w:val="0"/>
          <w:marBottom w:val="0"/>
          <w:divBdr>
            <w:top w:val="none" w:sz="0" w:space="0" w:color="auto"/>
            <w:left w:val="none" w:sz="0" w:space="0" w:color="auto"/>
            <w:bottom w:val="none" w:sz="0" w:space="0" w:color="auto"/>
            <w:right w:val="none" w:sz="0" w:space="0" w:color="auto"/>
          </w:divBdr>
        </w:div>
      </w:divsChild>
    </w:div>
    <w:div w:id="287787208">
      <w:bodyDiv w:val="1"/>
      <w:marLeft w:val="0"/>
      <w:marRight w:val="0"/>
      <w:marTop w:val="0"/>
      <w:marBottom w:val="0"/>
      <w:divBdr>
        <w:top w:val="none" w:sz="0" w:space="0" w:color="auto"/>
        <w:left w:val="none" w:sz="0" w:space="0" w:color="auto"/>
        <w:bottom w:val="none" w:sz="0" w:space="0" w:color="auto"/>
        <w:right w:val="none" w:sz="0" w:space="0" w:color="auto"/>
      </w:divBdr>
      <w:divsChild>
        <w:div w:id="1926986552">
          <w:marLeft w:val="2347"/>
          <w:marRight w:val="0"/>
          <w:marTop w:val="0"/>
          <w:marBottom w:val="0"/>
          <w:divBdr>
            <w:top w:val="none" w:sz="0" w:space="0" w:color="auto"/>
            <w:left w:val="none" w:sz="0" w:space="0" w:color="auto"/>
            <w:bottom w:val="none" w:sz="0" w:space="0" w:color="auto"/>
            <w:right w:val="none" w:sz="0" w:space="0" w:color="auto"/>
          </w:divBdr>
        </w:div>
        <w:div w:id="1843738080">
          <w:marLeft w:val="2347"/>
          <w:marRight w:val="0"/>
          <w:marTop w:val="0"/>
          <w:marBottom w:val="0"/>
          <w:divBdr>
            <w:top w:val="none" w:sz="0" w:space="0" w:color="auto"/>
            <w:left w:val="none" w:sz="0" w:space="0" w:color="auto"/>
            <w:bottom w:val="none" w:sz="0" w:space="0" w:color="auto"/>
            <w:right w:val="none" w:sz="0" w:space="0" w:color="auto"/>
          </w:divBdr>
        </w:div>
        <w:div w:id="392125106">
          <w:marLeft w:val="2347"/>
          <w:marRight w:val="0"/>
          <w:marTop w:val="0"/>
          <w:marBottom w:val="0"/>
          <w:divBdr>
            <w:top w:val="none" w:sz="0" w:space="0" w:color="auto"/>
            <w:left w:val="none" w:sz="0" w:space="0" w:color="auto"/>
            <w:bottom w:val="none" w:sz="0" w:space="0" w:color="auto"/>
            <w:right w:val="none" w:sz="0" w:space="0" w:color="auto"/>
          </w:divBdr>
        </w:div>
      </w:divsChild>
    </w:div>
    <w:div w:id="311298300">
      <w:bodyDiv w:val="1"/>
      <w:marLeft w:val="0"/>
      <w:marRight w:val="0"/>
      <w:marTop w:val="0"/>
      <w:marBottom w:val="0"/>
      <w:divBdr>
        <w:top w:val="none" w:sz="0" w:space="0" w:color="auto"/>
        <w:left w:val="none" w:sz="0" w:space="0" w:color="auto"/>
        <w:bottom w:val="none" w:sz="0" w:space="0" w:color="auto"/>
        <w:right w:val="none" w:sz="0" w:space="0" w:color="auto"/>
      </w:divBdr>
      <w:divsChild>
        <w:div w:id="1220555086">
          <w:marLeft w:val="0"/>
          <w:marRight w:val="0"/>
          <w:marTop w:val="0"/>
          <w:marBottom w:val="0"/>
          <w:divBdr>
            <w:top w:val="none" w:sz="0" w:space="0" w:color="auto"/>
            <w:left w:val="none" w:sz="0" w:space="0" w:color="auto"/>
            <w:bottom w:val="none" w:sz="0" w:space="0" w:color="auto"/>
            <w:right w:val="none" w:sz="0" w:space="0" w:color="auto"/>
          </w:divBdr>
          <w:divsChild>
            <w:div w:id="310796305">
              <w:marLeft w:val="0"/>
              <w:marRight w:val="0"/>
              <w:marTop w:val="0"/>
              <w:marBottom w:val="0"/>
              <w:divBdr>
                <w:top w:val="none" w:sz="0" w:space="0" w:color="auto"/>
                <w:left w:val="none" w:sz="0" w:space="0" w:color="auto"/>
                <w:bottom w:val="none" w:sz="0" w:space="0" w:color="auto"/>
                <w:right w:val="none" w:sz="0" w:space="0" w:color="auto"/>
              </w:divBdr>
              <w:divsChild>
                <w:div w:id="338042786">
                  <w:marLeft w:val="0"/>
                  <w:marRight w:val="0"/>
                  <w:marTop w:val="0"/>
                  <w:marBottom w:val="0"/>
                  <w:divBdr>
                    <w:top w:val="none" w:sz="0" w:space="0" w:color="auto"/>
                    <w:left w:val="none" w:sz="0" w:space="0" w:color="auto"/>
                    <w:bottom w:val="none" w:sz="0" w:space="0" w:color="auto"/>
                    <w:right w:val="none" w:sz="0" w:space="0" w:color="auto"/>
                  </w:divBdr>
                </w:div>
              </w:divsChild>
            </w:div>
            <w:div w:id="208885185">
              <w:marLeft w:val="0"/>
              <w:marRight w:val="0"/>
              <w:marTop w:val="0"/>
              <w:marBottom w:val="0"/>
              <w:divBdr>
                <w:top w:val="none" w:sz="0" w:space="0" w:color="auto"/>
                <w:left w:val="none" w:sz="0" w:space="0" w:color="auto"/>
                <w:bottom w:val="none" w:sz="0" w:space="0" w:color="auto"/>
                <w:right w:val="none" w:sz="0" w:space="0" w:color="auto"/>
              </w:divBdr>
              <w:divsChild>
                <w:div w:id="327832155">
                  <w:marLeft w:val="0"/>
                  <w:marRight w:val="0"/>
                  <w:marTop w:val="0"/>
                  <w:marBottom w:val="0"/>
                  <w:divBdr>
                    <w:top w:val="none" w:sz="0" w:space="0" w:color="auto"/>
                    <w:left w:val="none" w:sz="0" w:space="0" w:color="auto"/>
                    <w:bottom w:val="none" w:sz="0" w:space="0" w:color="auto"/>
                    <w:right w:val="none" w:sz="0" w:space="0" w:color="auto"/>
                  </w:divBdr>
                </w:div>
              </w:divsChild>
            </w:div>
            <w:div w:id="2055541176">
              <w:marLeft w:val="0"/>
              <w:marRight w:val="0"/>
              <w:marTop w:val="0"/>
              <w:marBottom w:val="0"/>
              <w:divBdr>
                <w:top w:val="none" w:sz="0" w:space="0" w:color="auto"/>
                <w:left w:val="none" w:sz="0" w:space="0" w:color="auto"/>
                <w:bottom w:val="none" w:sz="0" w:space="0" w:color="auto"/>
                <w:right w:val="none" w:sz="0" w:space="0" w:color="auto"/>
              </w:divBdr>
              <w:divsChild>
                <w:div w:id="212442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9137">
          <w:marLeft w:val="0"/>
          <w:marRight w:val="0"/>
          <w:marTop w:val="0"/>
          <w:marBottom w:val="0"/>
          <w:divBdr>
            <w:top w:val="none" w:sz="0" w:space="0" w:color="auto"/>
            <w:left w:val="none" w:sz="0" w:space="0" w:color="auto"/>
            <w:bottom w:val="none" w:sz="0" w:space="0" w:color="auto"/>
            <w:right w:val="none" w:sz="0" w:space="0" w:color="auto"/>
          </w:divBdr>
          <w:divsChild>
            <w:div w:id="104885856">
              <w:marLeft w:val="0"/>
              <w:marRight w:val="0"/>
              <w:marTop w:val="0"/>
              <w:marBottom w:val="0"/>
              <w:divBdr>
                <w:top w:val="none" w:sz="0" w:space="0" w:color="auto"/>
                <w:left w:val="none" w:sz="0" w:space="0" w:color="auto"/>
                <w:bottom w:val="none" w:sz="0" w:space="0" w:color="auto"/>
                <w:right w:val="none" w:sz="0" w:space="0" w:color="auto"/>
              </w:divBdr>
              <w:divsChild>
                <w:div w:id="43413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207155">
      <w:bodyDiv w:val="1"/>
      <w:marLeft w:val="0"/>
      <w:marRight w:val="0"/>
      <w:marTop w:val="0"/>
      <w:marBottom w:val="0"/>
      <w:divBdr>
        <w:top w:val="none" w:sz="0" w:space="0" w:color="auto"/>
        <w:left w:val="none" w:sz="0" w:space="0" w:color="auto"/>
        <w:bottom w:val="none" w:sz="0" w:space="0" w:color="auto"/>
        <w:right w:val="none" w:sz="0" w:space="0" w:color="auto"/>
      </w:divBdr>
      <w:divsChild>
        <w:div w:id="1114209289">
          <w:marLeft w:val="0"/>
          <w:marRight w:val="0"/>
          <w:marTop w:val="0"/>
          <w:marBottom w:val="0"/>
          <w:divBdr>
            <w:top w:val="none" w:sz="0" w:space="0" w:color="auto"/>
            <w:left w:val="none" w:sz="0" w:space="0" w:color="auto"/>
            <w:bottom w:val="none" w:sz="0" w:space="0" w:color="auto"/>
            <w:right w:val="none" w:sz="0" w:space="0" w:color="auto"/>
          </w:divBdr>
          <w:divsChild>
            <w:div w:id="189271096">
              <w:marLeft w:val="0"/>
              <w:marRight w:val="0"/>
              <w:marTop w:val="0"/>
              <w:marBottom w:val="0"/>
              <w:divBdr>
                <w:top w:val="none" w:sz="0" w:space="0" w:color="auto"/>
                <w:left w:val="none" w:sz="0" w:space="0" w:color="auto"/>
                <w:bottom w:val="none" w:sz="0" w:space="0" w:color="auto"/>
                <w:right w:val="none" w:sz="0" w:space="0" w:color="auto"/>
              </w:divBdr>
              <w:divsChild>
                <w:div w:id="157027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005709">
      <w:bodyDiv w:val="1"/>
      <w:marLeft w:val="0"/>
      <w:marRight w:val="0"/>
      <w:marTop w:val="0"/>
      <w:marBottom w:val="0"/>
      <w:divBdr>
        <w:top w:val="none" w:sz="0" w:space="0" w:color="auto"/>
        <w:left w:val="none" w:sz="0" w:space="0" w:color="auto"/>
        <w:bottom w:val="none" w:sz="0" w:space="0" w:color="auto"/>
        <w:right w:val="none" w:sz="0" w:space="0" w:color="auto"/>
      </w:divBdr>
      <w:divsChild>
        <w:div w:id="1630623891">
          <w:marLeft w:val="0"/>
          <w:marRight w:val="0"/>
          <w:marTop w:val="0"/>
          <w:marBottom w:val="0"/>
          <w:divBdr>
            <w:top w:val="none" w:sz="0" w:space="0" w:color="auto"/>
            <w:left w:val="none" w:sz="0" w:space="0" w:color="auto"/>
            <w:bottom w:val="none" w:sz="0" w:space="0" w:color="auto"/>
            <w:right w:val="none" w:sz="0" w:space="0" w:color="auto"/>
          </w:divBdr>
          <w:divsChild>
            <w:div w:id="617836711">
              <w:marLeft w:val="0"/>
              <w:marRight w:val="0"/>
              <w:marTop w:val="0"/>
              <w:marBottom w:val="0"/>
              <w:divBdr>
                <w:top w:val="none" w:sz="0" w:space="0" w:color="auto"/>
                <w:left w:val="none" w:sz="0" w:space="0" w:color="auto"/>
                <w:bottom w:val="none" w:sz="0" w:space="0" w:color="auto"/>
                <w:right w:val="none" w:sz="0" w:space="0" w:color="auto"/>
              </w:divBdr>
              <w:divsChild>
                <w:div w:id="111786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84741">
      <w:bodyDiv w:val="1"/>
      <w:marLeft w:val="0"/>
      <w:marRight w:val="0"/>
      <w:marTop w:val="0"/>
      <w:marBottom w:val="0"/>
      <w:divBdr>
        <w:top w:val="none" w:sz="0" w:space="0" w:color="auto"/>
        <w:left w:val="none" w:sz="0" w:space="0" w:color="auto"/>
        <w:bottom w:val="none" w:sz="0" w:space="0" w:color="auto"/>
        <w:right w:val="none" w:sz="0" w:space="0" w:color="auto"/>
      </w:divBdr>
      <w:divsChild>
        <w:div w:id="1063330932">
          <w:marLeft w:val="0"/>
          <w:marRight w:val="0"/>
          <w:marTop w:val="0"/>
          <w:marBottom w:val="0"/>
          <w:divBdr>
            <w:top w:val="none" w:sz="0" w:space="0" w:color="auto"/>
            <w:left w:val="none" w:sz="0" w:space="0" w:color="auto"/>
            <w:bottom w:val="none" w:sz="0" w:space="0" w:color="auto"/>
            <w:right w:val="none" w:sz="0" w:space="0" w:color="auto"/>
          </w:divBdr>
          <w:divsChild>
            <w:div w:id="948200513">
              <w:marLeft w:val="0"/>
              <w:marRight w:val="0"/>
              <w:marTop w:val="0"/>
              <w:marBottom w:val="0"/>
              <w:divBdr>
                <w:top w:val="none" w:sz="0" w:space="0" w:color="auto"/>
                <w:left w:val="none" w:sz="0" w:space="0" w:color="auto"/>
                <w:bottom w:val="none" w:sz="0" w:space="0" w:color="auto"/>
                <w:right w:val="none" w:sz="0" w:space="0" w:color="auto"/>
              </w:divBdr>
              <w:divsChild>
                <w:div w:id="99098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219887">
      <w:bodyDiv w:val="1"/>
      <w:marLeft w:val="0"/>
      <w:marRight w:val="0"/>
      <w:marTop w:val="0"/>
      <w:marBottom w:val="0"/>
      <w:divBdr>
        <w:top w:val="none" w:sz="0" w:space="0" w:color="auto"/>
        <w:left w:val="none" w:sz="0" w:space="0" w:color="auto"/>
        <w:bottom w:val="none" w:sz="0" w:space="0" w:color="auto"/>
        <w:right w:val="none" w:sz="0" w:space="0" w:color="auto"/>
      </w:divBdr>
      <w:divsChild>
        <w:div w:id="691955773">
          <w:marLeft w:val="0"/>
          <w:marRight w:val="0"/>
          <w:marTop w:val="0"/>
          <w:marBottom w:val="0"/>
          <w:divBdr>
            <w:top w:val="none" w:sz="0" w:space="0" w:color="auto"/>
            <w:left w:val="none" w:sz="0" w:space="0" w:color="auto"/>
            <w:bottom w:val="none" w:sz="0" w:space="0" w:color="auto"/>
            <w:right w:val="none" w:sz="0" w:space="0" w:color="auto"/>
          </w:divBdr>
          <w:divsChild>
            <w:div w:id="1584491609">
              <w:marLeft w:val="0"/>
              <w:marRight w:val="0"/>
              <w:marTop w:val="0"/>
              <w:marBottom w:val="0"/>
              <w:divBdr>
                <w:top w:val="none" w:sz="0" w:space="0" w:color="auto"/>
                <w:left w:val="none" w:sz="0" w:space="0" w:color="auto"/>
                <w:bottom w:val="none" w:sz="0" w:space="0" w:color="auto"/>
                <w:right w:val="none" w:sz="0" w:space="0" w:color="auto"/>
              </w:divBdr>
              <w:divsChild>
                <w:div w:id="47738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928971">
      <w:bodyDiv w:val="1"/>
      <w:marLeft w:val="0"/>
      <w:marRight w:val="0"/>
      <w:marTop w:val="0"/>
      <w:marBottom w:val="0"/>
      <w:divBdr>
        <w:top w:val="none" w:sz="0" w:space="0" w:color="auto"/>
        <w:left w:val="none" w:sz="0" w:space="0" w:color="auto"/>
        <w:bottom w:val="none" w:sz="0" w:space="0" w:color="auto"/>
        <w:right w:val="none" w:sz="0" w:space="0" w:color="auto"/>
      </w:divBdr>
      <w:divsChild>
        <w:div w:id="364990764">
          <w:marLeft w:val="0"/>
          <w:marRight w:val="0"/>
          <w:marTop w:val="0"/>
          <w:marBottom w:val="0"/>
          <w:divBdr>
            <w:top w:val="none" w:sz="0" w:space="0" w:color="auto"/>
            <w:left w:val="none" w:sz="0" w:space="0" w:color="auto"/>
            <w:bottom w:val="none" w:sz="0" w:space="0" w:color="auto"/>
            <w:right w:val="none" w:sz="0" w:space="0" w:color="auto"/>
          </w:divBdr>
          <w:divsChild>
            <w:div w:id="317803726">
              <w:marLeft w:val="0"/>
              <w:marRight w:val="0"/>
              <w:marTop w:val="0"/>
              <w:marBottom w:val="0"/>
              <w:divBdr>
                <w:top w:val="none" w:sz="0" w:space="0" w:color="auto"/>
                <w:left w:val="none" w:sz="0" w:space="0" w:color="auto"/>
                <w:bottom w:val="none" w:sz="0" w:space="0" w:color="auto"/>
                <w:right w:val="none" w:sz="0" w:space="0" w:color="auto"/>
              </w:divBdr>
              <w:divsChild>
                <w:div w:id="65241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239203">
      <w:bodyDiv w:val="1"/>
      <w:marLeft w:val="0"/>
      <w:marRight w:val="0"/>
      <w:marTop w:val="0"/>
      <w:marBottom w:val="0"/>
      <w:divBdr>
        <w:top w:val="none" w:sz="0" w:space="0" w:color="auto"/>
        <w:left w:val="none" w:sz="0" w:space="0" w:color="auto"/>
        <w:bottom w:val="none" w:sz="0" w:space="0" w:color="auto"/>
        <w:right w:val="none" w:sz="0" w:space="0" w:color="auto"/>
      </w:divBdr>
    </w:div>
    <w:div w:id="465440716">
      <w:bodyDiv w:val="1"/>
      <w:marLeft w:val="0"/>
      <w:marRight w:val="0"/>
      <w:marTop w:val="0"/>
      <w:marBottom w:val="0"/>
      <w:divBdr>
        <w:top w:val="none" w:sz="0" w:space="0" w:color="auto"/>
        <w:left w:val="none" w:sz="0" w:space="0" w:color="auto"/>
        <w:bottom w:val="none" w:sz="0" w:space="0" w:color="auto"/>
        <w:right w:val="none" w:sz="0" w:space="0" w:color="auto"/>
      </w:divBdr>
      <w:divsChild>
        <w:div w:id="1449081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446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01850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6528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648367474">
      <w:bodyDiv w:val="1"/>
      <w:marLeft w:val="0"/>
      <w:marRight w:val="0"/>
      <w:marTop w:val="0"/>
      <w:marBottom w:val="0"/>
      <w:divBdr>
        <w:top w:val="none" w:sz="0" w:space="0" w:color="auto"/>
        <w:left w:val="none" w:sz="0" w:space="0" w:color="auto"/>
        <w:bottom w:val="none" w:sz="0" w:space="0" w:color="auto"/>
        <w:right w:val="none" w:sz="0" w:space="0" w:color="auto"/>
      </w:divBdr>
      <w:divsChild>
        <w:div w:id="1472939577">
          <w:marLeft w:val="0"/>
          <w:marRight w:val="0"/>
          <w:marTop w:val="0"/>
          <w:marBottom w:val="0"/>
          <w:divBdr>
            <w:top w:val="none" w:sz="0" w:space="0" w:color="auto"/>
            <w:left w:val="none" w:sz="0" w:space="0" w:color="auto"/>
            <w:bottom w:val="none" w:sz="0" w:space="0" w:color="auto"/>
            <w:right w:val="none" w:sz="0" w:space="0" w:color="auto"/>
          </w:divBdr>
          <w:divsChild>
            <w:div w:id="157043096">
              <w:marLeft w:val="0"/>
              <w:marRight w:val="0"/>
              <w:marTop w:val="0"/>
              <w:marBottom w:val="0"/>
              <w:divBdr>
                <w:top w:val="none" w:sz="0" w:space="0" w:color="auto"/>
                <w:left w:val="none" w:sz="0" w:space="0" w:color="auto"/>
                <w:bottom w:val="none" w:sz="0" w:space="0" w:color="auto"/>
                <w:right w:val="none" w:sz="0" w:space="0" w:color="auto"/>
              </w:divBdr>
              <w:divsChild>
                <w:div w:id="76153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740017">
      <w:bodyDiv w:val="1"/>
      <w:marLeft w:val="0"/>
      <w:marRight w:val="0"/>
      <w:marTop w:val="0"/>
      <w:marBottom w:val="0"/>
      <w:divBdr>
        <w:top w:val="none" w:sz="0" w:space="0" w:color="auto"/>
        <w:left w:val="none" w:sz="0" w:space="0" w:color="auto"/>
        <w:bottom w:val="none" w:sz="0" w:space="0" w:color="auto"/>
        <w:right w:val="none" w:sz="0" w:space="0" w:color="auto"/>
      </w:divBdr>
      <w:divsChild>
        <w:div w:id="433596790">
          <w:marLeft w:val="0"/>
          <w:marRight w:val="0"/>
          <w:marTop w:val="0"/>
          <w:marBottom w:val="0"/>
          <w:divBdr>
            <w:top w:val="none" w:sz="0" w:space="0" w:color="auto"/>
            <w:left w:val="none" w:sz="0" w:space="0" w:color="auto"/>
            <w:bottom w:val="none" w:sz="0" w:space="0" w:color="auto"/>
            <w:right w:val="none" w:sz="0" w:space="0" w:color="auto"/>
          </w:divBdr>
          <w:divsChild>
            <w:div w:id="1293638426">
              <w:marLeft w:val="0"/>
              <w:marRight w:val="0"/>
              <w:marTop w:val="0"/>
              <w:marBottom w:val="0"/>
              <w:divBdr>
                <w:top w:val="none" w:sz="0" w:space="0" w:color="auto"/>
                <w:left w:val="none" w:sz="0" w:space="0" w:color="auto"/>
                <w:bottom w:val="none" w:sz="0" w:space="0" w:color="auto"/>
                <w:right w:val="none" w:sz="0" w:space="0" w:color="auto"/>
              </w:divBdr>
              <w:divsChild>
                <w:div w:id="181432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104892">
      <w:bodyDiv w:val="1"/>
      <w:marLeft w:val="0"/>
      <w:marRight w:val="0"/>
      <w:marTop w:val="0"/>
      <w:marBottom w:val="0"/>
      <w:divBdr>
        <w:top w:val="none" w:sz="0" w:space="0" w:color="auto"/>
        <w:left w:val="none" w:sz="0" w:space="0" w:color="auto"/>
        <w:bottom w:val="none" w:sz="0" w:space="0" w:color="auto"/>
        <w:right w:val="none" w:sz="0" w:space="0" w:color="auto"/>
      </w:divBdr>
      <w:divsChild>
        <w:div w:id="721750061">
          <w:marLeft w:val="0"/>
          <w:marRight w:val="0"/>
          <w:marTop w:val="0"/>
          <w:marBottom w:val="0"/>
          <w:divBdr>
            <w:top w:val="none" w:sz="0" w:space="0" w:color="auto"/>
            <w:left w:val="none" w:sz="0" w:space="0" w:color="auto"/>
            <w:bottom w:val="none" w:sz="0" w:space="0" w:color="auto"/>
            <w:right w:val="none" w:sz="0" w:space="0" w:color="auto"/>
          </w:divBdr>
          <w:divsChild>
            <w:div w:id="6248675">
              <w:marLeft w:val="0"/>
              <w:marRight w:val="0"/>
              <w:marTop w:val="0"/>
              <w:marBottom w:val="0"/>
              <w:divBdr>
                <w:top w:val="none" w:sz="0" w:space="0" w:color="auto"/>
                <w:left w:val="none" w:sz="0" w:space="0" w:color="auto"/>
                <w:bottom w:val="none" w:sz="0" w:space="0" w:color="auto"/>
                <w:right w:val="none" w:sz="0" w:space="0" w:color="auto"/>
              </w:divBdr>
              <w:divsChild>
                <w:div w:id="142727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033560">
      <w:bodyDiv w:val="1"/>
      <w:marLeft w:val="0"/>
      <w:marRight w:val="0"/>
      <w:marTop w:val="0"/>
      <w:marBottom w:val="0"/>
      <w:divBdr>
        <w:top w:val="none" w:sz="0" w:space="0" w:color="auto"/>
        <w:left w:val="none" w:sz="0" w:space="0" w:color="auto"/>
        <w:bottom w:val="none" w:sz="0" w:space="0" w:color="auto"/>
        <w:right w:val="none" w:sz="0" w:space="0" w:color="auto"/>
      </w:divBdr>
      <w:divsChild>
        <w:div w:id="1538466653">
          <w:marLeft w:val="0"/>
          <w:marRight w:val="0"/>
          <w:marTop w:val="0"/>
          <w:marBottom w:val="0"/>
          <w:divBdr>
            <w:top w:val="none" w:sz="0" w:space="0" w:color="auto"/>
            <w:left w:val="none" w:sz="0" w:space="0" w:color="auto"/>
            <w:bottom w:val="none" w:sz="0" w:space="0" w:color="auto"/>
            <w:right w:val="none" w:sz="0" w:space="0" w:color="auto"/>
          </w:divBdr>
          <w:divsChild>
            <w:div w:id="499932432">
              <w:marLeft w:val="0"/>
              <w:marRight w:val="0"/>
              <w:marTop w:val="0"/>
              <w:marBottom w:val="0"/>
              <w:divBdr>
                <w:top w:val="none" w:sz="0" w:space="0" w:color="auto"/>
                <w:left w:val="none" w:sz="0" w:space="0" w:color="auto"/>
                <w:bottom w:val="none" w:sz="0" w:space="0" w:color="auto"/>
                <w:right w:val="none" w:sz="0" w:space="0" w:color="auto"/>
              </w:divBdr>
              <w:divsChild>
                <w:div w:id="114238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858182">
      <w:bodyDiv w:val="1"/>
      <w:marLeft w:val="0"/>
      <w:marRight w:val="0"/>
      <w:marTop w:val="0"/>
      <w:marBottom w:val="0"/>
      <w:divBdr>
        <w:top w:val="none" w:sz="0" w:space="0" w:color="auto"/>
        <w:left w:val="none" w:sz="0" w:space="0" w:color="auto"/>
        <w:bottom w:val="none" w:sz="0" w:space="0" w:color="auto"/>
        <w:right w:val="none" w:sz="0" w:space="0" w:color="auto"/>
      </w:divBdr>
      <w:divsChild>
        <w:div w:id="1853715522">
          <w:marLeft w:val="0"/>
          <w:marRight w:val="0"/>
          <w:marTop w:val="0"/>
          <w:marBottom w:val="0"/>
          <w:divBdr>
            <w:top w:val="none" w:sz="0" w:space="0" w:color="auto"/>
            <w:left w:val="none" w:sz="0" w:space="0" w:color="auto"/>
            <w:bottom w:val="none" w:sz="0" w:space="0" w:color="auto"/>
            <w:right w:val="none" w:sz="0" w:space="0" w:color="auto"/>
          </w:divBdr>
          <w:divsChild>
            <w:div w:id="1439257685">
              <w:marLeft w:val="0"/>
              <w:marRight w:val="0"/>
              <w:marTop w:val="0"/>
              <w:marBottom w:val="0"/>
              <w:divBdr>
                <w:top w:val="none" w:sz="0" w:space="0" w:color="auto"/>
                <w:left w:val="none" w:sz="0" w:space="0" w:color="auto"/>
                <w:bottom w:val="none" w:sz="0" w:space="0" w:color="auto"/>
                <w:right w:val="none" w:sz="0" w:space="0" w:color="auto"/>
              </w:divBdr>
              <w:divsChild>
                <w:div w:id="195317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698520">
      <w:bodyDiv w:val="1"/>
      <w:marLeft w:val="0"/>
      <w:marRight w:val="0"/>
      <w:marTop w:val="0"/>
      <w:marBottom w:val="0"/>
      <w:divBdr>
        <w:top w:val="none" w:sz="0" w:space="0" w:color="auto"/>
        <w:left w:val="none" w:sz="0" w:space="0" w:color="auto"/>
        <w:bottom w:val="none" w:sz="0" w:space="0" w:color="auto"/>
        <w:right w:val="none" w:sz="0" w:space="0" w:color="auto"/>
      </w:divBdr>
      <w:divsChild>
        <w:div w:id="841120197">
          <w:marLeft w:val="0"/>
          <w:marRight w:val="0"/>
          <w:marTop w:val="0"/>
          <w:marBottom w:val="0"/>
          <w:divBdr>
            <w:top w:val="none" w:sz="0" w:space="0" w:color="auto"/>
            <w:left w:val="none" w:sz="0" w:space="0" w:color="auto"/>
            <w:bottom w:val="none" w:sz="0" w:space="0" w:color="auto"/>
            <w:right w:val="none" w:sz="0" w:space="0" w:color="auto"/>
          </w:divBdr>
          <w:divsChild>
            <w:div w:id="1996951821">
              <w:marLeft w:val="0"/>
              <w:marRight w:val="0"/>
              <w:marTop w:val="0"/>
              <w:marBottom w:val="0"/>
              <w:divBdr>
                <w:top w:val="none" w:sz="0" w:space="0" w:color="auto"/>
                <w:left w:val="none" w:sz="0" w:space="0" w:color="auto"/>
                <w:bottom w:val="none" w:sz="0" w:space="0" w:color="auto"/>
                <w:right w:val="none" w:sz="0" w:space="0" w:color="auto"/>
              </w:divBdr>
              <w:divsChild>
                <w:div w:id="123512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771814">
      <w:bodyDiv w:val="1"/>
      <w:marLeft w:val="0"/>
      <w:marRight w:val="0"/>
      <w:marTop w:val="0"/>
      <w:marBottom w:val="0"/>
      <w:divBdr>
        <w:top w:val="none" w:sz="0" w:space="0" w:color="auto"/>
        <w:left w:val="none" w:sz="0" w:space="0" w:color="auto"/>
        <w:bottom w:val="none" w:sz="0" w:space="0" w:color="auto"/>
        <w:right w:val="none" w:sz="0" w:space="0" w:color="auto"/>
      </w:divBdr>
    </w:div>
    <w:div w:id="900678880">
      <w:bodyDiv w:val="1"/>
      <w:marLeft w:val="0"/>
      <w:marRight w:val="0"/>
      <w:marTop w:val="0"/>
      <w:marBottom w:val="0"/>
      <w:divBdr>
        <w:top w:val="none" w:sz="0" w:space="0" w:color="auto"/>
        <w:left w:val="none" w:sz="0" w:space="0" w:color="auto"/>
        <w:bottom w:val="none" w:sz="0" w:space="0" w:color="auto"/>
        <w:right w:val="none" w:sz="0" w:space="0" w:color="auto"/>
      </w:divBdr>
      <w:divsChild>
        <w:div w:id="270673757">
          <w:marLeft w:val="0"/>
          <w:marRight w:val="0"/>
          <w:marTop w:val="0"/>
          <w:marBottom w:val="0"/>
          <w:divBdr>
            <w:top w:val="none" w:sz="0" w:space="0" w:color="auto"/>
            <w:left w:val="none" w:sz="0" w:space="0" w:color="auto"/>
            <w:bottom w:val="none" w:sz="0" w:space="0" w:color="auto"/>
            <w:right w:val="none" w:sz="0" w:space="0" w:color="auto"/>
          </w:divBdr>
          <w:divsChild>
            <w:div w:id="1193884353">
              <w:marLeft w:val="0"/>
              <w:marRight w:val="0"/>
              <w:marTop w:val="0"/>
              <w:marBottom w:val="0"/>
              <w:divBdr>
                <w:top w:val="none" w:sz="0" w:space="0" w:color="auto"/>
                <w:left w:val="none" w:sz="0" w:space="0" w:color="auto"/>
                <w:bottom w:val="none" w:sz="0" w:space="0" w:color="auto"/>
                <w:right w:val="none" w:sz="0" w:space="0" w:color="auto"/>
              </w:divBdr>
              <w:divsChild>
                <w:div w:id="199047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712187">
      <w:bodyDiv w:val="1"/>
      <w:marLeft w:val="0"/>
      <w:marRight w:val="0"/>
      <w:marTop w:val="0"/>
      <w:marBottom w:val="0"/>
      <w:divBdr>
        <w:top w:val="none" w:sz="0" w:space="0" w:color="auto"/>
        <w:left w:val="none" w:sz="0" w:space="0" w:color="auto"/>
        <w:bottom w:val="none" w:sz="0" w:space="0" w:color="auto"/>
        <w:right w:val="none" w:sz="0" w:space="0" w:color="auto"/>
      </w:divBdr>
      <w:divsChild>
        <w:div w:id="1817382080">
          <w:marLeft w:val="0"/>
          <w:marRight w:val="0"/>
          <w:marTop w:val="0"/>
          <w:marBottom w:val="0"/>
          <w:divBdr>
            <w:top w:val="none" w:sz="0" w:space="0" w:color="auto"/>
            <w:left w:val="none" w:sz="0" w:space="0" w:color="auto"/>
            <w:bottom w:val="none" w:sz="0" w:space="0" w:color="auto"/>
            <w:right w:val="none" w:sz="0" w:space="0" w:color="auto"/>
          </w:divBdr>
          <w:divsChild>
            <w:div w:id="1762600398">
              <w:marLeft w:val="0"/>
              <w:marRight w:val="0"/>
              <w:marTop w:val="0"/>
              <w:marBottom w:val="0"/>
              <w:divBdr>
                <w:top w:val="none" w:sz="0" w:space="0" w:color="auto"/>
                <w:left w:val="none" w:sz="0" w:space="0" w:color="auto"/>
                <w:bottom w:val="none" w:sz="0" w:space="0" w:color="auto"/>
                <w:right w:val="none" w:sz="0" w:space="0" w:color="auto"/>
              </w:divBdr>
              <w:divsChild>
                <w:div w:id="184748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903695">
      <w:bodyDiv w:val="1"/>
      <w:marLeft w:val="0"/>
      <w:marRight w:val="0"/>
      <w:marTop w:val="0"/>
      <w:marBottom w:val="0"/>
      <w:divBdr>
        <w:top w:val="none" w:sz="0" w:space="0" w:color="auto"/>
        <w:left w:val="none" w:sz="0" w:space="0" w:color="auto"/>
        <w:bottom w:val="none" w:sz="0" w:space="0" w:color="auto"/>
        <w:right w:val="none" w:sz="0" w:space="0" w:color="auto"/>
      </w:divBdr>
      <w:divsChild>
        <w:div w:id="1422605690">
          <w:marLeft w:val="0"/>
          <w:marRight w:val="0"/>
          <w:marTop w:val="0"/>
          <w:marBottom w:val="0"/>
          <w:divBdr>
            <w:top w:val="none" w:sz="0" w:space="0" w:color="auto"/>
            <w:left w:val="none" w:sz="0" w:space="0" w:color="auto"/>
            <w:bottom w:val="none" w:sz="0" w:space="0" w:color="auto"/>
            <w:right w:val="none" w:sz="0" w:space="0" w:color="auto"/>
          </w:divBdr>
          <w:divsChild>
            <w:div w:id="853615253">
              <w:marLeft w:val="0"/>
              <w:marRight w:val="0"/>
              <w:marTop w:val="0"/>
              <w:marBottom w:val="0"/>
              <w:divBdr>
                <w:top w:val="none" w:sz="0" w:space="0" w:color="auto"/>
                <w:left w:val="none" w:sz="0" w:space="0" w:color="auto"/>
                <w:bottom w:val="none" w:sz="0" w:space="0" w:color="auto"/>
                <w:right w:val="none" w:sz="0" w:space="0" w:color="auto"/>
              </w:divBdr>
              <w:divsChild>
                <w:div w:id="1988434320">
                  <w:marLeft w:val="0"/>
                  <w:marRight w:val="0"/>
                  <w:marTop w:val="0"/>
                  <w:marBottom w:val="0"/>
                  <w:divBdr>
                    <w:top w:val="none" w:sz="0" w:space="0" w:color="auto"/>
                    <w:left w:val="none" w:sz="0" w:space="0" w:color="auto"/>
                    <w:bottom w:val="none" w:sz="0" w:space="0" w:color="auto"/>
                    <w:right w:val="none" w:sz="0" w:space="0" w:color="auto"/>
                  </w:divBdr>
                </w:div>
              </w:divsChild>
            </w:div>
            <w:div w:id="829369212">
              <w:marLeft w:val="0"/>
              <w:marRight w:val="0"/>
              <w:marTop w:val="0"/>
              <w:marBottom w:val="0"/>
              <w:divBdr>
                <w:top w:val="none" w:sz="0" w:space="0" w:color="auto"/>
                <w:left w:val="none" w:sz="0" w:space="0" w:color="auto"/>
                <w:bottom w:val="none" w:sz="0" w:space="0" w:color="auto"/>
                <w:right w:val="none" w:sz="0" w:space="0" w:color="auto"/>
              </w:divBdr>
              <w:divsChild>
                <w:div w:id="1206867238">
                  <w:marLeft w:val="0"/>
                  <w:marRight w:val="0"/>
                  <w:marTop w:val="0"/>
                  <w:marBottom w:val="0"/>
                  <w:divBdr>
                    <w:top w:val="none" w:sz="0" w:space="0" w:color="auto"/>
                    <w:left w:val="none" w:sz="0" w:space="0" w:color="auto"/>
                    <w:bottom w:val="none" w:sz="0" w:space="0" w:color="auto"/>
                    <w:right w:val="none" w:sz="0" w:space="0" w:color="auto"/>
                  </w:divBdr>
                </w:div>
              </w:divsChild>
            </w:div>
            <w:div w:id="1763522776">
              <w:marLeft w:val="0"/>
              <w:marRight w:val="0"/>
              <w:marTop w:val="0"/>
              <w:marBottom w:val="0"/>
              <w:divBdr>
                <w:top w:val="none" w:sz="0" w:space="0" w:color="auto"/>
                <w:left w:val="none" w:sz="0" w:space="0" w:color="auto"/>
                <w:bottom w:val="none" w:sz="0" w:space="0" w:color="auto"/>
                <w:right w:val="none" w:sz="0" w:space="0" w:color="auto"/>
              </w:divBdr>
              <w:divsChild>
                <w:div w:id="139874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82595">
          <w:marLeft w:val="0"/>
          <w:marRight w:val="0"/>
          <w:marTop w:val="0"/>
          <w:marBottom w:val="0"/>
          <w:divBdr>
            <w:top w:val="none" w:sz="0" w:space="0" w:color="auto"/>
            <w:left w:val="none" w:sz="0" w:space="0" w:color="auto"/>
            <w:bottom w:val="none" w:sz="0" w:space="0" w:color="auto"/>
            <w:right w:val="none" w:sz="0" w:space="0" w:color="auto"/>
          </w:divBdr>
          <w:divsChild>
            <w:div w:id="1829052598">
              <w:marLeft w:val="0"/>
              <w:marRight w:val="0"/>
              <w:marTop w:val="0"/>
              <w:marBottom w:val="0"/>
              <w:divBdr>
                <w:top w:val="none" w:sz="0" w:space="0" w:color="auto"/>
                <w:left w:val="none" w:sz="0" w:space="0" w:color="auto"/>
                <w:bottom w:val="none" w:sz="0" w:space="0" w:color="auto"/>
                <w:right w:val="none" w:sz="0" w:space="0" w:color="auto"/>
              </w:divBdr>
              <w:divsChild>
                <w:div w:id="33535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193969">
      <w:bodyDiv w:val="1"/>
      <w:marLeft w:val="0"/>
      <w:marRight w:val="0"/>
      <w:marTop w:val="0"/>
      <w:marBottom w:val="0"/>
      <w:divBdr>
        <w:top w:val="none" w:sz="0" w:space="0" w:color="auto"/>
        <w:left w:val="none" w:sz="0" w:space="0" w:color="auto"/>
        <w:bottom w:val="none" w:sz="0" w:space="0" w:color="auto"/>
        <w:right w:val="none" w:sz="0" w:space="0" w:color="auto"/>
      </w:divBdr>
      <w:divsChild>
        <w:div w:id="1427926078">
          <w:marLeft w:val="0"/>
          <w:marRight w:val="0"/>
          <w:marTop w:val="0"/>
          <w:marBottom w:val="0"/>
          <w:divBdr>
            <w:top w:val="none" w:sz="0" w:space="0" w:color="auto"/>
            <w:left w:val="none" w:sz="0" w:space="0" w:color="auto"/>
            <w:bottom w:val="none" w:sz="0" w:space="0" w:color="auto"/>
            <w:right w:val="none" w:sz="0" w:space="0" w:color="auto"/>
          </w:divBdr>
          <w:divsChild>
            <w:div w:id="977295675">
              <w:marLeft w:val="0"/>
              <w:marRight w:val="0"/>
              <w:marTop w:val="0"/>
              <w:marBottom w:val="0"/>
              <w:divBdr>
                <w:top w:val="none" w:sz="0" w:space="0" w:color="auto"/>
                <w:left w:val="none" w:sz="0" w:space="0" w:color="auto"/>
                <w:bottom w:val="none" w:sz="0" w:space="0" w:color="auto"/>
                <w:right w:val="none" w:sz="0" w:space="0" w:color="auto"/>
              </w:divBdr>
              <w:divsChild>
                <w:div w:id="34348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767298">
      <w:bodyDiv w:val="1"/>
      <w:marLeft w:val="0"/>
      <w:marRight w:val="0"/>
      <w:marTop w:val="0"/>
      <w:marBottom w:val="0"/>
      <w:divBdr>
        <w:top w:val="none" w:sz="0" w:space="0" w:color="auto"/>
        <w:left w:val="none" w:sz="0" w:space="0" w:color="auto"/>
        <w:bottom w:val="none" w:sz="0" w:space="0" w:color="auto"/>
        <w:right w:val="none" w:sz="0" w:space="0" w:color="auto"/>
      </w:divBdr>
      <w:divsChild>
        <w:div w:id="1745950506">
          <w:marLeft w:val="0"/>
          <w:marRight w:val="0"/>
          <w:marTop w:val="0"/>
          <w:marBottom w:val="0"/>
          <w:divBdr>
            <w:top w:val="none" w:sz="0" w:space="0" w:color="auto"/>
            <w:left w:val="none" w:sz="0" w:space="0" w:color="auto"/>
            <w:bottom w:val="none" w:sz="0" w:space="0" w:color="auto"/>
            <w:right w:val="none" w:sz="0" w:space="0" w:color="auto"/>
          </w:divBdr>
          <w:divsChild>
            <w:div w:id="1413897142">
              <w:marLeft w:val="0"/>
              <w:marRight w:val="0"/>
              <w:marTop w:val="0"/>
              <w:marBottom w:val="0"/>
              <w:divBdr>
                <w:top w:val="none" w:sz="0" w:space="0" w:color="auto"/>
                <w:left w:val="none" w:sz="0" w:space="0" w:color="auto"/>
                <w:bottom w:val="none" w:sz="0" w:space="0" w:color="auto"/>
                <w:right w:val="none" w:sz="0" w:space="0" w:color="auto"/>
              </w:divBdr>
              <w:divsChild>
                <w:div w:id="95001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460898">
      <w:bodyDiv w:val="1"/>
      <w:marLeft w:val="0"/>
      <w:marRight w:val="0"/>
      <w:marTop w:val="0"/>
      <w:marBottom w:val="0"/>
      <w:divBdr>
        <w:top w:val="none" w:sz="0" w:space="0" w:color="auto"/>
        <w:left w:val="none" w:sz="0" w:space="0" w:color="auto"/>
        <w:bottom w:val="none" w:sz="0" w:space="0" w:color="auto"/>
        <w:right w:val="none" w:sz="0" w:space="0" w:color="auto"/>
      </w:divBdr>
    </w:div>
    <w:div w:id="1089232854">
      <w:bodyDiv w:val="1"/>
      <w:marLeft w:val="0"/>
      <w:marRight w:val="0"/>
      <w:marTop w:val="0"/>
      <w:marBottom w:val="0"/>
      <w:divBdr>
        <w:top w:val="none" w:sz="0" w:space="0" w:color="auto"/>
        <w:left w:val="none" w:sz="0" w:space="0" w:color="auto"/>
        <w:bottom w:val="none" w:sz="0" w:space="0" w:color="auto"/>
        <w:right w:val="none" w:sz="0" w:space="0" w:color="auto"/>
      </w:divBdr>
    </w:div>
    <w:div w:id="1097755716">
      <w:bodyDiv w:val="1"/>
      <w:marLeft w:val="0"/>
      <w:marRight w:val="0"/>
      <w:marTop w:val="0"/>
      <w:marBottom w:val="0"/>
      <w:divBdr>
        <w:top w:val="none" w:sz="0" w:space="0" w:color="auto"/>
        <w:left w:val="none" w:sz="0" w:space="0" w:color="auto"/>
        <w:bottom w:val="none" w:sz="0" w:space="0" w:color="auto"/>
        <w:right w:val="none" w:sz="0" w:space="0" w:color="auto"/>
      </w:divBdr>
      <w:divsChild>
        <w:div w:id="1031146899">
          <w:marLeft w:val="0"/>
          <w:marRight w:val="0"/>
          <w:marTop w:val="0"/>
          <w:marBottom w:val="0"/>
          <w:divBdr>
            <w:top w:val="none" w:sz="0" w:space="0" w:color="auto"/>
            <w:left w:val="none" w:sz="0" w:space="0" w:color="auto"/>
            <w:bottom w:val="none" w:sz="0" w:space="0" w:color="auto"/>
            <w:right w:val="none" w:sz="0" w:space="0" w:color="auto"/>
          </w:divBdr>
          <w:divsChild>
            <w:div w:id="59401962">
              <w:marLeft w:val="0"/>
              <w:marRight w:val="0"/>
              <w:marTop w:val="0"/>
              <w:marBottom w:val="0"/>
              <w:divBdr>
                <w:top w:val="none" w:sz="0" w:space="0" w:color="auto"/>
                <w:left w:val="none" w:sz="0" w:space="0" w:color="auto"/>
                <w:bottom w:val="none" w:sz="0" w:space="0" w:color="auto"/>
                <w:right w:val="none" w:sz="0" w:space="0" w:color="auto"/>
              </w:divBdr>
              <w:divsChild>
                <w:div w:id="90872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490450">
      <w:bodyDiv w:val="1"/>
      <w:marLeft w:val="0"/>
      <w:marRight w:val="0"/>
      <w:marTop w:val="0"/>
      <w:marBottom w:val="0"/>
      <w:divBdr>
        <w:top w:val="none" w:sz="0" w:space="0" w:color="auto"/>
        <w:left w:val="none" w:sz="0" w:space="0" w:color="auto"/>
        <w:bottom w:val="none" w:sz="0" w:space="0" w:color="auto"/>
        <w:right w:val="none" w:sz="0" w:space="0" w:color="auto"/>
      </w:divBdr>
      <w:divsChild>
        <w:div w:id="1785690612">
          <w:marLeft w:val="0"/>
          <w:marRight w:val="0"/>
          <w:marTop w:val="0"/>
          <w:marBottom w:val="0"/>
          <w:divBdr>
            <w:top w:val="none" w:sz="0" w:space="0" w:color="auto"/>
            <w:left w:val="none" w:sz="0" w:space="0" w:color="auto"/>
            <w:bottom w:val="none" w:sz="0" w:space="0" w:color="auto"/>
            <w:right w:val="none" w:sz="0" w:space="0" w:color="auto"/>
          </w:divBdr>
          <w:divsChild>
            <w:div w:id="1408457000">
              <w:marLeft w:val="0"/>
              <w:marRight w:val="0"/>
              <w:marTop w:val="0"/>
              <w:marBottom w:val="0"/>
              <w:divBdr>
                <w:top w:val="none" w:sz="0" w:space="0" w:color="auto"/>
                <w:left w:val="none" w:sz="0" w:space="0" w:color="auto"/>
                <w:bottom w:val="none" w:sz="0" w:space="0" w:color="auto"/>
                <w:right w:val="none" w:sz="0" w:space="0" w:color="auto"/>
              </w:divBdr>
              <w:divsChild>
                <w:div w:id="66219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164838">
      <w:bodyDiv w:val="1"/>
      <w:marLeft w:val="0"/>
      <w:marRight w:val="0"/>
      <w:marTop w:val="0"/>
      <w:marBottom w:val="0"/>
      <w:divBdr>
        <w:top w:val="none" w:sz="0" w:space="0" w:color="auto"/>
        <w:left w:val="none" w:sz="0" w:space="0" w:color="auto"/>
        <w:bottom w:val="none" w:sz="0" w:space="0" w:color="auto"/>
        <w:right w:val="none" w:sz="0" w:space="0" w:color="auto"/>
      </w:divBdr>
      <w:divsChild>
        <w:div w:id="626591677">
          <w:marLeft w:val="0"/>
          <w:marRight w:val="0"/>
          <w:marTop w:val="0"/>
          <w:marBottom w:val="0"/>
          <w:divBdr>
            <w:top w:val="none" w:sz="0" w:space="0" w:color="auto"/>
            <w:left w:val="none" w:sz="0" w:space="0" w:color="auto"/>
            <w:bottom w:val="none" w:sz="0" w:space="0" w:color="auto"/>
            <w:right w:val="none" w:sz="0" w:space="0" w:color="auto"/>
          </w:divBdr>
        </w:div>
        <w:div w:id="1861701036">
          <w:marLeft w:val="0"/>
          <w:marRight w:val="0"/>
          <w:marTop w:val="0"/>
          <w:marBottom w:val="0"/>
          <w:divBdr>
            <w:top w:val="none" w:sz="0" w:space="0" w:color="auto"/>
            <w:left w:val="none" w:sz="0" w:space="0" w:color="auto"/>
            <w:bottom w:val="none" w:sz="0" w:space="0" w:color="auto"/>
            <w:right w:val="none" w:sz="0" w:space="0" w:color="auto"/>
          </w:divBdr>
        </w:div>
        <w:div w:id="1301181842">
          <w:marLeft w:val="0"/>
          <w:marRight w:val="0"/>
          <w:marTop w:val="0"/>
          <w:marBottom w:val="0"/>
          <w:divBdr>
            <w:top w:val="none" w:sz="0" w:space="0" w:color="auto"/>
            <w:left w:val="none" w:sz="0" w:space="0" w:color="auto"/>
            <w:bottom w:val="none" w:sz="0" w:space="0" w:color="auto"/>
            <w:right w:val="none" w:sz="0" w:space="0" w:color="auto"/>
          </w:divBdr>
        </w:div>
        <w:div w:id="2052609467">
          <w:marLeft w:val="0"/>
          <w:marRight w:val="0"/>
          <w:marTop w:val="0"/>
          <w:marBottom w:val="0"/>
          <w:divBdr>
            <w:top w:val="none" w:sz="0" w:space="0" w:color="auto"/>
            <w:left w:val="none" w:sz="0" w:space="0" w:color="auto"/>
            <w:bottom w:val="none" w:sz="0" w:space="0" w:color="auto"/>
            <w:right w:val="none" w:sz="0" w:space="0" w:color="auto"/>
          </w:divBdr>
        </w:div>
        <w:div w:id="153226541">
          <w:marLeft w:val="0"/>
          <w:marRight w:val="0"/>
          <w:marTop w:val="0"/>
          <w:marBottom w:val="0"/>
          <w:divBdr>
            <w:top w:val="none" w:sz="0" w:space="0" w:color="auto"/>
            <w:left w:val="none" w:sz="0" w:space="0" w:color="auto"/>
            <w:bottom w:val="none" w:sz="0" w:space="0" w:color="auto"/>
            <w:right w:val="none" w:sz="0" w:space="0" w:color="auto"/>
          </w:divBdr>
        </w:div>
        <w:div w:id="216549981">
          <w:marLeft w:val="0"/>
          <w:marRight w:val="0"/>
          <w:marTop w:val="0"/>
          <w:marBottom w:val="0"/>
          <w:divBdr>
            <w:top w:val="none" w:sz="0" w:space="0" w:color="auto"/>
            <w:left w:val="none" w:sz="0" w:space="0" w:color="auto"/>
            <w:bottom w:val="none" w:sz="0" w:space="0" w:color="auto"/>
            <w:right w:val="none" w:sz="0" w:space="0" w:color="auto"/>
          </w:divBdr>
        </w:div>
        <w:div w:id="1945578069">
          <w:marLeft w:val="0"/>
          <w:marRight w:val="0"/>
          <w:marTop w:val="0"/>
          <w:marBottom w:val="0"/>
          <w:divBdr>
            <w:top w:val="none" w:sz="0" w:space="0" w:color="auto"/>
            <w:left w:val="none" w:sz="0" w:space="0" w:color="auto"/>
            <w:bottom w:val="none" w:sz="0" w:space="0" w:color="auto"/>
            <w:right w:val="none" w:sz="0" w:space="0" w:color="auto"/>
          </w:divBdr>
        </w:div>
        <w:div w:id="330329244">
          <w:marLeft w:val="0"/>
          <w:marRight w:val="0"/>
          <w:marTop w:val="0"/>
          <w:marBottom w:val="0"/>
          <w:divBdr>
            <w:top w:val="none" w:sz="0" w:space="0" w:color="auto"/>
            <w:left w:val="none" w:sz="0" w:space="0" w:color="auto"/>
            <w:bottom w:val="none" w:sz="0" w:space="0" w:color="auto"/>
            <w:right w:val="none" w:sz="0" w:space="0" w:color="auto"/>
          </w:divBdr>
        </w:div>
      </w:divsChild>
    </w:div>
    <w:div w:id="1186793693">
      <w:bodyDiv w:val="1"/>
      <w:marLeft w:val="0"/>
      <w:marRight w:val="0"/>
      <w:marTop w:val="0"/>
      <w:marBottom w:val="0"/>
      <w:divBdr>
        <w:top w:val="none" w:sz="0" w:space="0" w:color="auto"/>
        <w:left w:val="none" w:sz="0" w:space="0" w:color="auto"/>
        <w:bottom w:val="none" w:sz="0" w:space="0" w:color="auto"/>
        <w:right w:val="none" w:sz="0" w:space="0" w:color="auto"/>
      </w:divBdr>
      <w:divsChild>
        <w:div w:id="700130285">
          <w:marLeft w:val="0"/>
          <w:marRight w:val="0"/>
          <w:marTop w:val="0"/>
          <w:marBottom w:val="0"/>
          <w:divBdr>
            <w:top w:val="none" w:sz="0" w:space="0" w:color="auto"/>
            <w:left w:val="none" w:sz="0" w:space="0" w:color="auto"/>
            <w:bottom w:val="none" w:sz="0" w:space="0" w:color="auto"/>
            <w:right w:val="none" w:sz="0" w:space="0" w:color="auto"/>
          </w:divBdr>
          <w:divsChild>
            <w:div w:id="1847792893">
              <w:marLeft w:val="0"/>
              <w:marRight w:val="0"/>
              <w:marTop w:val="0"/>
              <w:marBottom w:val="0"/>
              <w:divBdr>
                <w:top w:val="none" w:sz="0" w:space="0" w:color="auto"/>
                <w:left w:val="none" w:sz="0" w:space="0" w:color="auto"/>
                <w:bottom w:val="none" w:sz="0" w:space="0" w:color="auto"/>
                <w:right w:val="none" w:sz="0" w:space="0" w:color="auto"/>
              </w:divBdr>
              <w:divsChild>
                <w:div w:id="94175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77710">
      <w:bodyDiv w:val="1"/>
      <w:marLeft w:val="0"/>
      <w:marRight w:val="0"/>
      <w:marTop w:val="0"/>
      <w:marBottom w:val="0"/>
      <w:divBdr>
        <w:top w:val="none" w:sz="0" w:space="0" w:color="auto"/>
        <w:left w:val="none" w:sz="0" w:space="0" w:color="auto"/>
        <w:bottom w:val="none" w:sz="0" w:space="0" w:color="auto"/>
        <w:right w:val="none" w:sz="0" w:space="0" w:color="auto"/>
      </w:divBdr>
    </w:div>
    <w:div w:id="1242910609">
      <w:bodyDiv w:val="1"/>
      <w:marLeft w:val="0"/>
      <w:marRight w:val="0"/>
      <w:marTop w:val="0"/>
      <w:marBottom w:val="0"/>
      <w:divBdr>
        <w:top w:val="none" w:sz="0" w:space="0" w:color="auto"/>
        <w:left w:val="none" w:sz="0" w:space="0" w:color="auto"/>
        <w:bottom w:val="none" w:sz="0" w:space="0" w:color="auto"/>
        <w:right w:val="none" w:sz="0" w:space="0" w:color="auto"/>
      </w:divBdr>
      <w:divsChild>
        <w:div w:id="495877611">
          <w:marLeft w:val="0"/>
          <w:marRight w:val="0"/>
          <w:marTop w:val="0"/>
          <w:marBottom w:val="0"/>
          <w:divBdr>
            <w:top w:val="none" w:sz="0" w:space="0" w:color="auto"/>
            <w:left w:val="none" w:sz="0" w:space="0" w:color="auto"/>
            <w:bottom w:val="none" w:sz="0" w:space="0" w:color="auto"/>
            <w:right w:val="none" w:sz="0" w:space="0" w:color="auto"/>
          </w:divBdr>
          <w:divsChild>
            <w:div w:id="929193558">
              <w:marLeft w:val="0"/>
              <w:marRight w:val="0"/>
              <w:marTop w:val="0"/>
              <w:marBottom w:val="0"/>
              <w:divBdr>
                <w:top w:val="none" w:sz="0" w:space="0" w:color="auto"/>
                <w:left w:val="none" w:sz="0" w:space="0" w:color="auto"/>
                <w:bottom w:val="none" w:sz="0" w:space="0" w:color="auto"/>
                <w:right w:val="none" w:sz="0" w:space="0" w:color="auto"/>
              </w:divBdr>
              <w:divsChild>
                <w:div w:id="76383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311486">
      <w:bodyDiv w:val="1"/>
      <w:marLeft w:val="0"/>
      <w:marRight w:val="0"/>
      <w:marTop w:val="0"/>
      <w:marBottom w:val="0"/>
      <w:divBdr>
        <w:top w:val="none" w:sz="0" w:space="0" w:color="auto"/>
        <w:left w:val="none" w:sz="0" w:space="0" w:color="auto"/>
        <w:bottom w:val="none" w:sz="0" w:space="0" w:color="auto"/>
        <w:right w:val="none" w:sz="0" w:space="0" w:color="auto"/>
      </w:divBdr>
      <w:divsChild>
        <w:div w:id="530995135">
          <w:marLeft w:val="0"/>
          <w:marRight w:val="0"/>
          <w:marTop w:val="0"/>
          <w:marBottom w:val="0"/>
          <w:divBdr>
            <w:top w:val="none" w:sz="0" w:space="0" w:color="auto"/>
            <w:left w:val="none" w:sz="0" w:space="0" w:color="auto"/>
            <w:bottom w:val="none" w:sz="0" w:space="0" w:color="auto"/>
            <w:right w:val="none" w:sz="0" w:space="0" w:color="auto"/>
          </w:divBdr>
          <w:divsChild>
            <w:div w:id="279607582">
              <w:marLeft w:val="0"/>
              <w:marRight w:val="0"/>
              <w:marTop w:val="0"/>
              <w:marBottom w:val="0"/>
              <w:divBdr>
                <w:top w:val="none" w:sz="0" w:space="0" w:color="auto"/>
                <w:left w:val="none" w:sz="0" w:space="0" w:color="auto"/>
                <w:bottom w:val="none" w:sz="0" w:space="0" w:color="auto"/>
                <w:right w:val="none" w:sz="0" w:space="0" w:color="auto"/>
              </w:divBdr>
              <w:divsChild>
                <w:div w:id="123196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396301">
      <w:bodyDiv w:val="1"/>
      <w:marLeft w:val="0"/>
      <w:marRight w:val="0"/>
      <w:marTop w:val="0"/>
      <w:marBottom w:val="0"/>
      <w:divBdr>
        <w:top w:val="none" w:sz="0" w:space="0" w:color="auto"/>
        <w:left w:val="none" w:sz="0" w:space="0" w:color="auto"/>
        <w:bottom w:val="none" w:sz="0" w:space="0" w:color="auto"/>
        <w:right w:val="none" w:sz="0" w:space="0" w:color="auto"/>
      </w:divBdr>
      <w:divsChild>
        <w:div w:id="1387680732">
          <w:marLeft w:val="0"/>
          <w:marRight w:val="0"/>
          <w:marTop w:val="0"/>
          <w:marBottom w:val="0"/>
          <w:divBdr>
            <w:top w:val="none" w:sz="0" w:space="0" w:color="auto"/>
            <w:left w:val="none" w:sz="0" w:space="0" w:color="auto"/>
            <w:bottom w:val="none" w:sz="0" w:space="0" w:color="auto"/>
            <w:right w:val="none" w:sz="0" w:space="0" w:color="auto"/>
          </w:divBdr>
          <w:divsChild>
            <w:div w:id="237402893">
              <w:marLeft w:val="0"/>
              <w:marRight w:val="0"/>
              <w:marTop w:val="0"/>
              <w:marBottom w:val="0"/>
              <w:divBdr>
                <w:top w:val="none" w:sz="0" w:space="0" w:color="auto"/>
                <w:left w:val="none" w:sz="0" w:space="0" w:color="auto"/>
                <w:bottom w:val="none" w:sz="0" w:space="0" w:color="auto"/>
                <w:right w:val="none" w:sz="0" w:space="0" w:color="auto"/>
              </w:divBdr>
              <w:divsChild>
                <w:div w:id="69784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526957">
      <w:bodyDiv w:val="1"/>
      <w:marLeft w:val="0"/>
      <w:marRight w:val="0"/>
      <w:marTop w:val="0"/>
      <w:marBottom w:val="0"/>
      <w:divBdr>
        <w:top w:val="none" w:sz="0" w:space="0" w:color="auto"/>
        <w:left w:val="none" w:sz="0" w:space="0" w:color="auto"/>
        <w:bottom w:val="none" w:sz="0" w:space="0" w:color="auto"/>
        <w:right w:val="none" w:sz="0" w:space="0" w:color="auto"/>
      </w:divBdr>
      <w:divsChild>
        <w:div w:id="1048336847">
          <w:marLeft w:val="0"/>
          <w:marRight w:val="0"/>
          <w:marTop w:val="0"/>
          <w:marBottom w:val="0"/>
          <w:divBdr>
            <w:top w:val="none" w:sz="0" w:space="0" w:color="auto"/>
            <w:left w:val="none" w:sz="0" w:space="0" w:color="auto"/>
            <w:bottom w:val="none" w:sz="0" w:space="0" w:color="auto"/>
            <w:right w:val="none" w:sz="0" w:space="0" w:color="auto"/>
          </w:divBdr>
        </w:div>
        <w:div w:id="164788840">
          <w:marLeft w:val="0"/>
          <w:marRight w:val="0"/>
          <w:marTop w:val="0"/>
          <w:marBottom w:val="0"/>
          <w:divBdr>
            <w:top w:val="none" w:sz="0" w:space="0" w:color="auto"/>
            <w:left w:val="none" w:sz="0" w:space="0" w:color="auto"/>
            <w:bottom w:val="none" w:sz="0" w:space="0" w:color="auto"/>
            <w:right w:val="none" w:sz="0" w:space="0" w:color="auto"/>
          </w:divBdr>
        </w:div>
        <w:div w:id="603418953">
          <w:marLeft w:val="0"/>
          <w:marRight w:val="0"/>
          <w:marTop w:val="0"/>
          <w:marBottom w:val="0"/>
          <w:divBdr>
            <w:top w:val="none" w:sz="0" w:space="0" w:color="auto"/>
            <w:left w:val="none" w:sz="0" w:space="0" w:color="auto"/>
            <w:bottom w:val="none" w:sz="0" w:space="0" w:color="auto"/>
            <w:right w:val="none" w:sz="0" w:space="0" w:color="auto"/>
          </w:divBdr>
        </w:div>
        <w:div w:id="482166642">
          <w:marLeft w:val="0"/>
          <w:marRight w:val="0"/>
          <w:marTop w:val="0"/>
          <w:marBottom w:val="0"/>
          <w:divBdr>
            <w:top w:val="none" w:sz="0" w:space="0" w:color="auto"/>
            <w:left w:val="none" w:sz="0" w:space="0" w:color="auto"/>
            <w:bottom w:val="none" w:sz="0" w:space="0" w:color="auto"/>
            <w:right w:val="none" w:sz="0" w:space="0" w:color="auto"/>
          </w:divBdr>
        </w:div>
        <w:div w:id="2099520998">
          <w:marLeft w:val="0"/>
          <w:marRight w:val="0"/>
          <w:marTop w:val="0"/>
          <w:marBottom w:val="0"/>
          <w:divBdr>
            <w:top w:val="none" w:sz="0" w:space="0" w:color="auto"/>
            <w:left w:val="none" w:sz="0" w:space="0" w:color="auto"/>
            <w:bottom w:val="none" w:sz="0" w:space="0" w:color="auto"/>
            <w:right w:val="none" w:sz="0" w:space="0" w:color="auto"/>
          </w:divBdr>
        </w:div>
        <w:div w:id="93794794">
          <w:marLeft w:val="0"/>
          <w:marRight w:val="0"/>
          <w:marTop w:val="0"/>
          <w:marBottom w:val="0"/>
          <w:divBdr>
            <w:top w:val="none" w:sz="0" w:space="0" w:color="auto"/>
            <w:left w:val="none" w:sz="0" w:space="0" w:color="auto"/>
            <w:bottom w:val="none" w:sz="0" w:space="0" w:color="auto"/>
            <w:right w:val="none" w:sz="0" w:space="0" w:color="auto"/>
          </w:divBdr>
        </w:div>
        <w:div w:id="1639844089">
          <w:marLeft w:val="0"/>
          <w:marRight w:val="0"/>
          <w:marTop w:val="0"/>
          <w:marBottom w:val="0"/>
          <w:divBdr>
            <w:top w:val="none" w:sz="0" w:space="0" w:color="auto"/>
            <w:left w:val="none" w:sz="0" w:space="0" w:color="auto"/>
            <w:bottom w:val="none" w:sz="0" w:space="0" w:color="auto"/>
            <w:right w:val="none" w:sz="0" w:space="0" w:color="auto"/>
          </w:divBdr>
        </w:div>
        <w:div w:id="1120416759">
          <w:marLeft w:val="0"/>
          <w:marRight w:val="0"/>
          <w:marTop w:val="0"/>
          <w:marBottom w:val="0"/>
          <w:divBdr>
            <w:top w:val="none" w:sz="0" w:space="0" w:color="auto"/>
            <w:left w:val="none" w:sz="0" w:space="0" w:color="auto"/>
            <w:bottom w:val="none" w:sz="0" w:space="0" w:color="auto"/>
            <w:right w:val="none" w:sz="0" w:space="0" w:color="auto"/>
          </w:divBdr>
        </w:div>
        <w:div w:id="861360444">
          <w:marLeft w:val="0"/>
          <w:marRight w:val="0"/>
          <w:marTop w:val="0"/>
          <w:marBottom w:val="0"/>
          <w:divBdr>
            <w:top w:val="none" w:sz="0" w:space="0" w:color="auto"/>
            <w:left w:val="none" w:sz="0" w:space="0" w:color="auto"/>
            <w:bottom w:val="none" w:sz="0" w:space="0" w:color="auto"/>
            <w:right w:val="none" w:sz="0" w:space="0" w:color="auto"/>
          </w:divBdr>
        </w:div>
        <w:div w:id="414981771">
          <w:marLeft w:val="0"/>
          <w:marRight w:val="0"/>
          <w:marTop w:val="0"/>
          <w:marBottom w:val="0"/>
          <w:divBdr>
            <w:top w:val="none" w:sz="0" w:space="0" w:color="auto"/>
            <w:left w:val="none" w:sz="0" w:space="0" w:color="auto"/>
            <w:bottom w:val="none" w:sz="0" w:space="0" w:color="auto"/>
            <w:right w:val="none" w:sz="0" w:space="0" w:color="auto"/>
          </w:divBdr>
        </w:div>
        <w:div w:id="966739990">
          <w:marLeft w:val="0"/>
          <w:marRight w:val="0"/>
          <w:marTop w:val="0"/>
          <w:marBottom w:val="0"/>
          <w:divBdr>
            <w:top w:val="none" w:sz="0" w:space="0" w:color="auto"/>
            <w:left w:val="none" w:sz="0" w:space="0" w:color="auto"/>
            <w:bottom w:val="none" w:sz="0" w:space="0" w:color="auto"/>
            <w:right w:val="none" w:sz="0" w:space="0" w:color="auto"/>
          </w:divBdr>
        </w:div>
        <w:div w:id="330524108">
          <w:marLeft w:val="0"/>
          <w:marRight w:val="0"/>
          <w:marTop w:val="0"/>
          <w:marBottom w:val="0"/>
          <w:divBdr>
            <w:top w:val="none" w:sz="0" w:space="0" w:color="auto"/>
            <w:left w:val="none" w:sz="0" w:space="0" w:color="auto"/>
            <w:bottom w:val="none" w:sz="0" w:space="0" w:color="auto"/>
            <w:right w:val="none" w:sz="0" w:space="0" w:color="auto"/>
          </w:divBdr>
        </w:div>
        <w:div w:id="1724018424">
          <w:marLeft w:val="0"/>
          <w:marRight w:val="0"/>
          <w:marTop w:val="0"/>
          <w:marBottom w:val="0"/>
          <w:divBdr>
            <w:top w:val="none" w:sz="0" w:space="0" w:color="auto"/>
            <w:left w:val="none" w:sz="0" w:space="0" w:color="auto"/>
            <w:bottom w:val="none" w:sz="0" w:space="0" w:color="auto"/>
            <w:right w:val="none" w:sz="0" w:space="0" w:color="auto"/>
          </w:divBdr>
        </w:div>
        <w:div w:id="916792618">
          <w:marLeft w:val="0"/>
          <w:marRight w:val="0"/>
          <w:marTop w:val="0"/>
          <w:marBottom w:val="0"/>
          <w:divBdr>
            <w:top w:val="none" w:sz="0" w:space="0" w:color="auto"/>
            <w:left w:val="none" w:sz="0" w:space="0" w:color="auto"/>
            <w:bottom w:val="none" w:sz="0" w:space="0" w:color="auto"/>
            <w:right w:val="none" w:sz="0" w:space="0" w:color="auto"/>
          </w:divBdr>
        </w:div>
        <w:div w:id="1434201675">
          <w:marLeft w:val="0"/>
          <w:marRight w:val="0"/>
          <w:marTop w:val="0"/>
          <w:marBottom w:val="0"/>
          <w:divBdr>
            <w:top w:val="none" w:sz="0" w:space="0" w:color="auto"/>
            <w:left w:val="none" w:sz="0" w:space="0" w:color="auto"/>
            <w:bottom w:val="none" w:sz="0" w:space="0" w:color="auto"/>
            <w:right w:val="none" w:sz="0" w:space="0" w:color="auto"/>
          </w:divBdr>
        </w:div>
        <w:div w:id="55902917">
          <w:marLeft w:val="0"/>
          <w:marRight w:val="0"/>
          <w:marTop w:val="0"/>
          <w:marBottom w:val="0"/>
          <w:divBdr>
            <w:top w:val="none" w:sz="0" w:space="0" w:color="auto"/>
            <w:left w:val="none" w:sz="0" w:space="0" w:color="auto"/>
            <w:bottom w:val="none" w:sz="0" w:space="0" w:color="auto"/>
            <w:right w:val="none" w:sz="0" w:space="0" w:color="auto"/>
          </w:divBdr>
        </w:div>
        <w:div w:id="1336300983">
          <w:marLeft w:val="0"/>
          <w:marRight w:val="0"/>
          <w:marTop w:val="0"/>
          <w:marBottom w:val="0"/>
          <w:divBdr>
            <w:top w:val="none" w:sz="0" w:space="0" w:color="auto"/>
            <w:left w:val="none" w:sz="0" w:space="0" w:color="auto"/>
            <w:bottom w:val="none" w:sz="0" w:space="0" w:color="auto"/>
            <w:right w:val="none" w:sz="0" w:space="0" w:color="auto"/>
          </w:divBdr>
        </w:div>
        <w:div w:id="1954433166">
          <w:marLeft w:val="0"/>
          <w:marRight w:val="0"/>
          <w:marTop w:val="0"/>
          <w:marBottom w:val="0"/>
          <w:divBdr>
            <w:top w:val="none" w:sz="0" w:space="0" w:color="auto"/>
            <w:left w:val="none" w:sz="0" w:space="0" w:color="auto"/>
            <w:bottom w:val="none" w:sz="0" w:space="0" w:color="auto"/>
            <w:right w:val="none" w:sz="0" w:space="0" w:color="auto"/>
          </w:divBdr>
        </w:div>
        <w:div w:id="228461376">
          <w:marLeft w:val="0"/>
          <w:marRight w:val="0"/>
          <w:marTop w:val="0"/>
          <w:marBottom w:val="0"/>
          <w:divBdr>
            <w:top w:val="none" w:sz="0" w:space="0" w:color="auto"/>
            <w:left w:val="none" w:sz="0" w:space="0" w:color="auto"/>
            <w:bottom w:val="none" w:sz="0" w:space="0" w:color="auto"/>
            <w:right w:val="none" w:sz="0" w:space="0" w:color="auto"/>
          </w:divBdr>
        </w:div>
        <w:div w:id="336427351">
          <w:marLeft w:val="0"/>
          <w:marRight w:val="0"/>
          <w:marTop w:val="0"/>
          <w:marBottom w:val="0"/>
          <w:divBdr>
            <w:top w:val="none" w:sz="0" w:space="0" w:color="auto"/>
            <w:left w:val="none" w:sz="0" w:space="0" w:color="auto"/>
            <w:bottom w:val="none" w:sz="0" w:space="0" w:color="auto"/>
            <w:right w:val="none" w:sz="0" w:space="0" w:color="auto"/>
          </w:divBdr>
        </w:div>
        <w:div w:id="968168406">
          <w:marLeft w:val="0"/>
          <w:marRight w:val="0"/>
          <w:marTop w:val="0"/>
          <w:marBottom w:val="0"/>
          <w:divBdr>
            <w:top w:val="none" w:sz="0" w:space="0" w:color="auto"/>
            <w:left w:val="none" w:sz="0" w:space="0" w:color="auto"/>
            <w:bottom w:val="none" w:sz="0" w:space="0" w:color="auto"/>
            <w:right w:val="none" w:sz="0" w:space="0" w:color="auto"/>
          </w:divBdr>
        </w:div>
        <w:div w:id="139348081">
          <w:marLeft w:val="0"/>
          <w:marRight w:val="0"/>
          <w:marTop w:val="0"/>
          <w:marBottom w:val="0"/>
          <w:divBdr>
            <w:top w:val="none" w:sz="0" w:space="0" w:color="auto"/>
            <w:left w:val="none" w:sz="0" w:space="0" w:color="auto"/>
            <w:bottom w:val="none" w:sz="0" w:space="0" w:color="auto"/>
            <w:right w:val="none" w:sz="0" w:space="0" w:color="auto"/>
          </w:divBdr>
        </w:div>
        <w:div w:id="1125470363">
          <w:marLeft w:val="0"/>
          <w:marRight w:val="0"/>
          <w:marTop w:val="0"/>
          <w:marBottom w:val="0"/>
          <w:divBdr>
            <w:top w:val="none" w:sz="0" w:space="0" w:color="auto"/>
            <w:left w:val="none" w:sz="0" w:space="0" w:color="auto"/>
            <w:bottom w:val="none" w:sz="0" w:space="0" w:color="auto"/>
            <w:right w:val="none" w:sz="0" w:space="0" w:color="auto"/>
          </w:divBdr>
        </w:div>
        <w:div w:id="2038384941">
          <w:marLeft w:val="0"/>
          <w:marRight w:val="0"/>
          <w:marTop w:val="0"/>
          <w:marBottom w:val="0"/>
          <w:divBdr>
            <w:top w:val="none" w:sz="0" w:space="0" w:color="auto"/>
            <w:left w:val="none" w:sz="0" w:space="0" w:color="auto"/>
            <w:bottom w:val="none" w:sz="0" w:space="0" w:color="auto"/>
            <w:right w:val="none" w:sz="0" w:space="0" w:color="auto"/>
          </w:divBdr>
        </w:div>
        <w:div w:id="1601717282">
          <w:marLeft w:val="0"/>
          <w:marRight w:val="0"/>
          <w:marTop w:val="0"/>
          <w:marBottom w:val="0"/>
          <w:divBdr>
            <w:top w:val="none" w:sz="0" w:space="0" w:color="auto"/>
            <w:left w:val="none" w:sz="0" w:space="0" w:color="auto"/>
            <w:bottom w:val="none" w:sz="0" w:space="0" w:color="auto"/>
            <w:right w:val="none" w:sz="0" w:space="0" w:color="auto"/>
          </w:divBdr>
        </w:div>
        <w:div w:id="2074887984">
          <w:marLeft w:val="0"/>
          <w:marRight w:val="0"/>
          <w:marTop w:val="0"/>
          <w:marBottom w:val="0"/>
          <w:divBdr>
            <w:top w:val="none" w:sz="0" w:space="0" w:color="auto"/>
            <w:left w:val="none" w:sz="0" w:space="0" w:color="auto"/>
            <w:bottom w:val="none" w:sz="0" w:space="0" w:color="auto"/>
            <w:right w:val="none" w:sz="0" w:space="0" w:color="auto"/>
          </w:divBdr>
        </w:div>
        <w:div w:id="692877375">
          <w:marLeft w:val="0"/>
          <w:marRight w:val="0"/>
          <w:marTop w:val="0"/>
          <w:marBottom w:val="0"/>
          <w:divBdr>
            <w:top w:val="none" w:sz="0" w:space="0" w:color="auto"/>
            <w:left w:val="none" w:sz="0" w:space="0" w:color="auto"/>
            <w:bottom w:val="none" w:sz="0" w:space="0" w:color="auto"/>
            <w:right w:val="none" w:sz="0" w:space="0" w:color="auto"/>
          </w:divBdr>
        </w:div>
        <w:div w:id="1165391637">
          <w:marLeft w:val="0"/>
          <w:marRight w:val="0"/>
          <w:marTop w:val="0"/>
          <w:marBottom w:val="0"/>
          <w:divBdr>
            <w:top w:val="none" w:sz="0" w:space="0" w:color="auto"/>
            <w:left w:val="none" w:sz="0" w:space="0" w:color="auto"/>
            <w:bottom w:val="none" w:sz="0" w:space="0" w:color="auto"/>
            <w:right w:val="none" w:sz="0" w:space="0" w:color="auto"/>
          </w:divBdr>
        </w:div>
        <w:div w:id="316343737">
          <w:marLeft w:val="0"/>
          <w:marRight w:val="0"/>
          <w:marTop w:val="0"/>
          <w:marBottom w:val="0"/>
          <w:divBdr>
            <w:top w:val="none" w:sz="0" w:space="0" w:color="auto"/>
            <w:left w:val="none" w:sz="0" w:space="0" w:color="auto"/>
            <w:bottom w:val="none" w:sz="0" w:space="0" w:color="auto"/>
            <w:right w:val="none" w:sz="0" w:space="0" w:color="auto"/>
          </w:divBdr>
        </w:div>
        <w:div w:id="288975678">
          <w:marLeft w:val="0"/>
          <w:marRight w:val="0"/>
          <w:marTop w:val="0"/>
          <w:marBottom w:val="0"/>
          <w:divBdr>
            <w:top w:val="none" w:sz="0" w:space="0" w:color="auto"/>
            <w:left w:val="none" w:sz="0" w:space="0" w:color="auto"/>
            <w:bottom w:val="none" w:sz="0" w:space="0" w:color="auto"/>
            <w:right w:val="none" w:sz="0" w:space="0" w:color="auto"/>
          </w:divBdr>
        </w:div>
        <w:div w:id="1643540232">
          <w:marLeft w:val="0"/>
          <w:marRight w:val="0"/>
          <w:marTop w:val="0"/>
          <w:marBottom w:val="0"/>
          <w:divBdr>
            <w:top w:val="none" w:sz="0" w:space="0" w:color="auto"/>
            <w:left w:val="none" w:sz="0" w:space="0" w:color="auto"/>
            <w:bottom w:val="none" w:sz="0" w:space="0" w:color="auto"/>
            <w:right w:val="none" w:sz="0" w:space="0" w:color="auto"/>
          </w:divBdr>
        </w:div>
        <w:div w:id="1024598640">
          <w:marLeft w:val="0"/>
          <w:marRight w:val="0"/>
          <w:marTop w:val="0"/>
          <w:marBottom w:val="0"/>
          <w:divBdr>
            <w:top w:val="none" w:sz="0" w:space="0" w:color="auto"/>
            <w:left w:val="none" w:sz="0" w:space="0" w:color="auto"/>
            <w:bottom w:val="none" w:sz="0" w:space="0" w:color="auto"/>
            <w:right w:val="none" w:sz="0" w:space="0" w:color="auto"/>
          </w:divBdr>
        </w:div>
        <w:div w:id="892541802">
          <w:marLeft w:val="0"/>
          <w:marRight w:val="0"/>
          <w:marTop w:val="0"/>
          <w:marBottom w:val="0"/>
          <w:divBdr>
            <w:top w:val="none" w:sz="0" w:space="0" w:color="auto"/>
            <w:left w:val="none" w:sz="0" w:space="0" w:color="auto"/>
            <w:bottom w:val="none" w:sz="0" w:space="0" w:color="auto"/>
            <w:right w:val="none" w:sz="0" w:space="0" w:color="auto"/>
          </w:divBdr>
        </w:div>
        <w:div w:id="1320646538">
          <w:marLeft w:val="0"/>
          <w:marRight w:val="0"/>
          <w:marTop w:val="0"/>
          <w:marBottom w:val="0"/>
          <w:divBdr>
            <w:top w:val="none" w:sz="0" w:space="0" w:color="auto"/>
            <w:left w:val="none" w:sz="0" w:space="0" w:color="auto"/>
            <w:bottom w:val="none" w:sz="0" w:space="0" w:color="auto"/>
            <w:right w:val="none" w:sz="0" w:space="0" w:color="auto"/>
          </w:divBdr>
        </w:div>
        <w:div w:id="114177047">
          <w:marLeft w:val="0"/>
          <w:marRight w:val="0"/>
          <w:marTop w:val="0"/>
          <w:marBottom w:val="0"/>
          <w:divBdr>
            <w:top w:val="none" w:sz="0" w:space="0" w:color="auto"/>
            <w:left w:val="none" w:sz="0" w:space="0" w:color="auto"/>
            <w:bottom w:val="none" w:sz="0" w:space="0" w:color="auto"/>
            <w:right w:val="none" w:sz="0" w:space="0" w:color="auto"/>
          </w:divBdr>
        </w:div>
        <w:div w:id="1932545515">
          <w:marLeft w:val="0"/>
          <w:marRight w:val="0"/>
          <w:marTop w:val="0"/>
          <w:marBottom w:val="0"/>
          <w:divBdr>
            <w:top w:val="none" w:sz="0" w:space="0" w:color="auto"/>
            <w:left w:val="none" w:sz="0" w:space="0" w:color="auto"/>
            <w:bottom w:val="none" w:sz="0" w:space="0" w:color="auto"/>
            <w:right w:val="none" w:sz="0" w:space="0" w:color="auto"/>
          </w:divBdr>
        </w:div>
        <w:div w:id="1622609058">
          <w:marLeft w:val="0"/>
          <w:marRight w:val="0"/>
          <w:marTop w:val="0"/>
          <w:marBottom w:val="0"/>
          <w:divBdr>
            <w:top w:val="none" w:sz="0" w:space="0" w:color="auto"/>
            <w:left w:val="none" w:sz="0" w:space="0" w:color="auto"/>
            <w:bottom w:val="none" w:sz="0" w:space="0" w:color="auto"/>
            <w:right w:val="none" w:sz="0" w:space="0" w:color="auto"/>
          </w:divBdr>
        </w:div>
        <w:div w:id="905384765">
          <w:marLeft w:val="0"/>
          <w:marRight w:val="0"/>
          <w:marTop w:val="0"/>
          <w:marBottom w:val="0"/>
          <w:divBdr>
            <w:top w:val="none" w:sz="0" w:space="0" w:color="auto"/>
            <w:left w:val="none" w:sz="0" w:space="0" w:color="auto"/>
            <w:bottom w:val="none" w:sz="0" w:space="0" w:color="auto"/>
            <w:right w:val="none" w:sz="0" w:space="0" w:color="auto"/>
          </w:divBdr>
        </w:div>
        <w:div w:id="332340112">
          <w:marLeft w:val="0"/>
          <w:marRight w:val="0"/>
          <w:marTop w:val="0"/>
          <w:marBottom w:val="0"/>
          <w:divBdr>
            <w:top w:val="none" w:sz="0" w:space="0" w:color="auto"/>
            <w:left w:val="none" w:sz="0" w:space="0" w:color="auto"/>
            <w:bottom w:val="none" w:sz="0" w:space="0" w:color="auto"/>
            <w:right w:val="none" w:sz="0" w:space="0" w:color="auto"/>
          </w:divBdr>
        </w:div>
        <w:div w:id="1870874733">
          <w:marLeft w:val="0"/>
          <w:marRight w:val="0"/>
          <w:marTop w:val="0"/>
          <w:marBottom w:val="0"/>
          <w:divBdr>
            <w:top w:val="none" w:sz="0" w:space="0" w:color="auto"/>
            <w:left w:val="none" w:sz="0" w:space="0" w:color="auto"/>
            <w:bottom w:val="none" w:sz="0" w:space="0" w:color="auto"/>
            <w:right w:val="none" w:sz="0" w:space="0" w:color="auto"/>
          </w:divBdr>
        </w:div>
        <w:div w:id="279841252">
          <w:marLeft w:val="0"/>
          <w:marRight w:val="0"/>
          <w:marTop w:val="0"/>
          <w:marBottom w:val="0"/>
          <w:divBdr>
            <w:top w:val="none" w:sz="0" w:space="0" w:color="auto"/>
            <w:left w:val="none" w:sz="0" w:space="0" w:color="auto"/>
            <w:bottom w:val="none" w:sz="0" w:space="0" w:color="auto"/>
            <w:right w:val="none" w:sz="0" w:space="0" w:color="auto"/>
          </w:divBdr>
        </w:div>
        <w:div w:id="1763722240">
          <w:marLeft w:val="0"/>
          <w:marRight w:val="0"/>
          <w:marTop w:val="0"/>
          <w:marBottom w:val="0"/>
          <w:divBdr>
            <w:top w:val="none" w:sz="0" w:space="0" w:color="auto"/>
            <w:left w:val="none" w:sz="0" w:space="0" w:color="auto"/>
            <w:bottom w:val="none" w:sz="0" w:space="0" w:color="auto"/>
            <w:right w:val="none" w:sz="0" w:space="0" w:color="auto"/>
          </w:divBdr>
        </w:div>
        <w:div w:id="1425498105">
          <w:marLeft w:val="0"/>
          <w:marRight w:val="0"/>
          <w:marTop w:val="0"/>
          <w:marBottom w:val="0"/>
          <w:divBdr>
            <w:top w:val="none" w:sz="0" w:space="0" w:color="auto"/>
            <w:left w:val="none" w:sz="0" w:space="0" w:color="auto"/>
            <w:bottom w:val="none" w:sz="0" w:space="0" w:color="auto"/>
            <w:right w:val="none" w:sz="0" w:space="0" w:color="auto"/>
          </w:divBdr>
        </w:div>
        <w:div w:id="1984506286">
          <w:marLeft w:val="0"/>
          <w:marRight w:val="0"/>
          <w:marTop w:val="0"/>
          <w:marBottom w:val="0"/>
          <w:divBdr>
            <w:top w:val="none" w:sz="0" w:space="0" w:color="auto"/>
            <w:left w:val="none" w:sz="0" w:space="0" w:color="auto"/>
            <w:bottom w:val="none" w:sz="0" w:space="0" w:color="auto"/>
            <w:right w:val="none" w:sz="0" w:space="0" w:color="auto"/>
          </w:divBdr>
        </w:div>
        <w:div w:id="15467378">
          <w:marLeft w:val="0"/>
          <w:marRight w:val="0"/>
          <w:marTop w:val="0"/>
          <w:marBottom w:val="0"/>
          <w:divBdr>
            <w:top w:val="none" w:sz="0" w:space="0" w:color="auto"/>
            <w:left w:val="none" w:sz="0" w:space="0" w:color="auto"/>
            <w:bottom w:val="none" w:sz="0" w:space="0" w:color="auto"/>
            <w:right w:val="none" w:sz="0" w:space="0" w:color="auto"/>
          </w:divBdr>
        </w:div>
        <w:div w:id="993870639">
          <w:marLeft w:val="0"/>
          <w:marRight w:val="0"/>
          <w:marTop w:val="0"/>
          <w:marBottom w:val="0"/>
          <w:divBdr>
            <w:top w:val="none" w:sz="0" w:space="0" w:color="auto"/>
            <w:left w:val="none" w:sz="0" w:space="0" w:color="auto"/>
            <w:bottom w:val="none" w:sz="0" w:space="0" w:color="auto"/>
            <w:right w:val="none" w:sz="0" w:space="0" w:color="auto"/>
          </w:divBdr>
        </w:div>
        <w:div w:id="1989478526">
          <w:marLeft w:val="0"/>
          <w:marRight w:val="0"/>
          <w:marTop w:val="0"/>
          <w:marBottom w:val="0"/>
          <w:divBdr>
            <w:top w:val="none" w:sz="0" w:space="0" w:color="auto"/>
            <w:left w:val="none" w:sz="0" w:space="0" w:color="auto"/>
            <w:bottom w:val="none" w:sz="0" w:space="0" w:color="auto"/>
            <w:right w:val="none" w:sz="0" w:space="0" w:color="auto"/>
          </w:divBdr>
        </w:div>
        <w:div w:id="1521966386">
          <w:marLeft w:val="0"/>
          <w:marRight w:val="0"/>
          <w:marTop w:val="0"/>
          <w:marBottom w:val="0"/>
          <w:divBdr>
            <w:top w:val="none" w:sz="0" w:space="0" w:color="auto"/>
            <w:left w:val="none" w:sz="0" w:space="0" w:color="auto"/>
            <w:bottom w:val="none" w:sz="0" w:space="0" w:color="auto"/>
            <w:right w:val="none" w:sz="0" w:space="0" w:color="auto"/>
          </w:divBdr>
        </w:div>
        <w:div w:id="1894928800">
          <w:marLeft w:val="0"/>
          <w:marRight w:val="0"/>
          <w:marTop w:val="0"/>
          <w:marBottom w:val="0"/>
          <w:divBdr>
            <w:top w:val="none" w:sz="0" w:space="0" w:color="auto"/>
            <w:left w:val="none" w:sz="0" w:space="0" w:color="auto"/>
            <w:bottom w:val="none" w:sz="0" w:space="0" w:color="auto"/>
            <w:right w:val="none" w:sz="0" w:space="0" w:color="auto"/>
          </w:divBdr>
        </w:div>
        <w:div w:id="123693078">
          <w:marLeft w:val="0"/>
          <w:marRight w:val="0"/>
          <w:marTop w:val="0"/>
          <w:marBottom w:val="0"/>
          <w:divBdr>
            <w:top w:val="none" w:sz="0" w:space="0" w:color="auto"/>
            <w:left w:val="none" w:sz="0" w:space="0" w:color="auto"/>
            <w:bottom w:val="none" w:sz="0" w:space="0" w:color="auto"/>
            <w:right w:val="none" w:sz="0" w:space="0" w:color="auto"/>
          </w:divBdr>
        </w:div>
        <w:div w:id="1297954388">
          <w:marLeft w:val="0"/>
          <w:marRight w:val="0"/>
          <w:marTop w:val="0"/>
          <w:marBottom w:val="0"/>
          <w:divBdr>
            <w:top w:val="none" w:sz="0" w:space="0" w:color="auto"/>
            <w:left w:val="none" w:sz="0" w:space="0" w:color="auto"/>
            <w:bottom w:val="none" w:sz="0" w:space="0" w:color="auto"/>
            <w:right w:val="none" w:sz="0" w:space="0" w:color="auto"/>
          </w:divBdr>
        </w:div>
      </w:divsChild>
    </w:div>
    <w:div w:id="1290163228">
      <w:bodyDiv w:val="1"/>
      <w:marLeft w:val="0"/>
      <w:marRight w:val="0"/>
      <w:marTop w:val="0"/>
      <w:marBottom w:val="0"/>
      <w:divBdr>
        <w:top w:val="none" w:sz="0" w:space="0" w:color="auto"/>
        <w:left w:val="none" w:sz="0" w:space="0" w:color="auto"/>
        <w:bottom w:val="none" w:sz="0" w:space="0" w:color="auto"/>
        <w:right w:val="none" w:sz="0" w:space="0" w:color="auto"/>
      </w:divBdr>
      <w:divsChild>
        <w:div w:id="924806694">
          <w:marLeft w:val="0"/>
          <w:marRight w:val="0"/>
          <w:marTop w:val="0"/>
          <w:marBottom w:val="0"/>
          <w:divBdr>
            <w:top w:val="none" w:sz="0" w:space="0" w:color="auto"/>
            <w:left w:val="none" w:sz="0" w:space="0" w:color="auto"/>
            <w:bottom w:val="none" w:sz="0" w:space="0" w:color="auto"/>
            <w:right w:val="none" w:sz="0" w:space="0" w:color="auto"/>
          </w:divBdr>
          <w:divsChild>
            <w:div w:id="1079443621">
              <w:marLeft w:val="0"/>
              <w:marRight w:val="0"/>
              <w:marTop w:val="0"/>
              <w:marBottom w:val="0"/>
              <w:divBdr>
                <w:top w:val="none" w:sz="0" w:space="0" w:color="auto"/>
                <w:left w:val="none" w:sz="0" w:space="0" w:color="auto"/>
                <w:bottom w:val="none" w:sz="0" w:space="0" w:color="auto"/>
                <w:right w:val="none" w:sz="0" w:space="0" w:color="auto"/>
              </w:divBdr>
              <w:divsChild>
                <w:div w:id="16149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078432">
      <w:bodyDiv w:val="1"/>
      <w:marLeft w:val="0"/>
      <w:marRight w:val="0"/>
      <w:marTop w:val="0"/>
      <w:marBottom w:val="0"/>
      <w:divBdr>
        <w:top w:val="none" w:sz="0" w:space="0" w:color="auto"/>
        <w:left w:val="none" w:sz="0" w:space="0" w:color="auto"/>
        <w:bottom w:val="none" w:sz="0" w:space="0" w:color="auto"/>
        <w:right w:val="none" w:sz="0" w:space="0" w:color="auto"/>
      </w:divBdr>
      <w:divsChild>
        <w:div w:id="1839541904">
          <w:marLeft w:val="0"/>
          <w:marRight w:val="0"/>
          <w:marTop w:val="0"/>
          <w:marBottom w:val="0"/>
          <w:divBdr>
            <w:top w:val="none" w:sz="0" w:space="0" w:color="auto"/>
            <w:left w:val="none" w:sz="0" w:space="0" w:color="auto"/>
            <w:bottom w:val="none" w:sz="0" w:space="0" w:color="auto"/>
            <w:right w:val="none" w:sz="0" w:space="0" w:color="auto"/>
          </w:divBdr>
          <w:divsChild>
            <w:div w:id="929315236">
              <w:marLeft w:val="0"/>
              <w:marRight w:val="0"/>
              <w:marTop w:val="0"/>
              <w:marBottom w:val="0"/>
              <w:divBdr>
                <w:top w:val="none" w:sz="0" w:space="0" w:color="auto"/>
                <w:left w:val="none" w:sz="0" w:space="0" w:color="auto"/>
                <w:bottom w:val="none" w:sz="0" w:space="0" w:color="auto"/>
                <w:right w:val="none" w:sz="0" w:space="0" w:color="auto"/>
              </w:divBdr>
              <w:divsChild>
                <w:div w:id="94820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516648">
      <w:bodyDiv w:val="1"/>
      <w:marLeft w:val="0"/>
      <w:marRight w:val="0"/>
      <w:marTop w:val="0"/>
      <w:marBottom w:val="0"/>
      <w:divBdr>
        <w:top w:val="none" w:sz="0" w:space="0" w:color="auto"/>
        <w:left w:val="none" w:sz="0" w:space="0" w:color="auto"/>
        <w:bottom w:val="none" w:sz="0" w:space="0" w:color="auto"/>
        <w:right w:val="none" w:sz="0" w:space="0" w:color="auto"/>
      </w:divBdr>
      <w:divsChild>
        <w:div w:id="1756979468">
          <w:marLeft w:val="0"/>
          <w:marRight w:val="0"/>
          <w:marTop w:val="0"/>
          <w:marBottom w:val="0"/>
          <w:divBdr>
            <w:top w:val="none" w:sz="0" w:space="0" w:color="auto"/>
            <w:left w:val="none" w:sz="0" w:space="0" w:color="auto"/>
            <w:bottom w:val="none" w:sz="0" w:space="0" w:color="auto"/>
            <w:right w:val="none" w:sz="0" w:space="0" w:color="auto"/>
          </w:divBdr>
        </w:div>
        <w:div w:id="573979160">
          <w:marLeft w:val="0"/>
          <w:marRight w:val="0"/>
          <w:marTop w:val="0"/>
          <w:marBottom w:val="0"/>
          <w:divBdr>
            <w:top w:val="none" w:sz="0" w:space="0" w:color="auto"/>
            <w:left w:val="none" w:sz="0" w:space="0" w:color="auto"/>
            <w:bottom w:val="none" w:sz="0" w:space="0" w:color="auto"/>
            <w:right w:val="none" w:sz="0" w:space="0" w:color="auto"/>
          </w:divBdr>
        </w:div>
        <w:div w:id="1286035638">
          <w:marLeft w:val="0"/>
          <w:marRight w:val="0"/>
          <w:marTop w:val="0"/>
          <w:marBottom w:val="0"/>
          <w:divBdr>
            <w:top w:val="none" w:sz="0" w:space="0" w:color="auto"/>
            <w:left w:val="none" w:sz="0" w:space="0" w:color="auto"/>
            <w:bottom w:val="none" w:sz="0" w:space="0" w:color="auto"/>
            <w:right w:val="none" w:sz="0" w:space="0" w:color="auto"/>
          </w:divBdr>
        </w:div>
        <w:div w:id="1379935345">
          <w:marLeft w:val="0"/>
          <w:marRight w:val="0"/>
          <w:marTop w:val="0"/>
          <w:marBottom w:val="0"/>
          <w:divBdr>
            <w:top w:val="none" w:sz="0" w:space="0" w:color="auto"/>
            <w:left w:val="none" w:sz="0" w:space="0" w:color="auto"/>
            <w:bottom w:val="none" w:sz="0" w:space="0" w:color="auto"/>
            <w:right w:val="none" w:sz="0" w:space="0" w:color="auto"/>
          </w:divBdr>
        </w:div>
        <w:div w:id="453256945">
          <w:marLeft w:val="0"/>
          <w:marRight w:val="0"/>
          <w:marTop w:val="0"/>
          <w:marBottom w:val="0"/>
          <w:divBdr>
            <w:top w:val="none" w:sz="0" w:space="0" w:color="auto"/>
            <w:left w:val="none" w:sz="0" w:space="0" w:color="auto"/>
            <w:bottom w:val="none" w:sz="0" w:space="0" w:color="auto"/>
            <w:right w:val="none" w:sz="0" w:space="0" w:color="auto"/>
          </w:divBdr>
        </w:div>
        <w:div w:id="2052144633">
          <w:marLeft w:val="0"/>
          <w:marRight w:val="0"/>
          <w:marTop w:val="0"/>
          <w:marBottom w:val="0"/>
          <w:divBdr>
            <w:top w:val="none" w:sz="0" w:space="0" w:color="auto"/>
            <w:left w:val="none" w:sz="0" w:space="0" w:color="auto"/>
            <w:bottom w:val="none" w:sz="0" w:space="0" w:color="auto"/>
            <w:right w:val="none" w:sz="0" w:space="0" w:color="auto"/>
          </w:divBdr>
        </w:div>
        <w:div w:id="148596387">
          <w:marLeft w:val="0"/>
          <w:marRight w:val="0"/>
          <w:marTop w:val="0"/>
          <w:marBottom w:val="0"/>
          <w:divBdr>
            <w:top w:val="none" w:sz="0" w:space="0" w:color="auto"/>
            <w:left w:val="none" w:sz="0" w:space="0" w:color="auto"/>
            <w:bottom w:val="none" w:sz="0" w:space="0" w:color="auto"/>
            <w:right w:val="none" w:sz="0" w:space="0" w:color="auto"/>
          </w:divBdr>
        </w:div>
        <w:div w:id="338697834">
          <w:marLeft w:val="0"/>
          <w:marRight w:val="0"/>
          <w:marTop w:val="0"/>
          <w:marBottom w:val="0"/>
          <w:divBdr>
            <w:top w:val="none" w:sz="0" w:space="0" w:color="auto"/>
            <w:left w:val="none" w:sz="0" w:space="0" w:color="auto"/>
            <w:bottom w:val="none" w:sz="0" w:space="0" w:color="auto"/>
            <w:right w:val="none" w:sz="0" w:space="0" w:color="auto"/>
          </w:divBdr>
        </w:div>
      </w:divsChild>
    </w:div>
    <w:div w:id="1420129361">
      <w:bodyDiv w:val="1"/>
      <w:marLeft w:val="0"/>
      <w:marRight w:val="0"/>
      <w:marTop w:val="0"/>
      <w:marBottom w:val="0"/>
      <w:divBdr>
        <w:top w:val="none" w:sz="0" w:space="0" w:color="auto"/>
        <w:left w:val="none" w:sz="0" w:space="0" w:color="auto"/>
        <w:bottom w:val="none" w:sz="0" w:space="0" w:color="auto"/>
        <w:right w:val="none" w:sz="0" w:space="0" w:color="auto"/>
      </w:divBdr>
      <w:divsChild>
        <w:div w:id="1704163647">
          <w:marLeft w:val="0"/>
          <w:marRight w:val="0"/>
          <w:marTop w:val="0"/>
          <w:marBottom w:val="0"/>
          <w:divBdr>
            <w:top w:val="none" w:sz="0" w:space="0" w:color="auto"/>
            <w:left w:val="none" w:sz="0" w:space="0" w:color="auto"/>
            <w:bottom w:val="none" w:sz="0" w:space="0" w:color="auto"/>
            <w:right w:val="none" w:sz="0" w:space="0" w:color="auto"/>
          </w:divBdr>
        </w:div>
        <w:div w:id="258761209">
          <w:marLeft w:val="0"/>
          <w:marRight w:val="0"/>
          <w:marTop w:val="0"/>
          <w:marBottom w:val="0"/>
          <w:divBdr>
            <w:top w:val="none" w:sz="0" w:space="0" w:color="auto"/>
            <w:left w:val="none" w:sz="0" w:space="0" w:color="auto"/>
            <w:bottom w:val="none" w:sz="0" w:space="0" w:color="auto"/>
            <w:right w:val="none" w:sz="0" w:space="0" w:color="auto"/>
          </w:divBdr>
        </w:div>
        <w:div w:id="1063941389">
          <w:marLeft w:val="0"/>
          <w:marRight w:val="0"/>
          <w:marTop w:val="0"/>
          <w:marBottom w:val="0"/>
          <w:divBdr>
            <w:top w:val="none" w:sz="0" w:space="0" w:color="auto"/>
            <w:left w:val="none" w:sz="0" w:space="0" w:color="auto"/>
            <w:bottom w:val="none" w:sz="0" w:space="0" w:color="auto"/>
            <w:right w:val="none" w:sz="0" w:space="0" w:color="auto"/>
          </w:divBdr>
        </w:div>
        <w:div w:id="620720351">
          <w:marLeft w:val="0"/>
          <w:marRight w:val="0"/>
          <w:marTop w:val="0"/>
          <w:marBottom w:val="0"/>
          <w:divBdr>
            <w:top w:val="none" w:sz="0" w:space="0" w:color="auto"/>
            <w:left w:val="none" w:sz="0" w:space="0" w:color="auto"/>
            <w:bottom w:val="none" w:sz="0" w:space="0" w:color="auto"/>
            <w:right w:val="none" w:sz="0" w:space="0" w:color="auto"/>
          </w:divBdr>
        </w:div>
      </w:divsChild>
    </w:div>
    <w:div w:id="1444613082">
      <w:bodyDiv w:val="1"/>
      <w:marLeft w:val="0"/>
      <w:marRight w:val="0"/>
      <w:marTop w:val="0"/>
      <w:marBottom w:val="0"/>
      <w:divBdr>
        <w:top w:val="none" w:sz="0" w:space="0" w:color="auto"/>
        <w:left w:val="none" w:sz="0" w:space="0" w:color="auto"/>
        <w:bottom w:val="none" w:sz="0" w:space="0" w:color="auto"/>
        <w:right w:val="none" w:sz="0" w:space="0" w:color="auto"/>
      </w:divBdr>
      <w:divsChild>
        <w:div w:id="1600523000">
          <w:marLeft w:val="0"/>
          <w:marRight w:val="0"/>
          <w:marTop w:val="0"/>
          <w:marBottom w:val="0"/>
          <w:divBdr>
            <w:top w:val="none" w:sz="0" w:space="0" w:color="auto"/>
            <w:left w:val="none" w:sz="0" w:space="0" w:color="auto"/>
            <w:bottom w:val="none" w:sz="0" w:space="0" w:color="auto"/>
            <w:right w:val="none" w:sz="0" w:space="0" w:color="auto"/>
          </w:divBdr>
          <w:divsChild>
            <w:div w:id="213086038">
              <w:marLeft w:val="0"/>
              <w:marRight w:val="0"/>
              <w:marTop w:val="0"/>
              <w:marBottom w:val="0"/>
              <w:divBdr>
                <w:top w:val="none" w:sz="0" w:space="0" w:color="auto"/>
                <w:left w:val="none" w:sz="0" w:space="0" w:color="auto"/>
                <w:bottom w:val="none" w:sz="0" w:space="0" w:color="auto"/>
                <w:right w:val="none" w:sz="0" w:space="0" w:color="auto"/>
              </w:divBdr>
              <w:divsChild>
                <w:div w:id="22407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249979">
      <w:bodyDiv w:val="1"/>
      <w:marLeft w:val="0"/>
      <w:marRight w:val="0"/>
      <w:marTop w:val="0"/>
      <w:marBottom w:val="0"/>
      <w:divBdr>
        <w:top w:val="none" w:sz="0" w:space="0" w:color="auto"/>
        <w:left w:val="none" w:sz="0" w:space="0" w:color="auto"/>
        <w:bottom w:val="none" w:sz="0" w:space="0" w:color="auto"/>
        <w:right w:val="none" w:sz="0" w:space="0" w:color="auto"/>
      </w:divBdr>
      <w:divsChild>
        <w:div w:id="1290933842">
          <w:marLeft w:val="0"/>
          <w:marRight w:val="0"/>
          <w:marTop w:val="0"/>
          <w:marBottom w:val="0"/>
          <w:divBdr>
            <w:top w:val="none" w:sz="0" w:space="0" w:color="auto"/>
            <w:left w:val="none" w:sz="0" w:space="0" w:color="auto"/>
            <w:bottom w:val="none" w:sz="0" w:space="0" w:color="auto"/>
            <w:right w:val="none" w:sz="0" w:space="0" w:color="auto"/>
          </w:divBdr>
          <w:divsChild>
            <w:div w:id="393937969">
              <w:marLeft w:val="0"/>
              <w:marRight w:val="0"/>
              <w:marTop w:val="0"/>
              <w:marBottom w:val="0"/>
              <w:divBdr>
                <w:top w:val="none" w:sz="0" w:space="0" w:color="auto"/>
                <w:left w:val="none" w:sz="0" w:space="0" w:color="auto"/>
                <w:bottom w:val="none" w:sz="0" w:space="0" w:color="auto"/>
                <w:right w:val="none" w:sz="0" w:space="0" w:color="auto"/>
              </w:divBdr>
              <w:divsChild>
                <w:div w:id="183089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91177">
      <w:bodyDiv w:val="1"/>
      <w:marLeft w:val="0"/>
      <w:marRight w:val="0"/>
      <w:marTop w:val="0"/>
      <w:marBottom w:val="0"/>
      <w:divBdr>
        <w:top w:val="none" w:sz="0" w:space="0" w:color="auto"/>
        <w:left w:val="none" w:sz="0" w:space="0" w:color="auto"/>
        <w:bottom w:val="none" w:sz="0" w:space="0" w:color="auto"/>
        <w:right w:val="none" w:sz="0" w:space="0" w:color="auto"/>
      </w:divBdr>
      <w:divsChild>
        <w:div w:id="1361664999">
          <w:marLeft w:val="0"/>
          <w:marRight w:val="0"/>
          <w:marTop w:val="0"/>
          <w:marBottom w:val="0"/>
          <w:divBdr>
            <w:top w:val="none" w:sz="0" w:space="0" w:color="auto"/>
            <w:left w:val="none" w:sz="0" w:space="0" w:color="auto"/>
            <w:bottom w:val="none" w:sz="0" w:space="0" w:color="auto"/>
            <w:right w:val="none" w:sz="0" w:space="0" w:color="auto"/>
          </w:divBdr>
          <w:divsChild>
            <w:div w:id="428428609">
              <w:marLeft w:val="0"/>
              <w:marRight w:val="0"/>
              <w:marTop w:val="0"/>
              <w:marBottom w:val="0"/>
              <w:divBdr>
                <w:top w:val="none" w:sz="0" w:space="0" w:color="auto"/>
                <w:left w:val="none" w:sz="0" w:space="0" w:color="auto"/>
                <w:bottom w:val="none" w:sz="0" w:space="0" w:color="auto"/>
                <w:right w:val="none" w:sz="0" w:space="0" w:color="auto"/>
              </w:divBdr>
              <w:divsChild>
                <w:div w:id="18344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511246">
      <w:bodyDiv w:val="1"/>
      <w:marLeft w:val="0"/>
      <w:marRight w:val="0"/>
      <w:marTop w:val="0"/>
      <w:marBottom w:val="0"/>
      <w:divBdr>
        <w:top w:val="none" w:sz="0" w:space="0" w:color="auto"/>
        <w:left w:val="none" w:sz="0" w:space="0" w:color="auto"/>
        <w:bottom w:val="none" w:sz="0" w:space="0" w:color="auto"/>
        <w:right w:val="none" w:sz="0" w:space="0" w:color="auto"/>
      </w:divBdr>
    </w:div>
    <w:div w:id="1498225867">
      <w:bodyDiv w:val="1"/>
      <w:marLeft w:val="0"/>
      <w:marRight w:val="0"/>
      <w:marTop w:val="0"/>
      <w:marBottom w:val="0"/>
      <w:divBdr>
        <w:top w:val="none" w:sz="0" w:space="0" w:color="auto"/>
        <w:left w:val="none" w:sz="0" w:space="0" w:color="auto"/>
        <w:bottom w:val="none" w:sz="0" w:space="0" w:color="auto"/>
        <w:right w:val="none" w:sz="0" w:space="0" w:color="auto"/>
      </w:divBdr>
      <w:divsChild>
        <w:div w:id="2037341867">
          <w:marLeft w:val="0"/>
          <w:marRight w:val="0"/>
          <w:marTop w:val="0"/>
          <w:marBottom w:val="0"/>
          <w:divBdr>
            <w:top w:val="none" w:sz="0" w:space="0" w:color="auto"/>
            <w:left w:val="none" w:sz="0" w:space="0" w:color="auto"/>
            <w:bottom w:val="none" w:sz="0" w:space="0" w:color="auto"/>
            <w:right w:val="none" w:sz="0" w:space="0" w:color="auto"/>
          </w:divBdr>
          <w:divsChild>
            <w:div w:id="2117827973">
              <w:marLeft w:val="0"/>
              <w:marRight w:val="0"/>
              <w:marTop w:val="0"/>
              <w:marBottom w:val="0"/>
              <w:divBdr>
                <w:top w:val="none" w:sz="0" w:space="0" w:color="auto"/>
                <w:left w:val="none" w:sz="0" w:space="0" w:color="auto"/>
                <w:bottom w:val="none" w:sz="0" w:space="0" w:color="auto"/>
                <w:right w:val="none" w:sz="0" w:space="0" w:color="auto"/>
              </w:divBdr>
              <w:divsChild>
                <w:div w:id="32259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03802">
      <w:bodyDiv w:val="1"/>
      <w:marLeft w:val="0"/>
      <w:marRight w:val="0"/>
      <w:marTop w:val="0"/>
      <w:marBottom w:val="0"/>
      <w:divBdr>
        <w:top w:val="none" w:sz="0" w:space="0" w:color="auto"/>
        <w:left w:val="none" w:sz="0" w:space="0" w:color="auto"/>
        <w:bottom w:val="none" w:sz="0" w:space="0" w:color="auto"/>
        <w:right w:val="none" w:sz="0" w:space="0" w:color="auto"/>
      </w:divBdr>
      <w:divsChild>
        <w:div w:id="174078775">
          <w:marLeft w:val="0"/>
          <w:marRight w:val="0"/>
          <w:marTop w:val="0"/>
          <w:marBottom w:val="0"/>
          <w:divBdr>
            <w:top w:val="none" w:sz="0" w:space="0" w:color="auto"/>
            <w:left w:val="none" w:sz="0" w:space="0" w:color="auto"/>
            <w:bottom w:val="none" w:sz="0" w:space="0" w:color="auto"/>
            <w:right w:val="none" w:sz="0" w:space="0" w:color="auto"/>
          </w:divBdr>
          <w:divsChild>
            <w:div w:id="9456739">
              <w:marLeft w:val="0"/>
              <w:marRight w:val="0"/>
              <w:marTop w:val="0"/>
              <w:marBottom w:val="0"/>
              <w:divBdr>
                <w:top w:val="none" w:sz="0" w:space="0" w:color="auto"/>
                <w:left w:val="none" w:sz="0" w:space="0" w:color="auto"/>
                <w:bottom w:val="none" w:sz="0" w:space="0" w:color="auto"/>
                <w:right w:val="none" w:sz="0" w:space="0" w:color="auto"/>
              </w:divBdr>
              <w:divsChild>
                <w:div w:id="133098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918959">
      <w:bodyDiv w:val="1"/>
      <w:marLeft w:val="0"/>
      <w:marRight w:val="0"/>
      <w:marTop w:val="0"/>
      <w:marBottom w:val="0"/>
      <w:divBdr>
        <w:top w:val="none" w:sz="0" w:space="0" w:color="auto"/>
        <w:left w:val="none" w:sz="0" w:space="0" w:color="auto"/>
        <w:bottom w:val="none" w:sz="0" w:space="0" w:color="auto"/>
        <w:right w:val="none" w:sz="0" w:space="0" w:color="auto"/>
      </w:divBdr>
      <w:divsChild>
        <w:div w:id="2121533303">
          <w:marLeft w:val="0"/>
          <w:marRight w:val="0"/>
          <w:marTop w:val="0"/>
          <w:marBottom w:val="0"/>
          <w:divBdr>
            <w:top w:val="none" w:sz="0" w:space="0" w:color="auto"/>
            <w:left w:val="none" w:sz="0" w:space="0" w:color="auto"/>
            <w:bottom w:val="none" w:sz="0" w:space="0" w:color="auto"/>
            <w:right w:val="none" w:sz="0" w:space="0" w:color="auto"/>
          </w:divBdr>
          <w:divsChild>
            <w:div w:id="1971283948">
              <w:marLeft w:val="0"/>
              <w:marRight w:val="0"/>
              <w:marTop w:val="0"/>
              <w:marBottom w:val="0"/>
              <w:divBdr>
                <w:top w:val="none" w:sz="0" w:space="0" w:color="auto"/>
                <w:left w:val="none" w:sz="0" w:space="0" w:color="auto"/>
                <w:bottom w:val="none" w:sz="0" w:space="0" w:color="auto"/>
                <w:right w:val="none" w:sz="0" w:space="0" w:color="auto"/>
              </w:divBdr>
              <w:divsChild>
                <w:div w:id="88533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863732">
      <w:bodyDiv w:val="1"/>
      <w:marLeft w:val="0"/>
      <w:marRight w:val="0"/>
      <w:marTop w:val="0"/>
      <w:marBottom w:val="0"/>
      <w:divBdr>
        <w:top w:val="none" w:sz="0" w:space="0" w:color="auto"/>
        <w:left w:val="none" w:sz="0" w:space="0" w:color="auto"/>
        <w:bottom w:val="none" w:sz="0" w:space="0" w:color="auto"/>
        <w:right w:val="none" w:sz="0" w:space="0" w:color="auto"/>
      </w:divBdr>
    </w:div>
    <w:div w:id="1595818313">
      <w:bodyDiv w:val="1"/>
      <w:marLeft w:val="0"/>
      <w:marRight w:val="0"/>
      <w:marTop w:val="0"/>
      <w:marBottom w:val="0"/>
      <w:divBdr>
        <w:top w:val="none" w:sz="0" w:space="0" w:color="auto"/>
        <w:left w:val="none" w:sz="0" w:space="0" w:color="auto"/>
        <w:bottom w:val="none" w:sz="0" w:space="0" w:color="auto"/>
        <w:right w:val="none" w:sz="0" w:space="0" w:color="auto"/>
      </w:divBdr>
      <w:divsChild>
        <w:div w:id="538786532">
          <w:marLeft w:val="0"/>
          <w:marRight w:val="0"/>
          <w:marTop w:val="0"/>
          <w:marBottom w:val="0"/>
          <w:divBdr>
            <w:top w:val="none" w:sz="0" w:space="0" w:color="auto"/>
            <w:left w:val="none" w:sz="0" w:space="0" w:color="auto"/>
            <w:bottom w:val="none" w:sz="0" w:space="0" w:color="auto"/>
            <w:right w:val="none" w:sz="0" w:space="0" w:color="auto"/>
          </w:divBdr>
          <w:divsChild>
            <w:div w:id="991250238">
              <w:marLeft w:val="0"/>
              <w:marRight w:val="0"/>
              <w:marTop w:val="0"/>
              <w:marBottom w:val="0"/>
              <w:divBdr>
                <w:top w:val="none" w:sz="0" w:space="0" w:color="auto"/>
                <w:left w:val="none" w:sz="0" w:space="0" w:color="auto"/>
                <w:bottom w:val="none" w:sz="0" w:space="0" w:color="auto"/>
                <w:right w:val="none" w:sz="0" w:space="0" w:color="auto"/>
              </w:divBdr>
              <w:divsChild>
                <w:div w:id="1559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319677">
      <w:bodyDiv w:val="1"/>
      <w:marLeft w:val="0"/>
      <w:marRight w:val="0"/>
      <w:marTop w:val="0"/>
      <w:marBottom w:val="0"/>
      <w:divBdr>
        <w:top w:val="none" w:sz="0" w:space="0" w:color="auto"/>
        <w:left w:val="none" w:sz="0" w:space="0" w:color="auto"/>
        <w:bottom w:val="none" w:sz="0" w:space="0" w:color="auto"/>
        <w:right w:val="none" w:sz="0" w:space="0" w:color="auto"/>
      </w:divBdr>
      <w:divsChild>
        <w:div w:id="1343973696">
          <w:marLeft w:val="0"/>
          <w:marRight w:val="0"/>
          <w:marTop w:val="0"/>
          <w:marBottom w:val="0"/>
          <w:divBdr>
            <w:top w:val="none" w:sz="0" w:space="0" w:color="auto"/>
            <w:left w:val="none" w:sz="0" w:space="0" w:color="auto"/>
            <w:bottom w:val="none" w:sz="0" w:space="0" w:color="auto"/>
            <w:right w:val="none" w:sz="0" w:space="0" w:color="auto"/>
          </w:divBdr>
          <w:divsChild>
            <w:div w:id="726496249">
              <w:marLeft w:val="0"/>
              <w:marRight w:val="0"/>
              <w:marTop w:val="0"/>
              <w:marBottom w:val="0"/>
              <w:divBdr>
                <w:top w:val="none" w:sz="0" w:space="0" w:color="auto"/>
                <w:left w:val="none" w:sz="0" w:space="0" w:color="auto"/>
                <w:bottom w:val="none" w:sz="0" w:space="0" w:color="auto"/>
                <w:right w:val="none" w:sz="0" w:space="0" w:color="auto"/>
              </w:divBdr>
              <w:divsChild>
                <w:div w:id="106850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804805">
      <w:bodyDiv w:val="1"/>
      <w:marLeft w:val="0"/>
      <w:marRight w:val="0"/>
      <w:marTop w:val="0"/>
      <w:marBottom w:val="0"/>
      <w:divBdr>
        <w:top w:val="none" w:sz="0" w:space="0" w:color="auto"/>
        <w:left w:val="none" w:sz="0" w:space="0" w:color="auto"/>
        <w:bottom w:val="none" w:sz="0" w:space="0" w:color="auto"/>
        <w:right w:val="none" w:sz="0" w:space="0" w:color="auto"/>
      </w:divBdr>
      <w:divsChild>
        <w:div w:id="1307082107">
          <w:marLeft w:val="0"/>
          <w:marRight w:val="0"/>
          <w:marTop w:val="0"/>
          <w:marBottom w:val="0"/>
          <w:divBdr>
            <w:top w:val="none" w:sz="0" w:space="0" w:color="auto"/>
            <w:left w:val="none" w:sz="0" w:space="0" w:color="auto"/>
            <w:bottom w:val="none" w:sz="0" w:space="0" w:color="auto"/>
            <w:right w:val="none" w:sz="0" w:space="0" w:color="auto"/>
          </w:divBdr>
        </w:div>
        <w:div w:id="356005697">
          <w:marLeft w:val="0"/>
          <w:marRight w:val="0"/>
          <w:marTop w:val="0"/>
          <w:marBottom w:val="0"/>
          <w:divBdr>
            <w:top w:val="none" w:sz="0" w:space="0" w:color="auto"/>
            <w:left w:val="none" w:sz="0" w:space="0" w:color="auto"/>
            <w:bottom w:val="none" w:sz="0" w:space="0" w:color="auto"/>
            <w:right w:val="none" w:sz="0" w:space="0" w:color="auto"/>
          </w:divBdr>
        </w:div>
        <w:div w:id="1321732275">
          <w:marLeft w:val="0"/>
          <w:marRight w:val="0"/>
          <w:marTop w:val="0"/>
          <w:marBottom w:val="0"/>
          <w:divBdr>
            <w:top w:val="none" w:sz="0" w:space="0" w:color="auto"/>
            <w:left w:val="none" w:sz="0" w:space="0" w:color="auto"/>
            <w:bottom w:val="none" w:sz="0" w:space="0" w:color="auto"/>
            <w:right w:val="none" w:sz="0" w:space="0" w:color="auto"/>
          </w:divBdr>
        </w:div>
        <w:div w:id="1339653359">
          <w:marLeft w:val="0"/>
          <w:marRight w:val="0"/>
          <w:marTop w:val="0"/>
          <w:marBottom w:val="0"/>
          <w:divBdr>
            <w:top w:val="none" w:sz="0" w:space="0" w:color="auto"/>
            <w:left w:val="none" w:sz="0" w:space="0" w:color="auto"/>
            <w:bottom w:val="none" w:sz="0" w:space="0" w:color="auto"/>
            <w:right w:val="none" w:sz="0" w:space="0" w:color="auto"/>
          </w:divBdr>
        </w:div>
        <w:div w:id="223101832">
          <w:marLeft w:val="0"/>
          <w:marRight w:val="0"/>
          <w:marTop w:val="0"/>
          <w:marBottom w:val="0"/>
          <w:divBdr>
            <w:top w:val="none" w:sz="0" w:space="0" w:color="auto"/>
            <w:left w:val="none" w:sz="0" w:space="0" w:color="auto"/>
            <w:bottom w:val="none" w:sz="0" w:space="0" w:color="auto"/>
            <w:right w:val="none" w:sz="0" w:space="0" w:color="auto"/>
          </w:divBdr>
        </w:div>
      </w:divsChild>
    </w:div>
    <w:div w:id="1624581290">
      <w:bodyDiv w:val="1"/>
      <w:marLeft w:val="0"/>
      <w:marRight w:val="0"/>
      <w:marTop w:val="0"/>
      <w:marBottom w:val="0"/>
      <w:divBdr>
        <w:top w:val="none" w:sz="0" w:space="0" w:color="auto"/>
        <w:left w:val="none" w:sz="0" w:space="0" w:color="auto"/>
        <w:bottom w:val="none" w:sz="0" w:space="0" w:color="auto"/>
        <w:right w:val="none" w:sz="0" w:space="0" w:color="auto"/>
      </w:divBdr>
      <w:divsChild>
        <w:div w:id="685983565">
          <w:marLeft w:val="0"/>
          <w:marRight w:val="0"/>
          <w:marTop w:val="0"/>
          <w:marBottom w:val="0"/>
          <w:divBdr>
            <w:top w:val="none" w:sz="0" w:space="0" w:color="auto"/>
            <w:left w:val="none" w:sz="0" w:space="0" w:color="auto"/>
            <w:bottom w:val="none" w:sz="0" w:space="0" w:color="auto"/>
            <w:right w:val="none" w:sz="0" w:space="0" w:color="auto"/>
          </w:divBdr>
          <w:divsChild>
            <w:div w:id="1262880956">
              <w:marLeft w:val="0"/>
              <w:marRight w:val="0"/>
              <w:marTop w:val="0"/>
              <w:marBottom w:val="0"/>
              <w:divBdr>
                <w:top w:val="none" w:sz="0" w:space="0" w:color="auto"/>
                <w:left w:val="none" w:sz="0" w:space="0" w:color="auto"/>
                <w:bottom w:val="none" w:sz="0" w:space="0" w:color="auto"/>
                <w:right w:val="none" w:sz="0" w:space="0" w:color="auto"/>
              </w:divBdr>
              <w:divsChild>
                <w:div w:id="88376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264143">
      <w:bodyDiv w:val="1"/>
      <w:marLeft w:val="0"/>
      <w:marRight w:val="0"/>
      <w:marTop w:val="0"/>
      <w:marBottom w:val="0"/>
      <w:divBdr>
        <w:top w:val="none" w:sz="0" w:space="0" w:color="auto"/>
        <w:left w:val="none" w:sz="0" w:space="0" w:color="auto"/>
        <w:bottom w:val="none" w:sz="0" w:space="0" w:color="auto"/>
        <w:right w:val="none" w:sz="0" w:space="0" w:color="auto"/>
      </w:divBdr>
      <w:divsChild>
        <w:div w:id="1504515478">
          <w:marLeft w:val="2347"/>
          <w:marRight w:val="0"/>
          <w:marTop w:val="0"/>
          <w:marBottom w:val="0"/>
          <w:divBdr>
            <w:top w:val="none" w:sz="0" w:space="0" w:color="auto"/>
            <w:left w:val="none" w:sz="0" w:space="0" w:color="auto"/>
            <w:bottom w:val="none" w:sz="0" w:space="0" w:color="auto"/>
            <w:right w:val="none" w:sz="0" w:space="0" w:color="auto"/>
          </w:divBdr>
        </w:div>
        <w:div w:id="724453807">
          <w:marLeft w:val="2347"/>
          <w:marRight w:val="0"/>
          <w:marTop w:val="0"/>
          <w:marBottom w:val="0"/>
          <w:divBdr>
            <w:top w:val="none" w:sz="0" w:space="0" w:color="auto"/>
            <w:left w:val="none" w:sz="0" w:space="0" w:color="auto"/>
            <w:bottom w:val="none" w:sz="0" w:space="0" w:color="auto"/>
            <w:right w:val="none" w:sz="0" w:space="0" w:color="auto"/>
          </w:divBdr>
        </w:div>
        <w:div w:id="1483810525">
          <w:marLeft w:val="2347"/>
          <w:marRight w:val="0"/>
          <w:marTop w:val="0"/>
          <w:marBottom w:val="0"/>
          <w:divBdr>
            <w:top w:val="none" w:sz="0" w:space="0" w:color="auto"/>
            <w:left w:val="none" w:sz="0" w:space="0" w:color="auto"/>
            <w:bottom w:val="none" w:sz="0" w:space="0" w:color="auto"/>
            <w:right w:val="none" w:sz="0" w:space="0" w:color="auto"/>
          </w:divBdr>
        </w:div>
        <w:div w:id="711350267">
          <w:marLeft w:val="2347"/>
          <w:marRight w:val="0"/>
          <w:marTop w:val="0"/>
          <w:marBottom w:val="0"/>
          <w:divBdr>
            <w:top w:val="none" w:sz="0" w:space="0" w:color="auto"/>
            <w:left w:val="none" w:sz="0" w:space="0" w:color="auto"/>
            <w:bottom w:val="none" w:sz="0" w:space="0" w:color="auto"/>
            <w:right w:val="none" w:sz="0" w:space="0" w:color="auto"/>
          </w:divBdr>
        </w:div>
      </w:divsChild>
    </w:div>
    <w:div w:id="1770420571">
      <w:bodyDiv w:val="1"/>
      <w:marLeft w:val="0"/>
      <w:marRight w:val="0"/>
      <w:marTop w:val="0"/>
      <w:marBottom w:val="0"/>
      <w:divBdr>
        <w:top w:val="none" w:sz="0" w:space="0" w:color="auto"/>
        <w:left w:val="none" w:sz="0" w:space="0" w:color="auto"/>
        <w:bottom w:val="none" w:sz="0" w:space="0" w:color="auto"/>
        <w:right w:val="none" w:sz="0" w:space="0" w:color="auto"/>
      </w:divBdr>
      <w:divsChild>
        <w:div w:id="1564368632">
          <w:marLeft w:val="0"/>
          <w:marRight w:val="0"/>
          <w:marTop w:val="0"/>
          <w:marBottom w:val="0"/>
          <w:divBdr>
            <w:top w:val="none" w:sz="0" w:space="0" w:color="auto"/>
            <w:left w:val="none" w:sz="0" w:space="0" w:color="auto"/>
            <w:bottom w:val="none" w:sz="0" w:space="0" w:color="auto"/>
            <w:right w:val="none" w:sz="0" w:space="0" w:color="auto"/>
          </w:divBdr>
          <w:divsChild>
            <w:div w:id="907880203">
              <w:marLeft w:val="0"/>
              <w:marRight w:val="0"/>
              <w:marTop w:val="0"/>
              <w:marBottom w:val="0"/>
              <w:divBdr>
                <w:top w:val="none" w:sz="0" w:space="0" w:color="auto"/>
                <w:left w:val="none" w:sz="0" w:space="0" w:color="auto"/>
                <w:bottom w:val="none" w:sz="0" w:space="0" w:color="auto"/>
                <w:right w:val="none" w:sz="0" w:space="0" w:color="auto"/>
              </w:divBdr>
              <w:divsChild>
                <w:div w:id="211852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979317">
      <w:bodyDiv w:val="1"/>
      <w:marLeft w:val="0"/>
      <w:marRight w:val="0"/>
      <w:marTop w:val="0"/>
      <w:marBottom w:val="0"/>
      <w:divBdr>
        <w:top w:val="none" w:sz="0" w:space="0" w:color="auto"/>
        <w:left w:val="none" w:sz="0" w:space="0" w:color="auto"/>
        <w:bottom w:val="none" w:sz="0" w:space="0" w:color="auto"/>
        <w:right w:val="none" w:sz="0" w:space="0" w:color="auto"/>
      </w:divBdr>
      <w:divsChild>
        <w:div w:id="1235699122">
          <w:marLeft w:val="0"/>
          <w:marRight w:val="0"/>
          <w:marTop w:val="0"/>
          <w:marBottom w:val="0"/>
          <w:divBdr>
            <w:top w:val="none" w:sz="0" w:space="0" w:color="auto"/>
            <w:left w:val="none" w:sz="0" w:space="0" w:color="auto"/>
            <w:bottom w:val="none" w:sz="0" w:space="0" w:color="auto"/>
            <w:right w:val="none" w:sz="0" w:space="0" w:color="auto"/>
          </w:divBdr>
          <w:divsChild>
            <w:div w:id="1137643813">
              <w:marLeft w:val="0"/>
              <w:marRight w:val="0"/>
              <w:marTop w:val="0"/>
              <w:marBottom w:val="0"/>
              <w:divBdr>
                <w:top w:val="none" w:sz="0" w:space="0" w:color="auto"/>
                <w:left w:val="none" w:sz="0" w:space="0" w:color="auto"/>
                <w:bottom w:val="none" w:sz="0" w:space="0" w:color="auto"/>
                <w:right w:val="none" w:sz="0" w:space="0" w:color="auto"/>
              </w:divBdr>
              <w:divsChild>
                <w:div w:id="32782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776715">
      <w:bodyDiv w:val="1"/>
      <w:marLeft w:val="0"/>
      <w:marRight w:val="0"/>
      <w:marTop w:val="0"/>
      <w:marBottom w:val="0"/>
      <w:divBdr>
        <w:top w:val="none" w:sz="0" w:space="0" w:color="auto"/>
        <w:left w:val="none" w:sz="0" w:space="0" w:color="auto"/>
        <w:bottom w:val="none" w:sz="0" w:space="0" w:color="auto"/>
        <w:right w:val="none" w:sz="0" w:space="0" w:color="auto"/>
      </w:divBdr>
      <w:divsChild>
        <w:div w:id="862402196">
          <w:marLeft w:val="0"/>
          <w:marRight w:val="0"/>
          <w:marTop w:val="0"/>
          <w:marBottom w:val="0"/>
          <w:divBdr>
            <w:top w:val="none" w:sz="0" w:space="0" w:color="auto"/>
            <w:left w:val="none" w:sz="0" w:space="0" w:color="auto"/>
            <w:bottom w:val="none" w:sz="0" w:space="0" w:color="auto"/>
            <w:right w:val="none" w:sz="0" w:space="0" w:color="auto"/>
          </w:divBdr>
          <w:divsChild>
            <w:div w:id="155658277">
              <w:marLeft w:val="0"/>
              <w:marRight w:val="0"/>
              <w:marTop w:val="0"/>
              <w:marBottom w:val="0"/>
              <w:divBdr>
                <w:top w:val="none" w:sz="0" w:space="0" w:color="auto"/>
                <w:left w:val="none" w:sz="0" w:space="0" w:color="auto"/>
                <w:bottom w:val="none" w:sz="0" w:space="0" w:color="auto"/>
                <w:right w:val="none" w:sz="0" w:space="0" w:color="auto"/>
              </w:divBdr>
              <w:divsChild>
                <w:div w:id="73967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931567">
      <w:bodyDiv w:val="1"/>
      <w:marLeft w:val="0"/>
      <w:marRight w:val="0"/>
      <w:marTop w:val="0"/>
      <w:marBottom w:val="0"/>
      <w:divBdr>
        <w:top w:val="none" w:sz="0" w:space="0" w:color="auto"/>
        <w:left w:val="none" w:sz="0" w:space="0" w:color="auto"/>
        <w:bottom w:val="none" w:sz="0" w:space="0" w:color="auto"/>
        <w:right w:val="none" w:sz="0" w:space="0" w:color="auto"/>
      </w:divBdr>
      <w:divsChild>
        <w:div w:id="174082376">
          <w:marLeft w:val="0"/>
          <w:marRight w:val="0"/>
          <w:marTop w:val="0"/>
          <w:marBottom w:val="0"/>
          <w:divBdr>
            <w:top w:val="none" w:sz="0" w:space="0" w:color="auto"/>
            <w:left w:val="none" w:sz="0" w:space="0" w:color="auto"/>
            <w:bottom w:val="none" w:sz="0" w:space="0" w:color="auto"/>
            <w:right w:val="none" w:sz="0" w:space="0" w:color="auto"/>
          </w:divBdr>
          <w:divsChild>
            <w:div w:id="248778136">
              <w:marLeft w:val="0"/>
              <w:marRight w:val="0"/>
              <w:marTop w:val="0"/>
              <w:marBottom w:val="0"/>
              <w:divBdr>
                <w:top w:val="none" w:sz="0" w:space="0" w:color="auto"/>
                <w:left w:val="none" w:sz="0" w:space="0" w:color="auto"/>
                <w:bottom w:val="none" w:sz="0" w:space="0" w:color="auto"/>
                <w:right w:val="none" w:sz="0" w:space="0" w:color="auto"/>
              </w:divBdr>
              <w:divsChild>
                <w:div w:id="23189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533164">
      <w:bodyDiv w:val="1"/>
      <w:marLeft w:val="0"/>
      <w:marRight w:val="0"/>
      <w:marTop w:val="0"/>
      <w:marBottom w:val="0"/>
      <w:divBdr>
        <w:top w:val="none" w:sz="0" w:space="0" w:color="auto"/>
        <w:left w:val="none" w:sz="0" w:space="0" w:color="auto"/>
        <w:bottom w:val="none" w:sz="0" w:space="0" w:color="auto"/>
        <w:right w:val="none" w:sz="0" w:space="0" w:color="auto"/>
      </w:divBdr>
      <w:divsChild>
        <w:div w:id="277302590">
          <w:marLeft w:val="0"/>
          <w:marRight w:val="0"/>
          <w:marTop w:val="0"/>
          <w:marBottom w:val="0"/>
          <w:divBdr>
            <w:top w:val="none" w:sz="0" w:space="0" w:color="auto"/>
            <w:left w:val="none" w:sz="0" w:space="0" w:color="auto"/>
            <w:bottom w:val="none" w:sz="0" w:space="0" w:color="auto"/>
            <w:right w:val="none" w:sz="0" w:space="0" w:color="auto"/>
          </w:divBdr>
          <w:divsChild>
            <w:div w:id="1269973831">
              <w:marLeft w:val="0"/>
              <w:marRight w:val="0"/>
              <w:marTop w:val="0"/>
              <w:marBottom w:val="0"/>
              <w:divBdr>
                <w:top w:val="none" w:sz="0" w:space="0" w:color="auto"/>
                <w:left w:val="none" w:sz="0" w:space="0" w:color="auto"/>
                <w:bottom w:val="none" w:sz="0" w:space="0" w:color="auto"/>
                <w:right w:val="none" w:sz="0" w:space="0" w:color="auto"/>
              </w:divBdr>
              <w:divsChild>
                <w:div w:id="173122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159185">
      <w:bodyDiv w:val="1"/>
      <w:marLeft w:val="0"/>
      <w:marRight w:val="0"/>
      <w:marTop w:val="0"/>
      <w:marBottom w:val="0"/>
      <w:divBdr>
        <w:top w:val="none" w:sz="0" w:space="0" w:color="auto"/>
        <w:left w:val="none" w:sz="0" w:space="0" w:color="auto"/>
        <w:bottom w:val="none" w:sz="0" w:space="0" w:color="auto"/>
        <w:right w:val="none" w:sz="0" w:space="0" w:color="auto"/>
      </w:divBdr>
      <w:divsChild>
        <w:div w:id="1292590516">
          <w:marLeft w:val="0"/>
          <w:marRight w:val="0"/>
          <w:marTop w:val="0"/>
          <w:marBottom w:val="0"/>
          <w:divBdr>
            <w:top w:val="none" w:sz="0" w:space="0" w:color="auto"/>
            <w:left w:val="none" w:sz="0" w:space="0" w:color="auto"/>
            <w:bottom w:val="none" w:sz="0" w:space="0" w:color="auto"/>
            <w:right w:val="none" w:sz="0" w:space="0" w:color="auto"/>
          </w:divBdr>
          <w:divsChild>
            <w:div w:id="1582105612">
              <w:marLeft w:val="0"/>
              <w:marRight w:val="0"/>
              <w:marTop w:val="0"/>
              <w:marBottom w:val="0"/>
              <w:divBdr>
                <w:top w:val="none" w:sz="0" w:space="0" w:color="auto"/>
                <w:left w:val="none" w:sz="0" w:space="0" w:color="auto"/>
                <w:bottom w:val="none" w:sz="0" w:space="0" w:color="auto"/>
                <w:right w:val="none" w:sz="0" w:space="0" w:color="auto"/>
              </w:divBdr>
              <w:divsChild>
                <w:div w:id="186485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435034">
      <w:bodyDiv w:val="1"/>
      <w:marLeft w:val="0"/>
      <w:marRight w:val="0"/>
      <w:marTop w:val="0"/>
      <w:marBottom w:val="0"/>
      <w:divBdr>
        <w:top w:val="none" w:sz="0" w:space="0" w:color="auto"/>
        <w:left w:val="none" w:sz="0" w:space="0" w:color="auto"/>
        <w:bottom w:val="none" w:sz="0" w:space="0" w:color="auto"/>
        <w:right w:val="none" w:sz="0" w:space="0" w:color="auto"/>
      </w:divBdr>
    </w:div>
    <w:div w:id="1955019707">
      <w:bodyDiv w:val="1"/>
      <w:marLeft w:val="0"/>
      <w:marRight w:val="0"/>
      <w:marTop w:val="0"/>
      <w:marBottom w:val="0"/>
      <w:divBdr>
        <w:top w:val="none" w:sz="0" w:space="0" w:color="auto"/>
        <w:left w:val="none" w:sz="0" w:space="0" w:color="auto"/>
        <w:bottom w:val="none" w:sz="0" w:space="0" w:color="auto"/>
        <w:right w:val="none" w:sz="0" w:space="0" w:color="auto"/>
      </w:divBdr>
    </w:div>
    <w:div w:id="2047484163">
      <w:bodyDiv w:val="1"/>
      <w:marLeft w:val="0"/>
      <w:marRight w:val="0"/>
      <w:marTop w:val="0"/>
      <w:marBottom w:val="0"/>
      <w:divBdr>
        <w:top w:val="none" w:sz="0" w:space="0" w:color="auto"/>
        <w:left w:val="none" w:sz="0" w:space="0" w:color="auto"/>
        <w:bottom w:val="none" w:sz="0" w:space="0" w:color="auto"/>
        <w:right w:val="none" w:sz="0" w:space="0" w:color="auto"/>
      </w:divBdr>
      <w:divsChild>
        <w:div w:id="1971787333">
          <w:marLeft w:val="0"/>
          <w:marRight w:val="0"/>
          <w:marTop w:val="0"/>
          <w:marBottom w:val="0"/>
          <w:divBdr>
            <w:top w:val="none" w:sz="0" w:space="0" w:color="auto"/>
            <w:left w:val="none" w:sz="0" w:space="0" w:color="auto"/>
            <w:bottom w:val="none" w:sz="0" w:space="0" w:color="auto"/>
            <w:right w:val="none" w:sz="0" w:space="0" w:color="auto"/>
          </w:divBdr>
        </w:div>
        <w:div w:id="1396664383">
          <w:marLeft w:val="0"/>
          <w:marRight w:val="0"/>
          <w:marTop w:val="0"/>
          <w:marBottom w:val="0"/>
          <w:divBdr>
            <w:top w:val="none" w:sz="0" w:space="0" w:color="auto"/>
            <w:left w:val="none" w:sz="0" w:space="0" w:color="auto"/>
            <w:bottom w:val="none" w:sz="0" w:space="0" w:color="auto"/>
            <w:right w:val="none" w:sz="0" w:space="0" w:color="auto"/>
          </w:divBdr>
        </w:div>
        <w:div w:id="1759476150">
          <w:marLeft w:val="0"/>
          <w:marRight w:val="0"/>
          <w:marTop w:val="0"/>
          <w:marBottom w:val="0"/>
          <w:divBdr>
            <w:top w:val="none" w:sz="0" w:space="0" w:color="auto"/>
            <w:left w:val="none" w:sz="0" w:space="0" w:color="auto"/>
            <w:bottom w:val="none" w:sz="0" w:space="0" w:color="auto"/>
            <w:right w:val="none" w:sz="0" w:space="0" w:color="auto"/>
          </w:divBdr>
        </w:div>
        <w:div w:id="1632327451">
          <w:marLeft w:val="0"/>
          <w:marRight w:val="0"/>
          <w:marTop w:val="0"/>
          <w:marBottom w:val="0"/>
          <w:divBdr>
            <w:top w:val="none" w:sz="0" w:space="0" w:color="auto"/>
            <w:left w:val="none" w:sz="0" w:space="0" w:color="auto"/>
            <w:bottom w:val="none" w:sz="0" w:space="0" w:color="auto"/>
            <w:right w:val="none" w:sz="0" w:space="0" w:color="auto"/>
          </w:divBdr>
        </w:div>
        <w:div w:id="1116294236">
          <w:marLeft w:val="0"/>
          <w:marRight w:val="0"/>
          <w:marTop w:val="0"/>
          <w:marBottom w:val="0"/>
          <w:divBdr>
            <w:top w:val="none" w:sz="0" w:space="0" w:color="auto"/>
            <w:left w:val="none" w:sz="0" w:space="0" w:color="auto"/>
            <w:bottom w:val="none" w:sz="0" w:space="0" w:color="auto"/>
            <w:right w:val="none" w:sz="0" w:space="0" w:color="auto"/>
          </w:divBdr>
        </w:div>
        <w:div w:id="9110170">
          <w:marLeft w:val="0"/>
          <w:marRight w:val="0"/>
          <w:marTop w:val="0"/>
          <w:marBottom w:val="0"/>
          <w:divBdr>
            <w:top w:val="none" w:sz="0" w:space="0" w:color="auto"/>
            <w:left w:val="none" w:sz="0" w:space="0" w:color="auto"/>
            <w:bottom w:val="none" w:sz="0" w:space="0" w:color="auto"/>
            <w:right w:val="none" w:sz="0" w:space="0" w:color="auto"/>
          </w:divBdr>
        </w:div>
        <w:div w:id="1480072273">
          <w:marLeft w:val="0"/>
          <w:marRight w:val="0"/>
          <w:marTop w:val="0"/>
          <w:marBottom w:val="0"/>
          <w:divBdr>
            <w:top w:val="none" w:sz="0" w:space="0" w:color="auto"/>
            <w:left w:val="none" w:sz="0" w:space="0" w:color="auto"/>
            <w:bottom w:val="none" w:sz="0" w:space="0" w:color="auto"/>
            <w:right w:val="none" w:sz="0" w:space="0" w:color="auto"/>
          </w:divBdr>
        </w:div>
        <w:div w:id="1639333792">
          <w:marLeft w:val="0"/>
          <w:marRight w:val="0"/>
          <w:marTop w:val="0"/>
          <w:marBottom w:val="0"/>
          <w:divBdr>
            <w:top w:val="none" w:sz="0" w:space="0" w:color="auto"/>
            <w:left w:val="none" w:sz="0" w:space="0" w:color="auto"/>
            <w:bottom w:val="none" w:sz="0" w:space="0" w:color="auto"/>
            <w:right w:val="none" w:sz="0" w:space="0" w:color="auto"/>
          </w:divBdr>
        </w:div>
        <w:div w:id="184754165">
          <w:marLeft w:val="0"/>
          <w:marRight w:val="0"/>
          <w:marTop w:val="0"/>
          <w:marBottom w:val="0"/>
          <w:divBdr>
            <w:top w:val="none" w:sz="0" w:space="0" w:color="auto"/>
            <w:left w:val="none" w:sz="0" w:space="0" w:color="auto"/>
            <w:bottom w:val="none" w:sz="0" w:space="0" w:color="auto"/>
            <w:right w:val="none" w:sz="0" w:space="0" w:color="auto"/>
          </w:divBdr>
        </w:div>
        <w:div w:id="364067038">
          <w:marLeft w:val="0"/>
          <w:marRight w:val="0"/>
          <w:marTop w:val="0"/>
          <w:marBottom w:val="0"/>
          <w:divBdr>
            <w:top w:val="none" w:sz="0" w:space="0" w:color="auto"/>
            <w:left w:val="none" w:sz="0" w:space="0" w:color="auto"/>
            <w:bottom w:val="none" w:sz="0" w:space="0" w:color="auto"/>
            <w:right w:val="none" w:sz="0" w:space="0" w:color="auto"/>
          </w:divBdr>
        </w:div>
        <w:div w:id="737244932">
          <w:marLeft w:val="0"/>
          <w:marRight w:val="0"/>
          <w:marTop w:val="0"/>
          <w:marBottom w:val="0"/>
          <w:divBdr>
            <w:top w:val="none" w:sz="0" w:space="0" w:color="auto"/>
            <w:left w:val="none" w:sz="0" w:space="0" w:color="auto"/>
            <w:bottom w:val="none" w:sz="0" w:space="0" w:color="auto"/>
            <w:right w:val="none" w:sz="0" w:space="0" w:color="auto"/>
          </w:divBdr>
        </w:div>
        <w:div w:id="1835564719">
          <w:marLeft w:val="0"/>
          <w:marRight w:val="0"/>
          <w:marTop w:val="0"/>
          <w:marBottom w:val="0"/>
          <w:divBdr>
            <w:top w:val="none" w:sz="0" w:space="0" w:color="auto"/>
            <w:left w:val="none" w:sz="0" w:space="0" w:color="auto"/>
            <w:bottom w:val="none" w:sz="0" w:space="0" w:color="auto"/>
            <w:right w:val="none" w:sz="0" w:space="0" w:color="auto"/>
          </w:divBdr>
        </w:div>
        <w:div w:id="668562232">
          <w:marLeft w:val="0"/>
          <w:marRight w:val="0"/>
          <w:marTop w:val="0"/>
          <w:marBottom w:val="0"/>
          <w:divBdr>
            <w:top w:val="none" w:sz="0" w:space="0" w:color="auto"/>
            <w:left w:val="none" w:sz="0" w:space="0" w:color="auto"/>
            <w:bottom w:val="none" w:sz="0" w:space="0" w:color="auto"/>
            <w:right w:val="none" w:sz="0" w:space="0" w:color="auto"/>
          </w:divBdr>
        </w:div>
        <w:div w:id="1537691288">
          <w:marLeft w:val="0"/>
          <w:marRight w:val="0"/>
          <w:marTop w:val="0"/>
          <w:marBottom w:val="0"/>
          <w:divBdr>
            <w:top w:val="none" w:sz="0" w:space="0" w:color="auto"/>
            <w:left w:val="none" w:sz="0" w:space="0" w:color="auto"/>
            <w:bottom w:val="none" w:sz="0" w:space="0" w:color="auto"/>
            <w:right w:val="none" w:sz="0" w:space="0" w:color="auto"/>
          </w:divBdr>
        </w:div>
        <w:div w:id="800657635">
          <w:marLeft w:val="0"/>
          <w:marRight w:val="0"/>
          <w:marTop w:val="0"/>
          <w:marBottom w:val="0"/>
          <w:divBdr>
            <w:top w:val="none" w:sz="0" w:space="0" w:color="auto"/>
            <w:left w:val="none" w:sz="0" w:space="0" w:color="auto"/>
            <w:bottom w:val="none" w:sz="0" w:space="0" w:color="auto"/>
            <w:right w:val="none" w:sz="0" w:space="0" w:color="auto"/>
          </w:divBdr>
        </w:div>
        <w:div w:id="1447889890">
          <w:marLeft w:val="0"/>
          <w:marRight w:val="0"/>
          <w:marTop w:val="0"/>
          <w:marBottom w:val="0"/>
          <w:divBdr>
            <w:top w:val="none" w:sz="0" w:space="0" w:color="auto"/>
            <w:left w:val="none" w:sz="0" w:space="0" w:color="auto"/>
            <w:bottom w:val="none" w:sz="0" w:space="0" w:color="auto"/>
            <w:right w:val="none" w:sz="0" w:space="0" w:color="auto"/>
          </w:divBdr>
        </w:div>
        <w:div w:id="1983121558">
          <w:marLeft w:val="0"/>
          <w:marRight w:val="0"/>
          <w:marTop w:val="0"/>
          <w:marBottom w:val="0"/>
          <w:divBdr>
            <w:top w:val="none" w:sz="0" w:space="0" w:color="auto"/>
            <w:left w:val="none" w:sz="0" w:space="0" w:color="auto"/>
            <w:bottom w:val="none" w:sz="0" w:space="0" w:color="auto"/>
            <w:right w:val="none" w:sz="0" w:space="0" w:color="auto"/>
          </w:divBdr>
        </w:div>
        <w:div w:id="1733697736">
          <w:marLeft w:val="0"/>
          <w:marRight w:val="0"/>
          <w:marTop w:val="0"/>
          <w:marBottom w:val="0"/>
          <w:divBdr>
            <w:top w:val="none" w:sz="0" w:space="0" w:color="auto"/>
            <w:left w:val="none" w:sz="0" w:space="0" w:color="auto"/>
            <w:bottom w:val="none" w:sz="0" w:space="0" w:color="auto"/>
            <w:right w:val="none" w:sz="0" w:space="0" w:color="auto"/>
          </w:divBdr>
        </w:div>
        <w:div w:id="642151191">
          <w:marLeft w:val="0"/>
          <w:marRight w:val="0"/>
          <w:marTop w:val="0"/>
          <w:marBottom w:val="0"/>
          <w:divBdr>
            <w:top w:val="none" w:sz="0" w:space="0" w:color="auto"/>
            <w:left w:val="none" w:sz="0" w:space="0" w:color="auto"/>
            <w:bottom w:val="none" w:sz="0" w:space="0" w:color="auto"/>
            <w:right w:val="none" w:sz="0" w:space="0" w:color="auto"/>
          </w:divBdr>
        </w:div>
        <w:div w:id="1894463934">
          <w:marLeft w:val="0"/>
          <w:marRight w:val="0"/>
          <w:marTop w:val="0"/>
          <w:marBottom w:val="0"/>
          <w:divBdr>
            <w:top w:val="none" w:sz="0" w:space="0" w:color="auto"/>
            <w:left w:val="none" w:sz="0" w:space="0" w:color="auto"/>
            <w:bottom w:val="none" w:sz="0" w:space="0" w:color="auto"/>
            <w:right w:val="none" w:sz="0" w:space="0" w:color="auto"/>
          </w:divBdr>
        </w:div>
        <w:div w:id="1119446373">
          <w:marLeft w:val="0"/>
          <w:marRight w:val="0"/>
          <w:marTop w:val="0"/>
          <w:marBottom w:val="0"/>
          <w:divBdr>
            <w:top w:val="none" w:sz="0" w:space="0" w:color="auto"/>
            <w:left w:val="none" w:sz="0" w:space="0" w:color="auto"/>
            <w:bottom w:val="none" w:sz="0" w:space="0" w:color="auto"/>
            <w:right w:val="none" w:sz="0" w:space="0" w:color="auto"/>
          </w:divBdr>
        </w:div>
        <w:div w:id="219021922">
          <w:marLeft w:val="0"/>
          <w:marRight w:val="0"/>
          <w:marTop w:val="0"/>
          <w:marBottom w:val="0"/>
          <w:divBdr>
            <w:top w:val="none" w:sz="0" w:space="0" w:color="auto"/>
            <w:left w:val="none" w:sz="0" w:space="0" w:color="auto"/>
            <w:bottom w:val="none" w:sz="0" w:space="0" w:color="auto"/>
            <w:right w:val="none" w:sz="0" w:space="0" w:color="auto"/>
          </w:divBdr>
        </w:div>
        <w:div w:id="1860847991">
          <w:marLeft w:val="0"/>
          <w:marRight w:val="0"/>
          <w:marTop w:val="0"/>
          <w:marBottom w:val="0"/>
          <w:divBdr>
            <w:top w:val="none" w:sz="0" w:space="0" w:color="auto"/>
            <w:left w:val="none" w:sz="0" w:space="0" w:color="auto"/>
            <w:bottom w:val="none" w:sz="0" w:space="0" w:color="auto"/>
            <w:right w:val="none" w:sz="0" w:space="0" w:color="auto"/>
          </w:divBdr>
        </w:div>
        <w:div w:id="2130970968">
          <w:marLeft w:val="0"/>
          <w:marRight w:val="0"/>
          <w:marTop w:val="0"/>
          <w:marBottom w:val="0"/>
          <w:divBdr>
            <w:top w:val="none" w:sz="0" w:space="0" w:color="auto"/>
            <w:left w:val="none" w:sz="0" w:space="0" w:color="auto"/>
            <w:bottom w:val="none" w:sz="0" w:space="0" w:color="auto"/>
            <w:right w:val="none" w:sz="0" w:space="0" w:color="auto"/>
          </w:divBdr>
        </w:div>
        <w:div w:id="69425466">
          <w:marLeft w:val="0"/>
          <w:marRight w:val="0"/>
          <w:marTop w:val="0"/>
          <w:marBottom w:val="0"/>
          <w:divBdr>
            <w:top w:val="none" w:sz="0" w:space="0" w:color="auto"/>
            <w:left w:val="none" w:sz="0" w:space="0" w:color="auto"/>
            <w:bottom w:val="none" w:sz="0" w:space="0" w:color="auto"/>
            <w:right w:val="none" w:sz="0" w:space="0" w:color="auto"/>
          </w:divBdr>
        </w:div>
        <w:div w:id="925653792">
          <w:marLeft w:val="0"/>
          <w:marRight w:val="0"/>
          <w:marTop w:val="0"/>
          <w:marBottom w:val="0"/>
          <w:divBdr>
            <w:top w:val="none" w:sz="0" w:space="0" w:color="auto"/>
            <w:left w:val="none" w:sz="0" w:space="0" w:color="auto"/>
            <w:bottom w:val="none" w:sz="0" w:space="0" w:color="auto"/>
            <w:right w:val="none" w:sz="0" w:space="0" w:color="auto"/>
          </w:divBdr>
        </w:div>
        <w:div w:id="2032533971">
          <w:marLeft w:val="0"/>
          <w:marRight w:val="0"/>
          <w:marTop w:val="0"/>
          <w:marBottom w:val="0"/>
          <w:divBdr>
            <w:top w:val="none" w:sz="0" w:space="0" w:color="auto"/>
            <w:left w:val="none" w:sz="0" w:space="0" w:color="auto"/>
            <w:bottom w:val="none" w:sz="0" w:space="0" w:color="auto"/>
            <w:right w:val="none" w:sz="0" w:space="0" w:color="auto"/>
          </w:divBdr>
        </w:div>
        <w:div w:id="268313533">
          <w:marLeft w:val="0"/>
          <w:marRight w:val="0"/>
          <w:marTop w:val="0"/>
          <w:marBottom w:val="0"/>
          <w:divBdr>
            <w:top w:val="none" w:sz="0" w:space="0" w:color="auto"/>
            <w:left w:val="none" w:sz="0" w:space="0" w:color="auto"/>
            <w:bottom w:val="none" w:sz="0" w:space="0" w:color="auto"/>
            <w:right w:val="none" w:sz="0" w:space="0" w:color="auto"/>
          </w:divBdr>
        </w:div>
        <w:div w:id="377319622">
          <w:marLeft w:val="0"/>
          <w:marRight w:val="0"/>
          <w:marTop w:val="0"/>
          <w:marBottom w:val="0"/>
          <w:divBdr>
            <w:top w:val="none" w:sz="0" w:space="0" w:color="auto"/>
            <w:left w:val="none" w:sz="0" w:space="0" w:color="auto"/>
            <w:bottom w:val="none" w:sz="0" w:space="0" w:color="auto"/>
            <w:right w:val="none" w:sz="0" w:space="0" w:color="auto"/>
          </w:divBdr>
        </w:div>
        <w:div w:id="2036684985">
          <w:marLeft w:val="0"/>
          <w:marRight w:val="0"/>
          <w:marTop w:val="0"/>
          <w:marBottom w:val="0"/>
          <w:divBdr>
            <w:top w:val="none" w:sz="0" w:space="0" w:color="auto"/>
            <w:left w:val="none" w:sz="0" w:space="0" w:color="auto"/>
            <w:bottom w:val="none" w:sz="0" w:space="0" w:color="auto"/>
            <w:right w:val="none" w:sz="0" w:space="0" w:color="auto"/>
          </w:divBdr>
        </w:div>
        <w:div w:id="1513954463">
          <w:marLeft w:val="0"/>
          <w:marRight w:val="0"/>
          <w:marTop w:val="0"/>
          <w:marBottom w:val="0"/>
          <w:divBdr>
            <w:top w:val="none" w:sz="0" w:space="0" w:color="auto"/>
            <w:left w:val="none" w:sz="0" w:space="0" w:color="auto"/>
            <w:bottom w:val="none" w:sz="0" w:space="0" w:color="auto"/>
            <w:right w:val="none" w:sz="0" w:space="0" w:color="auto"/>
          </w:divBdr>
        </w:div>
        <w:div w:id="335621634">
          <w:marLeft w:val="0"/>
          <w:marRight w:val="0"/>
          <w:marTop w:val="0"/>
          <w:marBottom w:val="0"/>
          <w:divBdr>
            <w:top w:val="none" w:sz="0" w:space="0" w:color="auto"/>
            <w:left w:val="none" w:sz="0" w:space="0" w:color="auto"/>
            <w:bottom w:val="none" w:sz="0" w:space="0" w:color="auto"/>
            <w:right w:val="none" w:sz="0" w:space="0" w:color="auto"/>
          </w:divBdr>
        </w:div>
        <w:div w:id="143283125">
          <w:marLeft w:val="0"/>
          <w:marRight w:val="0"/>
          <w:marTop w:val="0"/>
          <w:marBottom w:val="0"/>
          <w:divBdr>
            <w:top w:val="none" w:sz="0" w:space="0" w:color="auto"/>
            <w:left w:val="none" w:sz="0" w:space="0" w:color="auto"/>
            <w:bottom w:val="none" w:sz="0" w:space="0" w:color="auto"/>
            <w:right w:val="none" w:sz="0" w:space="0" w:color="auto"/>
          </w:divBdr>
        </w:div>
        <w:div w:id="1831407077">
          <w:marLeft w:val="0"/>
          <w:marRight w:val="0"/>
          <w:marTop w:val="0"/>
          <w:marBottom w:val="0"/>
          <w:divBdr>
            <w:top w:val="none" w:sz="0" w:space="0" w:color="auto"/>
            <w:left w:val="none" w:sz="0" w:space="0" w:color="auto"/>
            <w:bottom w:val="none" w:sz="0" w:space="0" w:color="auto"/>
            <w:right w:val="none" w:sz="0" w:space="0" w:color="auto"/>
          </w:divBdr>
        </w:div>
        <w:div w:id="310913895">
          <w:marLeft w:val="0"/>
          <w:marRight w:val="0"/>
          <w:marTop w:val="0"/>
          <w:marBottom w:val="0"/>
          <w:divBdr>
            <w:top w:val="none" w:sz="0" w:space="0" w:color="auto"/>
            <w:left w:val="none" w:sz="0" w:space="0" w:color="auto"/>
            <w:bottom w:val="none" w:sz="0" w:space="0" w:color="auto"/>
            <w:right w:val="none" w:sz="0" w:space="0" w:color="auto"/>
          </w:divBdr>
        </w:div>
        <w:div w:id="675301100">
          <w:marLeft w:val="0"/>
          <w:marRight w:val="0"/>
          <w:marTop w:val="0"/>
          <w:marBottom w:val="0"/>
          <w:divBdr>
            <w:top w:val="none" w:sz="0" w:space="0" w:color="auto"/>
            <w:left w:val="none" w:sz="0" w:space="0" w:color="auto"/>
            <w:bottom w:val="none" w:sz="0" w:space="0" w:color="auto"/>
            <w:right w:val="none" w:sz="0" w:space="0" w:color="auto"/>
          </w:divBdr>
        </w:div>
        <w:div w:id="1599289766">
          <w:marLeft w:val="0"/>
          <w:marRight w:val="0"/>
          <w:marTop w:val="0"/>
          <w:marBottom w:val="0"/>
          <w:divBdr>
            <w:top w:val="none" w:sz="0" w:space="0" w:color="auto"/>
            <w:left w:val="none" w:sz="0" w:space="0" w:color="auto"/>
            <w:bottom w:val="none" w:sz="0" w:space="0" w:color="auto"/>
            <w:right w:val="none" w:sz="0" w:space="0" w:color="auto"/>
          </w:divBdr>
        </w:div>
        <w:div w:id="1010258550">
          <w:marLeft w:val="0"/>
          <w:marRight w:val="0"/>
          <w:marTop w:val="0"/>
          <w:marBottom w:val="0"/>
          <w:divBdr>
            <w:top w:val="none" w:sz="0" w:space="0" w:color="auto"/>
            <w:left w:val="none" w:sz="0" w:space="0" w:color="auto"/>
            <w:bottom w:val="none" w:sz="0" w:space="0" w:color="auto"/>
            <w:right w:val="none" w:sz="0" w:space="0" w:color="auto"/>
          </w:divBdr>
        </w:div>
        <w:div w:id="461071639">
          <w:marLeft w:val="0"/>
          <w:marRight w:val="0"/>
          <w:marTop w:val="0"/>
          <w:marBottom w:val="0"/>
          <w:divBdr>
            <w:top w:val="none" w:sz="0" w:space="0" w:color="auto"/>
            <w:left w:val="none" w:sz="0" w:space="0" w:color="auto"/>
            <w:bottom w:val="none" w:sz="0" w:space="0" w:color="auto"/>
            <w:right w:val="none" w:sz="0" w:space="0" w:color="auto"/>
          </w:divBdr>
        </w:div>
        <w:div w:id="1066301931">
          <w:marLeft w:val="0"/>
          <w:marRight w:val="0"/>
          <w:marTop w:val="0"/>
          <w:marBottom w:val="0"/>
          <w:divBdr>
            <w:top w:val="none" w:sz="0" w:space="0" w:color="auto"/>
            <w:left w:val="none" w:sz="0" w:space="0" w:color="auto"/>
            <w:bottom w:val="none" w:sz="0" w:space="0" w:color="auto"/>
            <w:right w:val="none" w:sz="0" w:space="0" w:color="auto"/>
          </w:divBdr>
        </w:div>
        <w:div w:id="1242056923">
          <w:marLeft w:val="0"/>
          <w:marRight w:val="0"/>
          <w:marTop w:val="0"/>
          <w:marBottom w:val="0"/>
          <w:divBdr>
            <w:top w:val="none" w:sz="0" w:space="0" w:color="auto"/>
            <w:left w:val="none" w:sz="0" w:space="0" w:color="auto"/>
            <w:bottom w:val="none" w:sz="0" w:space="0" w:color="auto"/>
            <w:right w:val="none" w:sz="0" w:space="0" w:color="auto"/>
          </w:divBdr>
        </w:div>
        <w:div w:id="685595769">
          <w:marLeft w:val="0"/>
          <w:marRight w:val="0"/>
          <w:marTop w:val="0"/>
          <w:marBottom w:val="0"/>
          <w:divBdr>
            <w:top w:val="none" w:sz="0" w:space="0" w:color="auto"/>
            <w:left w:val="none" w:sz="0" w:space="0" w:color="auto"/>
            <w:bottom w:val="none" w:sz="0" w:space="0" w:color="auto"/>
            <w:right w:val="none" w:sz="0" w:space="0" w:color="auto"/>
          </w:divBdr>
        </w:div>
        <w:div w:id="836771534">
          <w:marLeft w:val="0"/>
          <w:marRight w:val="0"/>
          <w:marTop w:val="0"/>
          <w:marBottom w:val="0"/>
          <w:divBdr>
            <w:top w:val="none" w:sz="0" w:space="0" w:color="auto"/>
            <w:left w:val="none" w:sz="0" w:space="0" w:color="auto"/>
            <w:bottom w:val="none" w:sz="0" w:space="0" w:color="auto"/>
            <w:right w:val="none" w:sz="0" w:space="0" w:color="auto"/>
          </w:divBdr>
        </w:div>
        <w:div w:id="1477912700">
          <w:marLeft w:val="0"/>
          <w:marRight w:val="0"/>
          <w:marTop w:val="0"/>
          <w:marBottom w:val="0"/>
          <w:divBdr>
            <w:top w:val="none" w:sz="0" w:space="0" w:color="auto"/>
            <w:left w:val="none" w:sz="0" w:space="0" w:color="auto"/>
            <w:bottom w:val="none" w:sz="0" w:space="0" w:color="auto"/>
            <w:right w:val="none" w:sz="0" w:space="0" w:color="auto"/>
          </w:divBdr>
        </w:div>
        <w:div w:id="777942300">
          <w:marLeft w:val="0"/>
          <w:marRight w:val="0"/>
          <w:marTop w:val="0"/>
          <w:marBottom w:val="0"/>
          <w:divBdr>
            <w:top w:val="none" w:sz="0" w:space="0" w:color="auto"/>
            <w:left w:val="none" w:sz="0" w:space="0" w:color="auto"/>
            <w:bottom w:val="none" w:sz="0" w:space="0" w:color="auto"/>
            <w:right w:val="none" w:sz="0" w:space="0" w:color="auto"/>
          </w:divBdr>
        </w:div>
        <w:div w:id="1837649023">
          <w:marLeft w:val="0"/>
          <w:marRight w:val="0"/>
          <w:marTop w:val="0"/>
          <w:marBottom w:val="0"/>
          <w:divBdr>
            <w:top w:val="none" w:sz="0" w:space="0" w:color="auto"/>
            <w:left w:val="none" w:sz="0" w:space="0" w:color="auto"/>
            <w:bottom w:val="none" w:sz="0" w:space="0" w:color="auto"/>
            <w:right w:val="none" w:sz="0" w:space="0" w:color="auto"/>
          </w:divBdr>
        </w:div>
        <w:div w:id="1323771704">
          <w:marLeft w:val="0"/>
          <w:marRight w:val="0"/>
          <w:marTop w:val="0"/>
          <w:marBottom w:val="0"/>
          <w:divBdr>
            <w:top w:val="none" w:sz="0" w:space="0" w:color="auto"/>
            <w:left w:val="none" w:sz="0" w:space="0" w:color="auto"/>
            <w:bottom w:val="none" w:sz="0" w:space="0" w:color="auto"/>
            <w:right w:val="none" w:sz="0" w:space="0" w:color="auto"/>
          </w:divBdr>
        </w:div>
        <w:div w:id="288247560">
          <w:marLeft w:val="0"/>
          <w:marRight w:val="0"/>
          <w:marTop w:val="0"/>
          <w:marBottom w:val="0"/>
          <w:divBdr>
            <w:top w:val="none" w:sz="0" w:space="0" w:color="auto"/>
            <w:left w:val="none" w:sz="0" w:space="0" w:color="auto"/>
            <w:bottom w:val="none" w:sz="0" w:space="0" w:color="auto"/>
            <w:right w:val="none" w:sz="0" w:space="0" w:color="auto"/>
          </w:divBdr>
        </w:div>
        <w:div w:id="1919510270">
          <w:marLeft w:val="0"/>
          <w:marRight w:val="0"/>
          <w:marTop w:val="0"/>
          <w:marBottom w:val="0"/>
          <w:divBdr>
            <w:top w:val="none" w:sz="0" w:space="0" w:color="auto"/>
            <w:left w:val="none" w:sz="0" w:space="0" w:color="auto"/>
            <w:bottom w:val="none" w:sz="0" w:space="0" w:color="auto"/>
            <w:right w:val="none" w:sz="0" w:space="0" w:color="auto"/>
          </w:divBdr>
        </w:div>
        <w:div w:id="1295670428">
          <w:marLeft w:val="0"/>
          <w:marRight w:val="0"/>
          <w:marTop w:val="0"/>
          <w:marBottom w:val="0"/>
          <w:divBdr>
            <w:top w:val="none" w:sz="0" w:space="0" w:color="auto"/>
            <w:left w:val="none" w:sz="0" w:space="0" w:color="auto"/>
            <w:bottom w:val="none" w:sz="0" w:space="0" w:color="auto"/>
            <w:right w:val="none" w:sz="0" w:space="0" w:color="auto"/>
          </w:divBdr>
        </w:div>
        <w:div w:id="1810898152">
          <w:marLeft w:val="0"/>
          <w:marRight w:val="0"/>
          <w:marTop w:val="0"/>
          <w:marBottom w:val="0"/>
          <w:divBdr>
            <w:top w:val="none" w:sz="0" w:space="0" w:color="auto"/>
            <w:left w:val="none" w:sz="0" w:space="0" w:color="auto"/>
            <w:bottom w:val="none" w:sz="0" w:space="0" w:color="auto"/>
            <w:right w:val="none" w:sz="0" w:space="0" w:color="auto"/>
          </w:divBdr>
        </w:div>
      </w:divsChild>
    </w:div>
    <w:div w:id="2107653016">
      <w:bodyDiv w:val="1"/>
      <w:marLeft w:val="0"/>
      <w:marRight w:val="0"/>
      <w:marTop w:val="0"/>
      <w:marBottom w:val="0"/>
      <w:divBdr>
        <w:top w:val="none" w:sz="0" w:space="0" w:color="auto"/>
        <w:left w:val="none" w:sz="0" w:space="0" w:color="auto"/>
        <w:bottom w:val="none" w:sz="0" w:space="0" w:color="auto"/>
        <w:right w:val="none" w:sz="0" w:space="0" w:color="auto"/>
      </w:divBdr>
      <w:divsChild>
        <w:div w:id="156696584">
          <w:marLeft w:val="0"/>
          <w:marRight w:val="0"/>
          <w:marTop w:val="0"/>
          <w:marBottom w:val="0"/>
          <w:divBdr>
            <w:top w:val="none" w:sz="0" w:space="0" w:color="auto"/>
            <w:left w:val="none" w:sz="0" w:space="0" w:color="auto"/>
            <w:bottom w:val="none" w:sz="0" w:space="0" w:color="auto"/>
            <w:right w:val="none" w:sz="0" w:space="0" w:color="auto"/>
          </w:divBdr>
        </w:div>
        <w:div w:id="919756173">
          <w:marLeft w:val="0"/>
          <w:marRight w:val="0"/>
          <w:marTop w:val="0"/>
          <w:marBottom w:val="0"/>
          <w:divBdr>
            <w:top w:val="none" w:sz="0" w:space="0" w:color="auto"/>
            <w:left w:val="none" w:sz="0" w:space="0" w:color="auto"/>
            <w:bottom w:val="none" w:sz="0" w:space="0" w:color="auto"/>
            <w:right w:val="none" w:sz="0" w:space="0" w:color="auto"/>
          </w:divBdr>
        </w:div>
        <w:div w:id="293759892">
          <w:marLeft w:val="0"/>
          <w:marRight w:val="0"/>
          <w:marTop w:val="0"/>
          <w:marBottom w:val="0"/>
          <w:divBdr>
            <w:top w:val="none" w:sz="0" w:space="0" w:color="auto"/>
            <w:left w:val="none" w:sz="0" w:space="0" w:color="auto"/>
            <w:bottom w:val="none" w:sz="0" w:space="0" w:color="auto"/>
            <w:right w:val="none" w:sz="0" w:space="0" w:color="auto"/>
          </w:divBdr>
        </w:div>
        <w:div w:id="1058823953">
          <w:marLeft w:val="0"/>
          <w:marRight w:val="0"/>
          <w:marTop w:val="0"/>
          <w:marBottom w:val="0"/>
          <w:divBdr>
            <w:top w:val="none" w:sz="0" w:space="0" w:color="auto"/>
            <w:left w:val="none" w:sz="0" w:space="0" w:color="auto"/>
            <w:bottom w:val="none" w:sz="0" w:space="0" w:color="auto"/>
            <w:right w:val="none" w:sz="0" w:space="0" w:color="auto"/>
          </w:divBdr>
        </w:div>
        <w:div w:id="560597219">
          <w:marLeft w:val="0"/>
          <w:marRight w:val="0"/>
          <w:marTop w:val="0"/>
          <w:marBottom w:val="0"/>
          <w:divBdr>
            <w:top w:val="none" w:sz="0" w:space="0" w:color="auto"/>
            <w:left w:val="none" w:sz="0" w:space="0" w:color="auto"/>
            <w:bottom w:val="none" w:sz="0" w:space="0" w:color="auto"/>
            <w:right w:val="none" w:sz="0" w:space="0" w:color="auto"/>
          </w:divBdr>
        </w:div>
        <w:div w:id="86587391">
          <w:marLeft w:val="0"/>
          <w:marRight w:val="0"/>
          <w:marTop w:val="0"/>
          <w:marBottom w:val="0"/>
          <w:divBdr>
            <w:top w:val="none" w:sz="0" w:space="0" w:color="auto"/>
            <w:left w:val="none" w:sz="0" w:space="0" w:color="auto"/>
            <w:bottom w:val="none" w:sz="0" w:space="0" w:color="auto"/>
            <w:right w:val="none" w:sz="0" w:space="0" w:color="auto"/>
          </w:divBdr>
        </w:div>
        <w:div w:id="968778635">
          <w:marLeft w:val="0"/>
          <w:marRight w:val="0"/>
          <w:marTop w:val="0"/>
          <w:marBottom w:val="0"/>
          <w:divBdr>
            <w:top w:val="none" w:sz="0" w:space="0" w:color="auto"/>
            <w:left w:val="none" w:sz="0" w:space="0" w:color="auto"/>
            <w:bottom w:val="none" w:sz="0" w:space="0" w:color="auto"/>
            <w:right w:val="none" w:sz="0" w:space="0" w:color="auto"/>
          </w:divBdr>
        </w:div>
        <w:div w:id="1800345078">
          <w:marLeft w:val="0"/>
          <w:marRight w:val="0"/>
          <w:marTop w:val="0"/>
          <w:marBottom w:val="0"/>
          <w:divBdr>
            <w:top w:val="none" w:sz="0" w:space="0" w:color="auto"/>
            <w:left w:val="none" w:sz="0" w:space="0" w:color="auto"/>
            <w:bottom w:val="none" w:sz="0" w:space="0" w:color="auto"/>
            <w:right w:val="none" w:sz="0" w:space="0" w:color="auto"/>
          </w:divBdr>
        </w:div>
        <w:div w:id="352852513">
          <w:marLeft w:val="0"/>
          <w:marRight w:val="0"/>
          <w:marTop w:val="0"/>
          <w:marBottom w:val="0"/>
          <w:divBdr>
            <w:top w:val="none" w:sz="0" w:space="0" w:color="auto"/>
            <w:left w:val="none" w:sz="0" w:space="0" w:color="auto"/>
            <w:bottom w:val="none" w:sz="0" w:space="0" w:color="auto"/>
            <w:right w:val="none" w:sz="0" w:space="0" w:color="auto"/>
          </w:divBdr>
        </w:div>
      </w:divsChild>
    </w:div>
    <w:div w:id="2135127160">
      <w:bodyDiv w:val="1"/>
      <w:marLeft w:val="0"/>
      <w:marRight w:val="0"/>
      <w:marTop w:val="0"/>
      <w:marBottom w:val="0"/>
      <w:divBdr>
        <w:top w:val="none" w:sz="0" w:space="0" w:color="auto"/>
        <w:left w:val="none" w:sz="0" w:space="0" w:color="auto"/>
        <w:bottom w:val="none" w:sz="0" w:space="0" w:color="auto"/>
        <w:right w:val="none" w:sz="0" w:space="0" w:color="auto"/>
      </w:divBdr>
      <w:divsChild>
        <w:div w:id="738555629">
          <w:marLeft w:val="0"/>
          <w:marRight w:val="0"/>
          <w:marTop w:val="0"/>
          <w:marBottom w:val="0"/>
          <w:divBdr>
            <w:top w:val="none" w:sz="0" w:space="0" w:color="auto"/>
            <w:left w:val="none" w:sz="0" w:space="0" w:color="auto"/>
            <w:bottom w:val="none" w:sz="0" w:space="0" w:color="auto"/>
            <w:right w:val="none" w:sz="0" w:space="0" w:color="auto"/>
          </w:divBdr>
          <w:divsChild>
            <w:div w:id="709233222">
              <w:marLeft w:val="0"/>
              <w:marRight w:val="0"/>
              <w:marTop w:val="0"/>
              <w:marBottom w:val="0"/>
              <w:divBdr>
                <w:top w:val="none" w:sz="0" w:space="0" w:color="auto"/>
                <w:left w:val="none" w:sz="0" w:space="0" w:color="auto"/>
                <w:bottom w:val="none" w:sz="0" w:space="0" w:color="auto"/>
                <w:right w:val="none" w:sz="0" w:space="0" w:color="auto"/>
              </w:divBdr>
              <w:divsChild>
                <w:div w:id="209269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header" Target="head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17270-627F-5047-AB07-AD03B0F3B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1073</TotalTime>
  <Pages>18</Pages>
  <Words>6393</Words>
  <Characters>35162</Characters>
  <Application>Microsoft Macintosh Word</Application>
  <DocSecurity>0</DocSecurity>
  <Lines>293</Lines>
  <Paragraphs>82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O.I.M</Company>
  <LinksUpToDate>false</LinksUpToDate>
  <CharactersWithSpaces>41473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Agueda  Marin;Carol Girón</dc:creator>
  <cp:lastModifiedBy>Christiane Lehnhoff</cp:lastModifiedBy>
  <cp:revision>242</cp:revision>
  <cp:lastPrinted>2015-10-29T22:08:00Z</cp:lastPrinted>
  <dcterms:created xsi:type="dcterms:W3CDTF">2016-02-18T18:46:00Z</dcterms:created>
  <dcterms:modified xsi:type="dcterms:W3CDTF">2016-02-24T17:07:00Z</dcterms:modified>
</cp:coreProperties>
</file>