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B1" w:rsidRPr="00055BDC" w:rsidRDefault="003046FA" w:rsidP="001F5A7B">
      <w:pPr>
        <w:spacing w:line="240" w:lineRule="auto"/>
        <w:jc w:val="center"/>
        <w:rPr>
          <w:b/>
          <w:lang w:val="en-US"/>
        </w:rPr>
      </w:pPr>
      <w:r w:rsidRPr="00055BDC">
        <w:rPr>
          <w:b/>
          <w:lang w:val="en-US"/>
        </w:rPr>
        <w:t>First Virtual Meeting of the CRM Troika on Migrant Children</w:t>
      </w:r>
      <w:r w:rsidRPr="00055BDC">
        <w:rPr>
          <w:b/>
          <w:lang w:val="en-US"/>
        </w:rPr>
        <w:br/>
        <w:t>September 2</w:t>
      </w:r>
      <w:r w:rsidRPr="00055BDC">
        <w:rPr>
          <w:b/>
          <w:vertAlign w:val="superscript"/>
          <w:lang w:val="en-US"/>
        </w:rPr>
        <w:t>nd</w:t>
      </w:r>
      <w:r w:rsidRPr="00055BDC">
        <w:rPr>
          <w:b/>
          <w:lang w:val="en-US"/>
        </w:rPr>
        <w:t>, 2016</w:t>
      </w:r>
    </w:p>
    <w:p w:rsidR="009E0492" w:rsidRPr="0078678C" w:rsidRDefault="009E0492" w:rsidP="001F5A7B">
      <w:pPr>
        <w:spacing w:line="240" w:lineRule="auto"/>
        <w:contextualSpacing/>
        <w:jc w:val="both"/>
        <w:rPr>
          <w:b/>
          <w:lang w:val="en-US"/>
        </w:rPr>
      </w:pPr>
      <w:r w:rsidRPr="0078678C">
        <w:rPr>
          <w:b/>
          <w:lang w:val="en-US"/>
        </w:rPr>
        <w:t>Participants:</w:t>
      </w:r>
    </w:p>
    <w:p w:rsidR="009E0492" w:rsidRDefault="003046FA" w:rsidP="001F5A7B">
      <w:pPr>
        <w:spacing w:line="240" w:lineRule="auto"/>
        <w:contextualSpacing/>
        <w:jc w:val="both"/>
      </w:pPr>
      <w:r w:rsidRPr="00055BDC">
        <w:rPr>
          <w:u w:val="single"/>
        </w:rPr>
        <w:t>T</w:t>
      </w:r>
      <w:r w:rsidR="00055BDC">
        <w:rPr>
          <w:u w:val="single"/>
        </w:rPr>
        <w:t>S</w:t>
      </w:r>
      <w:r w:rsidRPr="003046FA">
        <w:t>:</w:t>
      </w:r>
      <w:r w:rsidRPr="003046FA">
        <w:tab/>
      </w:r>
      <w:r w:rsidRPr="003046FA">
        <w:tab/>
        <w:t>Salvador Gutiérrez, Maribel Muñoz, Ren</w:t>
      </w:r>
      <w:r>
        <w:t>á</w:t>
      </w:r>
      <w:r w:rsidR="009E0492">
        <w:t>n Rodas</w:t>
      </w:r>
    </w:p>
    <w:p w:rsidR="003046FA" w:rsidRDefault="009E0492" w:rsidP="001F5A7B">
      <w:pPr>
        <w:spacing w:line="240" w:lineRule="auto"/>
        <w:ind w:left="1410" w:hanging="1410"/>
        <w:contextualSpacing/>
        <w:jc w:val="both"/>
        <w:rPr>
          <w:lang w:val="en-US"/>
        </w:rPr>
      </w:pPr>
      <w:r w:rsidRPr="00055BDC">
        <w:rPr>
          <w:u w:val="single"/>
          <w:lang w:val="en-US"/>
        </w:rPr>
        <w:t>Mexico</w:t>
      </w:r>
      <w:r w:rsidRPr="009E0492">
        <w:rPr>
          <w:lang w:val="en-US"/>
        </w:rPr>
        <w:t>:</w:t>
      </w:r>
      <w:r w:rsidRPr="009E0492">
        <w:rPr>
          <w:lang w:val="en-US"/>
        </w:rPr>
        <w:tab/>
        <w:t>Population and Migration Sub</w:t>
      </w:r>
      <w:r w:rsidR="006700D4">
        <w:rPr>
          <w:lang w:val="en-US"/>
        </w:rPr>
        <w:t>-</w:t>
      </w:r>
      <w:r w:rsidRPr="009E0492">
        <w:rPr>
          <w:lang w:val="en-US"/>
        </w:rPr>
        <w:t xml:space="preserve">secretary’s </w:t>
      </w:r>
      <w:r w:rsidR="003046FA" w:rsidRPr="009E0492">
        <w:rPr>
          <w:lang w:val="en-US"/>
        </w:rPr>
        <w:t xml:space="preserve">Consultants </w:t>
      </w:r>
      <w:r w:rsidRPr="009E0492">
        <w:rPr>
          <w:lang w:val="en-US"/>
        </w:rPr>
        <w:t xml:space="preserve">Coordinator, Mr. Juan </w:t>
      </w:r>
      <w:proofErr w:type="spellStart"/>
      <w:r w:rsidRPr="009E0492">
        <w:rPr>
          <w:lang w:val="en-US"/>
        </w:rPr>
        <w:t>García</w:t>
      </w:r>
      <w:proofErr w:type="spellEnd"/>
      <w:r w:rsidRPr="009E0492">
        <w:rPr>
          <w:lang w:val="en-US"/>
        </w:rPr>
        <w:t xml:space="preserve">; </w:t>
      </w:r>
      <w:r>
        <w:rPr>
          <w:lang w:val="en-US"/>
        </w:rPr>
        <w:t>Director General for Latin</w:t>
      </w:r>
      <w:r w:rsidR="006700D4">
        <w:rPr>
          <w:lang w:val="en-US"/>
        </w:rPr>
        <w:t xml:space="preserve"> America and the Caribbean, Ambassador</w:t>
      </w:r>
      <w:r>
        <w:rPr>
          <w:lang w:val="en-US"/>
        </w:rPr>
        <w:t xml:space="preserve"> Reyna Torres; officials of the Secretary of Government, Unit of Migration Policy, System of Integral Protection of Boys, Girls and Adolescents, National Institution for Migration and National System for Integral Development of the Family</w:t>
      </w:r>
    </w:p>
    <w:p w:rsidR="009E0492" w:rsidRDefault="009E0492" w:rsidP="001F5A7B">
      <w:pPr>
        <w:spacing w:line="240" w:lineRule="auto"/>
        <w:ind w:left="1410" w:hanging="1410"/>
        <w:contextualSpacing/>
        <w:jc w:val="both"/>
      </w:pPr>
      <w:r w:rsidRPr="00055BDC">
        <w:rPr>
          <w:u w:val="single"/>
        </w:rPr>
        <w:t>El Salvador</w:t>
      </w:r>
      <w:r w:rsidRPr="009E0492">
        <w:t>:</w:t>
      </w:r>
      <w:r w:rsidRPr="009E0492">
        <w:tab/>
        <w:t>Ana Irma Rodas, Mar</w:t>
      </w:r>
      <w:r>
        <w:t>ía Elena Moreno</w:t>
      </w:r>
    </w:p>
    <w:p w:rsidR="009E0492" w:rsidRDefault="009E0492" w:rsidP="001F5A7B">
      <w:pPr>
        <w:spacing w:line="240" w:lineRule="auto"/>
        <w:ind w:left="1410" w:hanging="1410"/>
        <w:contextualSpacing/>
        <w:jc w:val="both"/>
      </w:pPr>
      <w:r w:rsidRPr="00055BDC">
        <w:rPr>
          <w:u w:val="single"/>
        </w:rPr>
        <w:t>Honduras</w:t>
      </w:r>
      <w:r>
        <w:t>:</w:t>
      </w:r>
      <w:r>
        <w:tab/>
      </w:r>
      <w:proofErr w:type="spellStart"/>
      <w:r>
        <w:t>Flabia</w:t>
      </w:r>
      <w:proofErr w:type="spellEnd"/>
      <w:r>
        <w:t xml:space="preserve"> Zamora, </w:t>
      </w:r>
      <w:proofErr w:type="spellStart"/>
      <w:r>
        <w:t>Marlen</w:t>
      </w:r>
      <w:proofErr w:type="spellEnd"/>
      <w:r>
        <w:t xml:space="preserve"> Rivas and Gloria Gómez</w:t>
      </w:r>
    </w:p>
    <w:p w:rsidR="009E0492" w:rsidRDefault="001F5A7B" w:rsidP="001F5A7B">
      <w:pPr>
        <w:tabs>
          <w:tab w:val="left" w:pos="2351"/>
        </w:tabs>
        <w:spacing w:line="240" w:lineRule="auto"/>
        <w:ind w:left="1410" w:hanging="1410"/>
        <w:contextualSpacing/>
        <w:jc w:val="both"/>
      </w:pPr>
      <w:r>
        <w:tab/>
      </w:r>
      <w:r>
        <w:tab/>
      </w:r>
    </w:p>
    <w:p w:rsidR="009E0492" w:rsidRPr="00055BDC" w:rsidRDefault="009E0492" w:rsidP="001F5A7B">
      <w:pPr>
        <w:spacing w:line="240" w:lineRule="auto"/>
        <w:ind w:left="1410" w:hanging="1410"/>
        <w:contextualSpacing/>
        <w:jc w:val="both"/>
        <w:rPr>
          <w:b/>
          <w:lang w:val="en-US"/>
        </w:rPr>
      </w:pPr>
      <w:r w:rsidRPr="00055BDC">
        <w:rPr>
          <w:b/>
          <w:lang w:val="en-US"/>
        </w:rPr>
        <w:t>Agreements on the mechanism:</w:t>
      </w:r>
    </w:p>
    <w:p w:rsidR="009E0492" w:rsidRPr="00055BDC" w:rsidRDefault="009E0492" w:rsidP="001F5A7B">
      <w:pPr>
        <w:spacing w:line="240" w:lineRule="auto"/>
        <w:ind w:left="1410" w:hanging="1410"/>
        <w:contextualSpacing/>
        <w:jc w:val="both"/>
        <w:rPr>
          <w:lang w:val="en-US"/>
        </w:rPr>
      </w:pPr>
    </w:p>
    <w:p w:rsidR="009E0492" w:rsidRPr="00055BDC" w:rsidRDefault="00055BDC" w:rsidP="001F5A7B">
      <w:pPr>
        <w:spacing w:line="240" w:lineRule="auto"/>
        <w:ind w:left="1410" w:hanging="1410"/>
        <w:contextualSpacing/>
        <w:jc w:val="both"/>
        <w:rPr>
          <w:lang w:val="en-US"/>
        </w:rPr>
      </w:pPr>
      <w:r w:rsidRPr="0006245F">
        <w:rPr>
          <w:u w:val="single"/>
          <w:lang w:val="en-US"/>
        </w:rPr>
        <w:t>Objectives of the Network</w:t>
      </w:r>
      <w:r w:rsidRPr="00055BDC">
        <w:rPr>
          <w:lang w:val="en-US"/>
        </w:rPr>
        <w:t>:</w:t>
      </w:r>
    </w:p>
    <w:p w:rsidR="00055BDC" w:rsidRDefault="0078678C" w:rsidP="001F5A7B">
      <w:pPr>
        <w:spacing w:line="240" w:lineRule="auto"/>
        <w:contextualSpacing/>
        <w:jc w:val="both"/>
        <w:rPr>
          <w:lang w:val="en-US"/>
        </w:rPr>
      </w:pPr>
      <w:r>
        <w:rPr>
          <w:lang w:val="en-US"/>
        </w:rPr>
        <w:t>All suggeste</w:t>
      </w:r>
      <w:r w:rsidR="00055BDC">
        <w:rPr>
          <w:lang w:val="en-US"/>
        </w:rPr>
        <w:t xml:space="preserve">d objectives were approved. El Salvador </w:t>
      </w:r>
      <w:r>
        <w:rPr>
          <w:lang w:val="en-US"/>
        </w:rPr>
        <w:t>proposed</w:t>
      </w:r>
      <w:r w:rsidR="00055BDC">
        <w:rPr>
          <w:lang w:val="en-US"/>
        </w:rPr>
        <w:t xml:space="preserve"> extending</w:t>
      </w:r>
      <w:r>
        <w:rPr>
          <w:lang w:val="en-US"/>
        </w:rPr>
        <w:t xml:space="preserve"> the objectives and including one specific objective </w:t>
      </w:r>
      <w:r w:rsidR="00055BDC">
        <w:rPr>
          <w:lang w:val="en-US"/>
        </w:rPr>
        <w:t>about the exchange of information</w:t>
      </w:r>
      <w:r w:rsidR="006700D4">
        <w:rPr>
          <w:lang w:val="en-US"/>
        </w:rPr>
        <w:t>,</w:t>
      </w:r>
      <w:r w:rsidR="00055BDC">
        <w:rPr>
          <w:lang w:val="en-US"/>
        </w:rPr>
        <w:t xml:space="preserve"> in order to be effective </w:t>
      </w:r>
      <w:r>
        <w:rPr>
          <w:lang w:val="en-US"/>
        </w:rPr>
        <w:t xml:space="preserve">in the response to </w:t>
      </w:r>
      <w:r w:rsidR="00055BDC">
        <w:rPr>
          <w:lang w:val="en-US"/>
        </w:rPr>
        <w:t xml:space="preserve">the actual migratory situation in the region. In order to </w:t>
      </w:r>
      <w:r>
        <w:rPr>
          <w:lang w:val="en-US"/>
        </w:rPr>
        <w:t>consider</w:t>
      </w:r>
      <w:r w:rsidR="00055BDC">
        <w:rPr>
          <w:lang w:val="en-US"/>
        </w:rPr>
        <w:t xml:space="preserve"> this point of view, the Technical Secretariat committed to outline a proposal to be redacted by El Salvador and then </w:t>
      </w:r>
      <w:r w:rsidR="006700D4">
        <w:rPr>
          <w:lang w:val="en-US"/>
        </w:rPr>
        <w:t>to be sent</w:t>
      </w:r>
      <w:r w:rsidR="00055BDC">
        <w:rPr>
          <w:lang w:val="en-US"/>
        </w:rPr>
        <w:t xml:space="preserve"> to the Troika.</w:t>
      </w:r>
    </w:p>
    <w:p w:rsidR="00055BDC" w:rsidRDefault="00055BDC" w:rsidP="001F5A7B">
      <w:pPr>
        <w:spacing w:line="240" w:lineRule="auto"/>
        <w:contextualSpacing/>
        <w:jc w:val="both"/>
        <w:rPr>
          <w:lang w:val="en-US"/>
        </w:rPr>
      </w:pPr>
    </w:p>
    <w:p w:rsidR="00055BDC" w:rsidRDefault="00055BDC" w:rsidP="001F5A7B">
      <w:pPr>
        <w:spacing w:line="240" w:lineRule="auto"/>
        <w:contextualSpacing/>
        <w:jc w:val="both"/>
        <w:rPr>
          <w:lang w:val="en-US"/>
        </w:rPr>
      </w:pPr>
      <w:r w:rsidRPr="0006245F">
        <w:rPr>
          <w:u w:val="single"/>
          <w:lang w:val="en-US"/>
        </w:rPr>
        <w:t>Meeting of the Network</w:t>
      </w:r>
      <w:r>
        <w:rPr>
          <w:lang w:val="en-US"/>
        </w:rPr>
        <w:t>:</w:t>
      </w:r>
    </w:p>
    <w:p w:rsidR="00055BDC" w:rsidRDefault="00055BDC" w:rsidP="001F5A7B">
      <w:pPr>
        <w:spacing w:line="240" w:lineRule="auto"/>
        <w:contextualSpacing/>
        <w:jc w:val="both"/>
        <w:rPr>
          <w:lang w:val="en-US"/>
        </w:rPr>
      </w:pPr>
      <w:r>
        <w:rPr>
          <w:lang w:val="en-US"/>
        </w:rPr>
        <w:t xml:space="preserve">It is important </w:t>
      </w:r>
      <w:r w:rsidR="0078678C">
        <w:rPr>
          <w:lang w:val="en-US"/>
        </w:rPr>
        <w:t>for</w:t>
      </w:r>
      <w:r>
        <w:rPr>
          <w:lang w:val="en-US"/>
        </w:rPr>
        <w:t xml:space="preserve"> </w:t>
      </w:r>
      <w:r w:rsidR="006A4333">
        <w:rPr>
          <w:lang w:val="en-US"/>
        </w:rPr>
        <w:t xml:space="preserve">the two Networks’ agendas </w:t>
      </w:r>
      <w:r w:rsidR="0078678C">
        <w:rPr>
          <w:lang w:val="en-US"/>
        </w:rPr>
        <w:t>not to</w:t>
      </w:r>
      <w:r w:rsidR="006A4333">
        <w:rPr>
          <w:lang w:val="en-US"/>
        </w:rPr>
        <w:t xml:space="preserve"> overlap in order to </w:t>
      </w:r>
      <w:r w:rsidR="0078678C">
        <w:rPr>
          <w:lang w:val="en-US"/>
        </w:rPr>
        <w:t xml:space="preserve">easily </w:t>
      </w:r>
      <w:r w:rsidR="006A4333">
        <w:rPr>
          <w:lang w:val="en-US"/>
        </w:rPr>
        <w:t>allow the participation of the delegated that serves in both networks (Consular</w:t>
      </w:r>
      <w:r w:rsidR="00EF69F6">
        <w:rPr>
          <w:lang w:val="en-US"/>
        </w:rPr>
        <w:t xml:space="preserve"> Protection</w:t>
      </w:r>
      <w:r w:rsidR="006A4333">
        <w:rPr>
          <w:lang w:val="en-US"/>
        </w:rPr>
        <w:t xml:space="preserve"> and</w:t>
      </w:r>
      <w:r w:rsidR="00EF69F6">
        <w:rPr>
          <w:lang w:val="en-US"/>
        </w:rPr>
        <w:t xml:space="preserve"> Migrant Boys, Girls and Adolescents</w:t>
      </w:r>
      <w:r w:rsidR="006A4333">
        <w:rPr>
          <w:lang w:val="en-US"/>
        </w:rPr>
        <w:t>).</w:t>
      </w:r>
    </w:p>
    <w:p w:rsidR="006A4333" w:rsidRDefault="006A4333" w:rsidP="001F5A7B">
      <w:pPr>
        <w:spacing w:line="240" w:lineRule="auto"/>
        <w:contextualSpacing/>
        <w:jc w:val="both"/>
        <w:rPr>
          <w:lang w:val="en-US"/>
        </w:rPr>
      </w:pPr>
    </w:p>
    <w:p w:rsidR="006A4333" w:rsidRDefault="006A4333" w:rsidP="001F5A7B">
      <w:pPr>
        <w:spacing w:line="240" w:lineRule="auto"/>
        <w:contextualSpacing/>
        <w:jc w:val="both"/>
        <w:rPr>
          <w:lang w:val="en-US"/>
        </w:rPr>
      </w:pPr>
      <w:r w:rsidRPr="0006245F">
        <w:rPr>
          <w:u w:val="single"/>
          <w:lang w:val="en-US"/>
        </w:rPr>
        <w:t>Participants</w:t>
      </w:r>
      <w:r>
        <w:rPr>
          <w:lang w:val="en-US"/>
        </w:rPr>
        <w:t>:</w:t>
      </w:r>
    </w:p>
    <w:p w:rsidR="006A4333" w:rsidRDefault="006A4333" w:rsidP="001F5A7B">
      <w:pPr>
        <w:spacing w:line="240" w:lineRule="auto"/>
        <w:contextualSpacing/>
        <w:jc w:val="both"/>
        <w:rPr>
          <w:lang w:val="en-US"/>
        </w:rPr>
      </w:pPr>
      <w:r>
        <w:rPr>
          <w:lang w:val="en-US"/>
        </w:rPr>
        <w:t xml:space="preserve">It was agreed for Member States to define </w:t>
      </w:r>
      <w:r w:rsidR="001F5A7B">
        <w:rPr>
          <w:lang w:val="en-US"/>
        </w:rPr>
        <w:t>t</w:t>
      </w:r>
      <w:r>
        <w:rPr>
          <w:lang w:val="en-US"/>
        </w:rPr>
        <w:t>heir delegations</w:t>
      </w:r>
      <w:r w:rsidR="001F5A7B">
        <w:rPr>
          <w:lang w:val="en-US"/>
        </w:rPr>
        <w:t xml:space="preserve"> themselves</w:t>
      </w:r>
      <w:r>
        <w:rPr>
          <w:lang w:val="en-US"/>
        </w:rPr>
        <w:t>, based on the institutions they want to involve in the dialogues and actions of the Network. Regarding the participation of International Or</w:t>
      </w:r>
      <w:r w:rsidR="001F5A7B">
        <w:rPr>
          <w:lang w:val="en-US"/>
        </w:rPr>
        <w:t>ganization</w:t>
      </w:r>
      <w:r>
        <w:rPr>
          <w:lang w:val="en-US"/>
        </w:rPr>
        <w:t>s, the TS will modify the redaction in order to establish that these organisms shall participate perm</w:t>
      </w:r>
      <w:r w:rsidR="001F5A7B">
        <w:rPr>
          <w:lang w:val="en-US"/>
        </w:rPr>
        <w:t>anently, so that</w:t>
      </w:r>
      <w:r>
        <w:rPr>
          <w:lang w:val="en-US"/>
        </w:rPr>
        <w:t xml:space="preserve"> only exceptionally</w:t>
      </w:r>
      <w:r w:rsidR="001F5A7B">
        <w:rPr>
          <w:lang w:val="en-US"/>
        </w:rPr>
        <w:t xml:space="preserve"> </w:t>
      </w:r>
      <w:r>
        <w:rPr>
          <w:lang w:val="en-US"/>
        </w:rPr>
        <w:t>the meetings shall be private for Member States.</w:t>
      </w:r>
    </w:p>
    <w:p w:rsidR="006A4333" w:rsidRDefault="006A4333" w:rsidP="001F5A7B">
      <w:pPr>
        <w:spacing w:line="240" w:lineRule="auto"/>
        <w:contextualSpacing/>
        <w:jc w:val="both"/>
        <w:rPr>
          <w:lang w:val="en-US"/>
        </w:rPr>
      </w:pPr>
    </w:p>
    <w:p w:rsidR="006A4333" w:rsidRDefault="006A4333" w:rsidP="001F5A7B">
      <w:pPr>
        <w:spacing w:line="240" w:lineRule="auto"/>
        <w:contextualSpacing/>
        <w:jc w:val="both"/>
        <w:rPr>
          <w:lang w:val="en-US"/>
        </w:rPr>
      </w:pPr>
      <w:r w:rsidRPr="0006245F">
        <w:rPr>
          <w:u w:val="single"/>
          <w:lang w:val="en-US"/>
        </w:rPr>
        <w:t>Network’s Working Plan</w:t>
      </w:r>
      <w:r>
        <w:rPr>
          <w:lang w:val="en-US"/>
        </w:rPr>
        <w:t>:</w:t>
      </w:r>
      <w:bookmarkStart w:id="0" w:name="_GoBack"/>
      <w:bookmarkEnd w:id="0"/>
    </w:p>
    <w:p w:rsidR="006A4333" w:rsidRDefault="006A4333" w:rsidP="001F5A7B">
      <w:pPr>
        <w:spacing w:line="240" w:lineRule="auto"/>
        <w:contextualSpacing/>
        <w:jc w:val="both"/>
        <w:rPr>
          <w:lang w:val="en-US"/>
        </w:rPr>
      </w:pPr>
      <w:r>
        <w:rPr>
          <w:lang w:val="en-US"/>
        </w:rPr>
        <w:t>It was agrees for the TS to prepare a proposal for a preliminary Working Plan based on the outcome of the Ad Hoc Group to be discussed in the first meeting of the Network.</w:t>
      </w:r>
    </w:p>
    <w:p w:rsidR="006A4333" w:rsidRDefault="006A4333" w:rsidP="001F5A7B">
      <w:pPr>
        <w:spacing w:line="240" w:lineRule="auto"/>
        <w:contextualSpacing/>
        <w:jc w:val="both"/>
        <w:rPr>
          <w:lang w:val="en-US"/>
        </w:rPr>
      </w:pPr>
    </w:p>
    <w:p w:rsidR="004670BD" w:rsidRDefault="006A4333" w:rsidP="004670BD">
      <w:pPr>
        <w:spacing w:line="240" w:lineRule="auto"/>
        <w:contextualSpacing/>
        <w:jc w:val="both"/>
        <w:rPr>
          <w:lang w:val="en-US"/>
        </w:rPr>
      </w:pPr>
      <w:r w:rsidRPr="0006245F">
        <w:rPr>
          <w:u w:val="single"/>
          <w:lang w:val="en-US"/>
        </w:rPr>
        <w:t>Next Steps</w:t>
      </w:r>
      <w:r>
        <w:rPr>
          <w:lang w:val="en-US"/>
        </w:rPr>
        <w:t>:</w:t>
      </w:r>
    </w:p>
    <w:p w:rsidR="004670BD" w:rsidRDefault="006A4333" w:rsidP="004670BD">
      <w:pPr>
        <w:pStyle w:val="ListParagraph"/>
        <w:numPr>
          <w:ilvl w:val="0"/>
          <w:numId w:val="5"/>
        </w:numPr>
        <w:spacing w:line="240" w:lineRule="auto"/>
        <w:jc w:val="both"/>
        <w:rPr>
          <w:lang w:val="en-US"/>
        </w:rPr>
      </w:pPr>
      <w:r w:rsidRPr="004670BD">
        <w:rPr>
          <w:lang w:val="en-US"/>
        </w:rPr>
        <w:t>The TS will modify the agreement doc</w:t>
      </w:r>
      <w:r w:rsidR="0006245F" w:rsidRPr="004670BD">
        <w:rPr>
          <w:lang w:val="en-US"/>
        </w:rPr>
        <w:t xml:space="preserve">ument </w:t>
      </w:r>
      <w:r w:rsidR="001F5A7B" w:rsidRPr="004670BD">
        <w:rPr>
          <w:lang w:val="en-US"/>
        </w:rPr>
        <w:t>following the Countries’ proposals</w:t>
      </w:r>
      <w:r w:rsidR="0006245F" w:rsidRPr="004670BD">
        <w:rPr>
          <w:lang w:val="en-US"/>
        </w:rPr>
        <w:t xml:space="preserve"> and the Troika will approve it before sending it to all Member States.</w:t>
      </w:r>
    </w:p>
    <w:p w:rsidR="004670BD" w:rsidRDefault="0006245F" w:rsidP="004670BD">
      <w:pPr>
        <w:pStyle w:val="ListParagraph"/>
        <w:numPr>
          <w:ilvl w:val="0"/>
          <w:numId w:val="5"/>
        </w:numPr>
        <w:spacing w:line="240" w:lineRule="auto"/>
        <w:jc w:val="both"/>
        <w:rPr>
          <w:lang w:val="en-US"/>
        </w:rPr>
      </w:pPr>
      <w:r w:rsidRPr="004670BD">
        <w:rPr>
          <w:lang w:val="en-US"/>
        </w:rPr>
        <w:t>This d</w:t>
      </w:r>
      <w:r w:rsidR="001F5A7B" w:rsidRPr="004670BD">
        <w:rPr>
          <w:lang w:val="en-US"/>
        </w:rPr>
        <w:t>ocument will be sent as a Troika</w:t>
      </w:r>
      <w:r w:rsidRPr="004670BD">
        <w:rPr>
          <w:lang w:val="en-US"/>
        </w:rPr>
        <w:t xml:space="preserve"> proposal in order to receive feedback from Member States, giving them a proper deadline.</w:t>
      </w:r>
    </w:p>
    <w:p w:rsidR="004670BD" w:rsidRPr="004670BD" w:rsidRDefault="0006245F" w:rsidP="004670BD">
      <w:pPr>
        <w:pStyle w:val="ListParagraph"/>
        <w:numPr>
          <w:ilvl w:val="0"/>
          <w:numId w:val="5"/>
        </w:numPr>
        <w:spacing w:line="240" w:lineRule="auto"/>
        <w:jc w:val="both"/>
        <w:rPr>
          <w:lang w:val="en-US"/>
        </w:rPr>
      </w:pPr>
      <w:r w:rsidRPr="004670BD">
        <w:rPr>
          <w:lang w:val="en-US"/>
        </w:rPr>
        <w:t xml:space="preserve">Member States will have to give their </w:t>
      </w:r>
      <w:r w:rsidR="001F5A7B" w:rsidRPr="004670BD">
        <w:rPr>
          <w:lang w:val="en-US"/>
        </w:rPr>
        <w:t>feedback</w:t>
      </w:r>
      <w:r w:rsidRPr="004670BD">
        <w:rPr>
          <w:lang w:val="en-US"/>
        </w:rPr>
        <w:t xml:space="preserve"> </w:t>
      </w:r>
      <w:r w:rsidR="001F5A7B" w:rsidRPr="004670BD">
        <w:rPr>
          <w:lang w:val="en-US"/>
        </w:rPr>
        <w:t>in order for</w:t>
      </w:r>
      <w:r w:rsidRPr="004670BD">
        <w:rPr>
          <w:lang w:val="en-US"/>
        </w:rPr>
        <w:t xml:space="preserve"> the TS </w:t>
      </w:r>
      <w:r w:rsidR="001F5A7B" w:rsidRPr="004670BD">
        <w:rPr>
          <w:lang w:val="en-US"/>
        </w:rPr>
        <w:t>to</w:t>
      </w:r>
      <w:r w:rsidRPr="004670BD">
        <w:rPr>
          <w:lang w:val="en-US"/>
        </w:rPr>
        <w:t xml:space="preserve"> edit a final proposal to be presented at the R</w:t>
      </w:r>
      <w:r w:rsidR="001F5A7B" w:rsidRPr="004670BD">
        <w:rPr>
          <w:lang w:val="en-US"/>
        </w:rPr>
        <w:t>CGM. S</w:t>
      </w:r>
      <w:r w:rsidR="00B07952" w:rsidRPr="004670BD">
        <w:rPr>
          <w:lang w:val="en-US"/>
        </w:rPr>
        <w:t>ubsequently</w:t>
      </w:r>
      <w:r w:rsidR="001F5A7B" w:rsidRPr="004670BD">
        <w:rPr>
          <w:lang w:val="en-US"/>
        </w:rPr>
        <w:t xml:space="preserve"> it will be presented</w:t>
      </w:r>
      <w:r w:rsidR="00B07952" w:rsidRPr="004670BD">
        <w:rPr>
          <w:lang w:val="en-US"/>
        </w:rPr>
        <w:t xml:space="preserve"> to the Vice ministers for their approval and therefore the formal constitution of the Network.</w:t>
      </w:r>
    </w:p>
    <w:p w:rsidR="00B07952" w:rsidRPr="004670BD" w:rsidRDefault="00B07952" w:rsidP="004670BD">
      <w:pPr>
        <w:pStyle w:val="ListParagraph"/>
        <w:numPr>
          <w:ilvl w:val="0"/>
          <w:numId w:val="5"/>
        </w:numPr>
        <w:spacing w:line="240" w:lineRule="auto"/>
        <w:jc w:val="both"/>
        <w:rPr>
          <w:lang w:val="en-US"/>
        </w:rPr>
      </w:pPr>
      <w:r w:rsidRPr="004670BD">
        <w:rPr>
          <w:lang w:val="en-US"/>
        </w:rPr>
        <w:t>The first meeting of the Network will be during the first trimester of 2017 under the PPT of El Salvador</w:t>
      </w:r>
      <w:r w:rsidR="0078678C" w:rsidRPr="004670BD">
        <w:rPr>
          <w:lang w:val="en-US"/>
        </w:rPr>
        <w:t>, before the RCGM’s meeting. During this meeting the working plan of the Network will be defined in order to present it to the RCGM.</w:t>
      </w:r>
    </w:p>
    <w:sectPr w:rsidR="00B07952" w:rsidRPr="004670BD" w:rsidSect="004670BD">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27" w:rsidRDefault="00A57627" w:rsidP="003046FA">
      <w:pPr>
        <w:spacing w:after="0" w:line="240" w:lineRule="auto"/>
      </w:pPr>
      <w:r>
        <w:separator/>
      </w:r>
    </w:p>
  </w:endnote>
  <w:endnote w:type="continuationSeparator" w:id="0">
    <w:p w:rsidR="00A57627" w:rsidRDefault="00A57627" w:rsidP="0030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27" w:rsidRDefault="00A57627" w:rsidP="003046FA">
      <w:pPr>
        <w:spacing w:after="0" w:line="240" w:lineRule="auto"/>
      </w:pPr>
      <w:r>
        <w:separator/>
      </w:r>
    </w:p>
  </w:footnote>
  <w:footnote w:type="continuationSeparator" w:id="0">
    <w:p w:rsidR="00A57627" w:rsidRDefault="00A57627" w:rsidP="00304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FA" w:rsidRDefault="003046FA">
    <w:pPr>
      <w:pStyle w:val="Header"/>
    </w:pPr>
    <w:r>
      <w:rPr>
        <w:noProof/>
        <w:lang w:eastAsia="es-CR"/>
      </w:rPr>
      <w:drawing>
        <wp:anchor distT="0" distB="0" distL="114300" distR="114300" simplePos="0" relativeHeight="251659264" behindDoc="0" locked="0" layoutInCell="1" allowOverlap="1" wp14:anchorId="4789F5AC" wp14:editId="12A2A24D">
          <wp:simplePos x="0" y="0"/>
          <wp:positionH relativeFrom="column">
            <wp:posOffset>2317750</wp:posOffset>
          </wp:positionH>
          <wp:positionV relativeFrom="paragraph">
            <wp:posOffset>-281136</wp:posOffset>
          </wp:positionV>
          <wp:extent cx="1446662" cy="6702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M transparent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662" cy="670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A9E"/>
    <w:multiLevelType w:val="hybridMultilevel"/>
    <w:tmpl w:val="2346AC9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
    <w:nsid w:val="0AE238BA"/>
    <w:multiLevelType w:val="hybridMultilevel"/>
    <w:tmpl w:val="6660FE22"/>
    <w:lvl w:ilvl="0" w:tplc="46FCAE0A">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4F692A70"/>
    <w:multiLevelType w:val="hybridMultilevel"/>
    <w:tmpl w:val="875683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6AA93266"/>
    <w:multiLevelType w:val="hybridMultilevel"/>
    <w:tmpl w:val="51628BC0"/>
    <w:lvl w:ilvl="0" w:tplc="55287AB0">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763B74EA"/>
    <w:multiLevelType w:val="hybridMultilevel"/>
    <w:tmpl w:val="FE605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FA"/>
    <w:rsid w:val="00055BDC"/>
    <w:rsid w:val="0006245F"/>
    <w:rsid w:val="001F5A7B"/>
    <w:rsid w:val="003046FA"/>
    <w:rsid w:val="004670BD"/>
    <w:rsid w:val="004A349A"/>
    <w:rsid w:val="006700D4"/>
    <w:rsid w:val="006A4333"/>
    <w:rsid w:val="0078678C"/>
    <w:rsid w:val="009E0492"/>
    <w:rsid w:val="00A57627"/>
    <w:rsid w:val="00B07952"/>
    <w:rsid w:val="00D51BB0"/>
    <w:rsid w:val="00EF69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6FA"/>
    <w:pPr>
      <w:tabs>
        <w:tab w:val="center" w:pos="4419"/>
        <w:tab w:val="right" w:pos="8838"/>
      </w:tabs>
      <w:spacing w:after="0" w:line="240" w:lineRule="auto"/>
    </w:pPr>
  </w:style>
  <w:style w:type="character" w:customStyle="1" w:styleId="HeaderChar">
    <w:name w:val="Header Char"/>
    <w:basedOn w:val="DefaultParagraphFont"/>
    <w:link w:val="Header"/>
    <w:uiPriority w:val="99"/>
    <w:rsid w:val="003046FA"/>
  </w:style>
  <w:style w:type="paragraph" w:styleId="Footer">
    <w:name w:val="footer"/>
    <w:basedOn w:val="Normal"/>
    <w:link w:val="FooterChar"/>
    <w:uiPriority w:val="99"/>
    <w:unhideWhenUsed/>
    <w:rsid w:val="003046FA"/>
    <w:pPr>
      <w:tabs>
        <w:tab w:val="center" w:pos="4419"/>
        <w:tab w:val="right" w:pos="8838"/>
      </w:tabs>
      <w:spacing w:after="0" w:line="240" w:lineRule="auto"/>
    </w:pPr>
  </w:style>
  <w:style w:type="character" w:customStyle="1" w:styleId="FooterChar">
    <w:name w:val="Footer Char"/>
    <w:basedOn w:val="DefaultParagraphFont"/>
    <w:link w:val="Footer"/>
    <w:uiPriority w:val="99"/>
    <w:rsid w:val="003046FA"/>
  </w:style>
  <w:style w:type="paragraph" w:styleId="ListParagraph">
    <w:name w:val="List Paragraph"/>
    <w:basedOn w:val="Normal"/>
    <w:uiPriority w:val="34"/>
    <w:qFormat/>
    <w:rsid w:val="006A4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6FA"/>
    <w:pPr>
      <w:tabs>
        <w:tab w:val="center" w:pos="4419"/>
        <w:tab w:val="right" w:pos="8838"/>
      </w:tabs>
      <w:spacing w:after="0" w:line="240" w:lineRule="auto"/>
    </w:pPr>
  </w:style>
  <w:style w:type="character" w:customStyle="1" w:styleId="HeaderChar">
    <w:name w:val="Header Char"/>
    <w:basedOn w:val="DefaultParagraphFont"/>
    <w:link w:val="Header"/>
    <w:uiPriority w:val="99"/>
    <w:rsid w:val="003046FA"/>
  </w:style>
  <w:style w:type="paragraph" w:styleId="Footer">
    <w:name w:val="footer"/>
    <w:basedOn w:val="Normal"/>
    <w:link w:val="FooterChar"/>
    <w:uiPriority w:val="99"/>
    <w:unhideWhenUsed/>
    <w:rsid w:val="003046FA"/>
    <w:pPr>
      <w:tabs>
        <w:tab w:val="center" w:pos="4419"/>
        <w:tab w:val="right" w:pos="8838"/>
      </w:tabs>
      <w:spacing w:after="0" w:line="240" w:lineRule="auto"/>
    </w:pPr>
  </w:style>
  <w:style w:type="character" w:customStyle="1" w:styleId="FooterChar">
    <w:name w:val="Footer Char"/>
    <w:basedOn w:val="DefaultParagraphFont"/>
    <w:link w:val="Footer"/>
    <w:uiPriority w:val="99"/>
    <w:rsid w:val="003046FA"/>
  </w:style>
  <w:style w:type="paragraph" w:styleId="ListParagraph">
    <w:name w:val="List Paragraph"/>
    <w:basedOn w:val="Normal"/>
    <w:uiPriority w:val="34"/>
    <w:qFormat/>
    <w:rsid w:val="006A4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0A8F-7B47-4246-9772-8A86EADA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422</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 Marta</dc:creator>
  <cp:lastModifiedBy>LEONE Marta</cp:lastModifiedBy>
  <cp:revision>4</cp:revision>
  <dcterms:created xsi:type="dcterms:W3CDTF">2016-11-09T14:47:00Z</dcterms:created>
  <dcterms:modified xsi:type="dcterms:W3CDTF">2016-11-09T16:20:00Z</dcterms:modified>
</cp:coreProperties>
</file>