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003E0" w14:textId="77777777" w:rsidR="00E93A85" w:rsidRPr="00825BE2" w:rsidRDefault="00E93A85" w:rsidP="00B34991">
      <w:pPr>
        <w:rPr>
          <w:rFonts w:ascii="Arial" w:hAnsi="Arial" w:cs="Arial"/>
          <w:b/>
          <w:sz w:val="20"/>
          <w:szCs w:val="20"/>
          <w:lang w:val="en-GB"/>
        </w:rPr>
      </w:pPr>
    </w:p>
    <w:p w14:paraId="74419AF0" w14:textId="77777777" w:rsidR="00B34991" w:rsidRPr="00825BE2" w:rsidRDefault="00902CE6" w:rsidP="00F376E1">
      <w:pPr>
        <w:jc w:val="center"/>
        <w:rPr>
          <w:rFonts w:ascii="Arial" w:hAnsi="Arial" w:cs="Arial"/>
          <w:b/>
          <w:sz w:val="24"/>
          <w:szCs w:val="24"/>
          <w:lang w:val="en-GB"/>
        </w:rPr>
      </w:pPr>
      <w:r w:rsidRPr="00825BE2">
        <w:rPr>
          <w:rFonts w:ascii="Arial" w:hAnsi="Arial" w:cs="Arial"/>
          <w:b/>
          <w:sz w:val="24"/>
          <w:szCs w:val="24"/>
          <w:lang w:val="en-GB"/>
        </w:rPr>
        <w:t xml:space="preserve">CENTRAL AMERICAN COMMISSION OF MIGRATION DIRECTORS </w:t>
      </w:r>
      <w:r w:rsidR="00E93A85" w:rsidRPr="00825BE2">
        <w:rPr>
          <w:rFonts w:ascii="Arial" w:hAnsi="Arial" w:cs="Arial"/>
          <w:b/>
          <w:sz w:val="24"/>
          <w:szCs w:val="24"/>
          <w:lang w:val="en-GB"/>
        </w:rPr>
        <w:t>(OCAM)</w:t>
      </w:r>
    </w:p>
    <w:p w14:paraId="13E1DF0D" w14:textId="77777777" w:rsidR="00B34991" w:rsidRPr="00825BE2" w:rsidRDefault="00902CE6" w:rsidP="00B34991">
      <w:pPr>
        <w:jc w:val="center"/>
        <w:rPr>
          <w:rFonts w:ascii="Arial" w:hAnsi="Arial" w:cs="Arial"/>
          <w:b/>
          <w:sz w:val="24"/>
          <w:szCs w:val="24"/>
          <w:lang w:val="en-GB"/>
        </w:rPr>
      </w:pPr>
      <w:r w:rsidRPr="00825BE2">
        <w:rPr>
          <w:rFonts w:ascii="Arial" w:hAnsi="Arial" w:cs="Arial"/>
          <w:b/>
          <w:sz w:val="24"/>
          <w:szCs w:val="24"/>
          <w:lang w:val="en-GB"/>
        </w:rPr>
        <w:t>A Summary of the Agreements Signed by OCAM Relating to Extracontinental and Cuban Migration Flows through the Central American Region</w:t>
      </w:r>
    </w:p>
    <w:p w14:paraId="5B36C4EC" w14:textId="77777777" w:rsidR="000D5885" w:rsidRPr="00825BE2" w:rsidRDefault="00704494" w:rsidP="000F5606">
      <w:pPr>
        <w:jc w:val="center"/>
        <w:rPr>
          <w:rFonts w:ascii="Arial" w:hAnsi="Arial" w:cs="Arial"/>
          <w:b/>
          <w:sz w:val="24"/>
          <w:szCs w:val="24"/>
          <w:lang w:val="en-GB"/>
        </w:rPr>
      </w:pPr>
      <w:r w:rsidRPr="00825BE2">
        <w:rPr>
          <w:rFonts w:ascii="Arial" w:hAnsi="Arial" w:cs="Arial"/>
          <w:b/>
          <w:sz w:val="24"/>
          <w:szCs w:val="24"/>
          <w:lang w:val="en-GB"/>
        </w:rPr>
        <w:t>2011</w:t>
      </w:r>
      <w:r w:rsidR="00637B26" w:rsidRPr="00825BE2">
        <w:rPr>
          <w:rFonts w:ascii="Arial" w:hAnsi="Arial" w:cs="Arial"/>
          <w:b/>
          <w:sz w:val="24"/>
          <w:szCs w:val="24"/>
          <w:lang w:val="en-GB"/>
        </w:rPr>
        <w:t>-2016</w:t>
      </w:r>
    </w:p>
    <w:p w14:paraId="5F2D6B59" w14:textId="77777777" w:rsidR="00704494" w:rsidRPr="00825BE2" w:rsidRDefault="00704494" w:rsidP="00E93A85">
      <w:pPr>
        <w:rPr>
          <w:rFonts w:ascii="Arial" w:hAnsi="Arial" w:cs="Arial"/>
          <w:b/>
          <w:sz w:val="24"/>
          <w:szCs w:val="24"/>
          <w:lang w:val="en-GB"/>
        </w:rPr>
      </w:pPr>
      <w:r w:rsidRPr="00825BE2">
        <w:rPr>
          <w:rFonts w:ascii="Arial" w:hAnsi="Arial" w:cs="Arial"/>
          <w:b/>
          <w:sz w:val="24"/>
          <w:szCs w:val="24"/>
          <w:lang w:val="en-GB"/>
        </w:rPr>
        <w:t>2011</w:t>
      </w:r>
    </w:p>
    <w:p w14:paraId="6C7C1876" w14:textId="77777777" w:rsidR="00F6091E" w:rsidRPr="00825BE2" w:rsidRDefault="00F6091E" w:rsidP="00E93A85">
      <w:pPr>
        <w:rPr>
          <w:rFonts w:ascii="Arial" w:hAnsi="Arial" w:cs="Arial"/>
          <w:b/>
          <w:sz w:val="24"/>
          <w:szCs w:val="24"/>
          <w:u w:val="single"/>
          <w:lang w:val="en-GB"/>
        </w:rPr>
      </w:pPr>
      <w:r w:rsidRPr="00825BE2">
        <w:rPr>
          <w:rFonts w:ascii="Arial" w:hAnsi="Arial" w:cs="Arial"/>
          <w:b/>
          <w:sz w:val="24"/>
          <w:szCs w:val="24"/>
          <w:u w:val="single"/>
          <w:lang w:val="en-GB"/>
        </w:rPr>
        <w:t xml:space="preserve">XXXIV </w:t>
      </w:r>
      <w:r w:rsidR="00902CE6" w:rsidRPr="00825BE2">
        <w:rPr>
          <w:rFonts w:ascii="Arial" w:hAnsi="Arial" w:cs="Arial"/>
          <w:b/>
          <w:sz w:val="24"/>
          <w:szCs w:val="24"/>
          <w:u w:val="single"/>
          <w:lang w:val="en-GB"/>
        </w:rPr>
        <w:t>Ordinary Meeting of</w:t>
      </w:r>
      <w:r w:rsidR="000D5885" w:rsidRPr="00825BE2">
        <w:rPr>
          <w:rFonts w:ascii="Arial" w:hAnsi="Arial" w:cs="Arial"/>
          <w:b/>
          <w:sz w:val="24"/>
          <w:szCs w:val="24"/>
          <w:u w:val="single"/>
          <w:lang w:val="en-GB"/>
        </w:rPr>
        <w:t xml:space="preserve"> OCAM, Nicaragua,</w:t>
      </w:r>
      <w:r w:rsidRPr="00825BE2">
        <w:rPr>
          <w:rFonts w:ascii="Arial" w:hAnsi="Arial" w:cs="Arial"/>
          <w:b/>
          <w:sz w:val="24"/>
          <w:szCs w:val="24"/>
          <w:u w:val="single"/>
          <w:lang w:val="en-GB"/>
        </w:rPr>
        <w:t xml:space="preserve"> </w:t>
      </w:r>
      <w:r w:rsidR="00902CE6" w:rsidRPr="00825BE2">
        <w:rPr>
          <w:rFonts w:ascii="Arial" w:hAnsi="Arial" w:cs="Arial"/>
          <w:b/>
          <w:sz w:val="24"/>
          <w:szCs w:val="24"/>
          <w:u w:val="single"/>
          <w:lang w:val="en-GB"/>
        </w:rPr>
        <w:t>May</w:t>
      </w:r>
      <w:r w:rsidRPr="00825BE2">
        <w:rPr>
          <w:rFonts w:ascii="Arial" w:hAnsi="Arial" w:cs="Arial"/>
          <w:b/>
          <w:sz w:val="24"/>
          <w:szCs w:val="24"/>
          <w:u w:val="single"/>
          <w:lang w:val="en-GB"/>
        </w:rPr>
        <w:t xml:space="preserve"> 2011</w:t>
      </w:r>
    </w:p>
    <w:p w14:paraId="6FC34C9E" w14:textId="77777777" w:rsidR="00704494" w:rsidRPr="00825BE2" w:rsidRDefault="00902CE6" w:rsidP="00E93A85">
      <w:pPr>
        <w:rPr>
          <w:rFonts w:ascii="Arial" w:hAnsi="Arial" w:cs="Arial"/>
          <w:b/>
          <w:sz w:val="24"/>
          <w:szCs w:val="24"/>
          <w:lang w:val="en-GB"/>
        </w:rPr>
      </w:pPr>
      <w:r w:rsidRPr="00825BE2">
        <w:rPr>
          <w:rFonts w:ascii="Arial" w:hAnsi="Arial" w:cs="Arial"/>
          <w:b/>
          <w:sz w:val="24"/>
          <w:szCs w:val="24"/>
          <w:u w:val="single"/>
          <w:lang w:val="en-GB"/>
        </w:rPr>
        <w:t>Agreement</w:t>
      </w:r>
      <w:r w:rsidR="00704494" w:rsidRPr="00825BE2">
        <w:rPr>
          <w:rFonts w:ascii="Arial" w:hAnsi="Arial" w:cs="Arial"/>
          <w:sz w:val="24"/>
          <w:szCs w:val="24"/>
          <w:lang w:val="en-GB"/>
        </w:rPr>
        <w:t>:</w:t>
      </w:r>
    </w:p>
    <w:p w14:paraId="325F3D04" w14:textId="2E98DBB7" w:rsidR="000D5885" w:rsidRPr="00825BE2" w:rsidRDefault="00902CE6" w:rsidP="00091EE8">
      <w:pPr>
        <w:pStyle w:val="Prrafodelista"/>
        <w:numPr>
          <w:ilvl w:val="0"/>
          <w:numId w:val="24"/>
        </w:numPr>
        <w:pBdr>
          <w:bottom w:val="single" w:sz="12" w:space="1" w:color="auto"/>
        </w:pBdr>
        <w:jc w:val="both"/>
        <w:rPr>
          <w:rFonts w:ascii="Arial" w:hAnsi="Arial" w:cs="Arial"/>
          <w:b/>
          <w:sz w:val="24"/>
          <w:szCs w:val="24"/>
          <w:lang w:val="en-GB"/>
        </w:rPr>
      </w:pPr>
      <w:r w:rsidRPr="00825BE2">
        <w:rPr>
          <w:rFonts w:ascii="Arial" w:hAnsi="Arial" w:cs="Arial"/>
          <w:i/>
          <w:sz w:val="24"/>
          <w:szCs w:val="24"/>
          <w:lang w:val="en-GB"/>
        </w:rPr>
        <w:t>To follow up on the topic of extracontinental migration flows</w:t>
      </w:r>
      <w:r w:rsidR="00691935">
        <w:rPr>
          <w:rFonts w:ascii="Arial" w:hAnsi="Arial" w:cs="Arial"/>
          <w:i/>
          <w:sz w:val="24"/>
          <w:szCs w:val="24"/>
          <w:lang w:val="en-GB"/>
        </w:rPr>
        <w:t>.</w:t>
      </w:r>
    </w:p>
    <w:p w14:paraId="0AB4806C" w14:textId="77777777" w:rsidR="00E31315" w:rsidRPr="00825BE2" w:rsidRDefault="00E31315" w:rsidP="000D5885">
      <w:pPr>
        <w:pStyle w:val="Prrafodelista"/>
        <w:ind w:hanging="720"/>
        <w:rPr>
          <w:rFonts w:ascii="Arial" w:hAnsi="Arial" w:cs="Arial"/>
          <w:b/>
          <w:sz w:val="24"/>
          <w:szCs w:val="24"/>
          <w:lang w:val="en-GB"/>
        </w:rPr>
      </w:pPr>
    </w:p>
    <w:p w14:paraId="49AF6B07" w14:textId="77777777" w:rsidR="000F5606" w:rsidRPr="00825BE2" w:rsidRDefault="000F5606" w:rsidP="000D5885">
      <w:pPr>
        <w:pStyle w:val="Prrafodelista"/>
        <w:ind w:hanging="720"/>
        <w:rPr>
          <w:rFonts w:ascii="Arial" w:hAnsi="Arial" w:cs="Arial"/>
          <w:b/>
          <w:sz w:val="24"/>
          <w:szCs w:val="24"/>
          <w:lang w:val="en-GB"/>
        </w:rPr>
      </w:pPr>
    </w:p>
    <w:p w14:paraId="69A9C36E" w14:textId="77777777" w:rsidR="00E93A85" w:rsidRPr="00825BE2" w:rsidRDefault="00902CE6" w:rsidP="000D5885">
      <w:pPr>
        <w:pStyle w:val="Prrafodelista"/>
        <w:ind w:hanging="720"/>
        <w:rPr>
          <w:rFonts w:ascii="Arial" w:hAnsi="Arial" w:cs="Arial"/>
          <w:b/>
          <w:sz w:val="24"/>
          <w:szCs w:val="24"/>
          <w:lang w:val="en-GB"/>
        </w:rPr>
      </w:pPr>
      <w:r w:rsidRPr="00825BE2">
        <w:rPr>
          <w:rFonts w:ascii="Arial" w:hAnsi="Arial" w:cs="Arial"/>
          <w:b/>
          <w:sz w:val="24"/>
          <w:szCs w:val="24"/>
          <w:lang w:val="en-GB"/>
        </w:rPr>
        <w:t>2012</w:t>
      </w:r>
    </w:p>
    <w:p w14:paraId="30BB55A3" w14:textId="77777777" w:rsidR="00E93A85" w:rsidRPr="00825BE2" w:rsidRDefault="00E93A85" w:rsidP="00E93A85">
      <w:pPr>
        <w:rPr>
          <w:rFonts w:ascii="Arial" w:hAnsi="Arial" w:cs="Arial"/>
          <w:b/>
          <w:sz w:val="24"/>
          <w:szCs w:val="24"/>
          <w:u w:val="single"/>
          <w:lang w:val="en-GB"/>
        </w:rPr>
      </w:pPr>
      <w:r w:rsidRPr="00825BE2">
        <w:rPr>
          <w:rFonts w:ascii="Arial" w:hAnsi="Arial" w:cs="Arial"/>
          <w:b/>
          <w:sz w:val="24"/>
          <w:szCs w:val="24"/>
          <w:u w:val="single"/>
          <w:lang w:val="en-GB"/>
        </w:rPr>
        <w:t xml:space="preserve">XXXVI </w:t>
      </w:r>
      <w:r w:rsidR="00902CE6" w:rsidRPr="00825BE2">
        <w:rPr>
          <w:rFonts w:ascii="Arial" w:hAnsi="Arial" w:cs="Arial"/>
          <w:b/>
          <w:sz w:val="24"/>
          <w:szCs w:val="24"/>
          <w:u w:val="single"/>
          <w:lang w:val="en-GB"/>
        </w:rPr>
        <w:t xml:space="preserve">Ordinary Meeting of </w:t>
      </w:r>
      <w:r w:rsidRPr="00825BE2">
        <w:rPr>
          <w:rFonts w:ascii="Arial" w:hAnsi="Arial" w:cs="Arial"/>
          <w:b/>
          <w:sz w:val="24"/>
          <w:szCs w:val="24"/>
          <w:u w:val="single"/>
          <w:lang w:val="en-GB"/>
        </w:rPr>
        <w:t xml:space="preserve">OCAM, </w:t>
      </w:r>
      <w:r w:rsidR="00637B26" w:rsidRPr="00825BE2">
        <w:rPr>
          <w:rFonts w:ascii="Arial" w:hAnsi="Arial" w:cs="Arial"/>
          <w:b/>
          <w:sz w:val="24"/>
          <w:szCs w:val="24"/>
          <w:u w:val="single"/>
          <w:lang w:val="en-GB"/>
        </w:rPr>
        <w:t xml:space="preserve">Costa Rica, </w:t>
      </w:r>
      <w:r w:rsidR="00902CE6" w:rsidRPr="00825BE2">
        <w:rPr>
          <w:rFonts w:ascii="Arial" w:hAnsi="Arial" w:cs="Arial"/>
          <w:b/>
          <w:sz w:val="24"/>
          <w:szCs w:val="24"/>
          <w:u w:val="single"/>
          <w:lang w:val="en-GB"/>
        </w:rPr>
        <w:t>May</w:t>
      </w:r>
      <w:r w:rsidRPr="00825BE2">
        <w:rPr>
          <w:rFonts w:ascii="Arial" w:hAnsi="Arial" w:cs="Arial"/>
          <w:b/>
          <w:sz w:val="24"/>
          <w:szCs w:val="24"/>
          <w:u w:val="single"/>
          <w:lang w:val="en-GB"/>
        </w:rPr>
        <w:t xml:space="preserve"> 2012:</w:t>
      </w:r>
    </w:p>
    <w:p w14:paraId="1DD11FAA" w14:textId="6528A954" w:rsidR="003B7C53" w:rsidRPr="00825BE2" w:rsidRDefault="002463EF" w:rsidP="00F376E1">
      <w:pPr>
        <w:pStyle w:val="Prrafodelista"/>
        <w:numPr>
          <w:ilvl w:val="0"/>
          <w:numId w:val="7"/>
        </w:numPr>
        <w:jc w:val="both"/>
        <w:rPr>
          <w:rFonts w:ascii="Arial" w:hAnsi="Arial" w:cs="Arial"/>
          <w:i/>
          <w:sz w:val="24"/>
          <w:szCs w:val="24"/>
          <w:lang w:val="en-GB"/>
        </w:rPr>
      </w:pPr>
      <w:r>
        <w:rPr>
          <w:rFonts w:ascii="Arial" w:hAnsi="Arial" w:cs="Arial"/>
          <w:i/>
          <w:sz w:val="24"/>
          <w:szCs w:val="24"/>
          <w:lang w:val="en-GB"/>
        </w:rPr>
        <w:t>To consolidate the</w:t>
      </w:r>
      <w:r w:rsidR="000710A6" w:rsidRPr="00825BE2">
        <w:rPr>
          <w:rFonts w:ascii="Arial" w:hAnsi="Arial" w:cs="Arial"/>
          <w:i/>
          <w:sz w:val="24"/>
          <w:szCs w:val="24"/>
          <w:lang w:val="en-GB"/>
        </w:rPr>
        <w:t xml:space="preserve"> position of</w:t>
      </w:r>
      <w:r w:rsidR="008F091D" w:rsidRPr="00825BE2">
        <w:rPr>
          <w:rFonts w:ascii="Arial" w:hAnsi="Arial" w:cs="Arial"/>
          <w:i/>
          <w:sz w:val="24"/>
          <w:szCs w:val="24"/>
          <w:lang w:val="en-GB"/>
        </w:rPr>
        <w:t xml:space="preserve"> OCAM </w:t>
      </w:r>
      <w:r w:rsidR="000710A6" w:rsidRPr="00825BE2">
        <w:rPr>
          <w:rFonts w:ascii="Arial" w:hAnsi="Arial" w:cs="Arial"/>
          <w:i/>
          <w:sz w:val="24"/>
          <w:szCs w:val="24"/>
          <w:lang w:val="en-GB"/>
        </w:rPr>
        <w:t>regarding the topic of extracontinental migration flows in the Ad Hoc Group established within the framework of the Regional Conference on Migration (RCM) in Panama in March 2012</w:t>
      </w:r>
      <w:r w:rsidR="008F091D" w:rsidRPr="00825BE2">
        <w:rPr>
          <w:rFonts w:ascii="Arial" w:hAnsi="Arial" w:cs="Arial"/>
          <w:i/>
          <w:sz w:val="24"/>
          <w:szCs w:val="24"/>
          <w:lang w:val="en-GB"/>
        </w:rPr>
        <w:t>.</w:t>
      </w:r>
    </w:p>
    <w:p w14:paraId="7AB8813D" w14:textId="7D156C90" w:rsidR="004639EF" w:rsidRPr="00825BE2" w:rsidRDefault="000710A6" w:rsidP="00091EE8">
      <w:pPr>
        <w:pStyle w:val="Prrafodelista"/>
        <w:numPr>
          <w:ilvl w:val="0"/>
          <w:numId w:val="7"/>
        </w:numPr>
        <w:jc w:val="both"/>
        <w:rPr>
          <w:rFonts w:ascii="Arial" w:hAnsi="Arial" w:cs="Arial"/>
          <w:i/>
          <w:sz w:val="24"/>
          <w:szCs w:val="24"/>
          <w:lang w:val="en-GB"/>
        </w:rPr>
      </w:pPr>
      <w:r w:rsidRPr="00825BE2">
        <w:rPr>
          <w:rFonts w:ascii="Arial" w:hAnsi="Arial" w:cs="Arial"/>
          <w:i/>
          <w:sz w:val="24"/>
          <w:szCs w:val="24"/>
          <w:lang w:val="en-GB"/>
        </w:rPr>
        <w:t>To develop a proposal to address extracontinental irregular migration</w:t>
      </w:r>
      <w:r w:rsidR="008F091D" w:rsidRPr="00825BE2">
        <w:rPr>
          <w:rFonts w:ascii="Arial" w:hAnsi="Arial" w:cs="Arial"/>
          <w:i/>
          <w:sz w:val="24"/>
          <w:szCs w:val="24"/>
          <w:lang w:val="en-GB"/>
        </w:rPr>
        <w:t>,</w:t>
      </w:r>
      <w:r w:rsidRPr="00825BE2">
        <w:rPr>
          <w:rFonts w:ascii="Arial" w:hAnsi="Arial" w:cs="Arial"/>
          <w:i/>
          <w:sz w:val="24"/>
          <w:szCs w:val="24"/>
          <w:lang w:val="en-GB"/>
        </w:rPr>
        <w:t xml:space="preserve"> its problems and potential solutions </w:t>
      </w:r>
      <w:r w:rsidR="00602560">
        <w:rPr>
          <w:rFonts w:ascii="Arial" w:hAnsi="Arial" w:cs="Arial"/>
          <w:i/>
          <w:sz w:val="24"/>
          <w:szCs w:val="24"/>
          <w:lang w:val="en-GB"/>
        </w:rPr>
        <w:t>of</w:t>
      </w:r>
      <w:r w:rsidRPr="00825BE2">
        <w:rPr>
          <w:rFonts w:ascii="Arial" w:hAnsi="Arial" w:cs="Arial"/>
          <w:i/>
          <w:sz w:val="24"/>
          <w:szCs w:val="24"/>
          <w:lang w:val="en-GB"/>
        </w:rPr>
        <w:t xml:space="preserve"> each country with the aim of harmonizing criteria to address this issue </w:t>
      </w:r>
      <w:r w:rsidR="0022200E">
        <w:rPr>
          <w:rFonts w:ascii="Arial" w:hAnsi="Arial" w:cs="Arial"/>
          <w:i/>
          <w:sz w:val="24"/>
          <w:szCs w:val="24"/>
          <w:lang w:val="en-GB"/>
        </w:rPr>
        <w:t>at a regional level</w:t>
      </w:r>
      <w:r w:rsidRPr="00825BE2">
        <w:rPr>
          <w:rFonts w:ascii="Arial" w:hAnsi="Arial" w:cs="Arial"/>
          <w:i/>
          <w:sz w:val="24"/>
          <w:szCs w:val="24"/>
          <w:lang w:val="en-GB"/>
        </w:rPr>
        <w:t>, considering the recommendations derived from the Study on Extracontinental Migration Flows in the Region, with the objective of submitting it, as OCAM, to the Regional Consultation Group on Migration (RCGM) of the RCM</w:t>
      </w:r>
      <w:r w:rsidR="008F091D" w:rsidRPr="00825BE2">
        <w:rPr>
          <w:rFonts w:ascii="Arial" w:hAnsi="Arial" w:cs="Arial"/>
          <w:i/>
          <w:sz w:val="24"/>
          <w:szCs w:val="24"/>
          <w:lang w:val="en-GB"/>
        </w:rPr>
        <w:t xml:space="preserve">.  </w:t>
      </w:r>
    </w:p>
    <w:p w14:paraId="1343021D" w14:textId="680C5CEB" w:rsidR="003B7C53" w:rsidRPr="00825BE2" w:rsidRDefault="000710A6" w:rsidP="00091EE8">
      <w:pPr>
        <w:pStyle w:val="Prrafodelista"/>
        <w:numPr>
          <w:ilvl w:val="0"/>
          <w:numId w:val="7"/>
        </w:numPr>
        <w:jc w:val="both"/>
        <w:rPr>
          <w:rFonts w:ascii="Arial" w:hAnsi="Arial" w:cs="Arial"/>
          <w:i/>
          <w:sz w:val="24"/>
          <w:szCs w:val="24"/>
          <w:lang w:val="en-GB"/>
        </w:rPr>
      </w:pPr>
      <w:r w:rsidRPr="00825BE2">
        <w:rPr>
          <w:rFonts w:ascii="Arial" w:hAnsi="Arial" w:cs="Arial"/>
          <w:i/>
          <w:sz w:val="24"/>
          <w:szCs w:val="24"/>
          <w:lang w:val="en-GB"/>
        </w:rPr>
        <w:t>To take note of the</w:t>
      </w:r>
      <w:r w:rsidR="00A610DE">
        <w:rPr>
          <w:rFonts w:ascii="Arial" w:hAnsi="Arial" w:cs="Arial"/>
          <w:i/>
          <w:sz w:val="24"/>
          <w:szCs w:val="24"/>
          <w:lang w:val="en-GB"/>
        </w:rPr>
        <w:t xml:space="preserve"> initial</w:t>
      </w:r>
      <w:r w:rsidRPr="00825BE2">
        <w:rPr>
          <w:rFonts w:ascii="Arial" w:hAnsi="Arial" w:cs="Arial"/>
          <w:i/>
          <w:sz w:val="24"/>
          <w:szCs w:val="24"/>
          <w:lang w:val="en-GB"/>
        </w:rPr>
        <w:t xml:space="preserve"> contact of IOM/UNHCR with some countries of origin</w:t>
      </w:r>
      <w:r w:rsidR="00556F05">
        <w:rPr>
          <w:rFonts w:ascii="Arial" w:hAnsi="Arial" w:cs="Arial"/>
          <w:i/>
          <w:sz w:val="24"/>
          <w:szCs w:val="24"/>
          <w:lang w:val="en-GB"/>
        </w:rPr>
        <w:t>,</w:t>
      </w:r>
      <w:r w:rsidRPr="00825BE2">
        <w:rPr>
          <w:rFonts w:ascii="Arial" w:hAnsi="Arial" w:cs="Arial"/>
          <w:i/>
          <w:sz w:val="24"/>
          <w:szCs w:val="24"/>
          <w:lang w:val="en-GB"/>
        </w:rPr>
        <w:t xml:space="preserve"> within the framework of the recommendations from the Study on Extracontinental Migration Flows in the Region</w:t>
      </w:r>
      <w:r w:rsidR="008F091D" w:rsidRPr="00825BE2">
        <w:rPr>
          <w:rFonts w:ascii="Arial" w:hAnsi="Arial" w:cs="Arial"/>
          <w:i/>
          <w:sz w:val="24"/>
          <w:szCs w:val="24"/>
          <w:lang w:val="en-GB"/>
        </w:rPr>
        <w:t>.</w:t>
      </w:r>
    </w:p>
    <w:p w14:paraId="0CB4DD3E" w14:textId="77B241C5" w:rsidR="003B7C53" w:rsidRPr="00825BE2" w:rsidRDefault="000710A6" w:rsidP="003B7C53">
      <w:pPr>
        <w:pStyle w:val="Prrafodelista"/>
        <w:numPr>
          <w:ilvl w:val="0"/>
          <w:numId w:val="7"/>
        </w:numPr>
        <w:jc w:val="both"/>
        <w:rPr>
          <w:rFonts w:ascii="Arial" w:hAnsi="Arial" w:cs="Arial"/>
          <w:i/>
          <w:sz w:val="24"/>
          <w:szCs w:val="24"/>
          <w:lang w:val="en-GB"/>
        </w:rPr>
      </w:pPr>
      <w:r w:rsidRPr="00825BE2">
        <w:rPr>
          <w:rFonts w:ascii="Arial" w:hAnsi="Arial" w:cs="Arial"/>
          <w:i/>
          <w:sz w:val="24"/>
          <w:szCs w:val="24"/>
          <w:lang w:val="en-GB"/>
        </w:rPr>
        <w:t>To ask the</w:t>
      </w:r>
      <w:r w:rsidR="008F091D" w:rsidRPr="00825BE2">
        <w:rPr>
          <w:rFonts w:ascii="Arial" w:hAnsi="Arial" w:cs="Arial"/>
          <w:i/>
          <w:sz w:val="24"/>
          <w:szCs w:val="24"/>
          <w:lang w:val="en-GB"/>
        </w:rPr>
        <w:t xml:space="preserve"> </w:t>
      </w:r>
      <w:r w:rsidRPr="00825BE2">
        <w:rPr>
          <w:rFonts w:ascii="Arial" w:hAnsi="Arial" w:cs="Arial"/>
          <w:b/>
          <w:i/>
          <w:sz w:val="24"/>
          <w:szCs w:val="24"/>
          <w:lang w:val="en-GB"/>
        </w:rPr>
        <w:t>Permanent Technical Committee</w:t>
      </w:r>
      <w:r w:rsidR="00556F05">
        <w:rPr>
          <w:rFonts w:ascii="Arial" w:hAnsi="Arial" w:cs="Arial"/>
          <w:i/>
          <w:sz w:val="24"/>
          <w:szCs w:val="24"/>
          <w:lang w:val="en-GB"/>
        </w:rPr>
        <w:t xml:space="preserve"> </w:t>
      </w:r>
      <w:r w:rsidRPr="00825BE2">
        <w:rPr>
          <w:rFonts w:ascii="Arial" w:hAnsi="Arial" w:cs="Arial"/>
          <w:i/>
          <w:sz w:val="24"/>
          <w:szCs w:val="24"/>
          <w:lang w:val="en-GB"/>
        </w:rPr>
        <w:t>to establish an Ad Hoc Group</w:t>
      </w:r>
      <w:r w:rsidR="00556F05">
        <w:rPr>
          <w:rFonts w:ascii="Arial" w:hAnsi="Arial" w:cs="Arial"/>
          <w:i/>
          <w:sz w:val="24"/>
          <w:szCs w:val="24"/>
          <w:lang w:val="en-GB"/>
        </w:rPr>
        <w:t>,</w:t>
      </w:r>
      <w:r w:rsidR="00556F05" w:rsidRPr="00556F05">
        <w:rPr>
          <w:rFonts w:ascii="Arial" w:hAnsi="Arial" w:cs="Arial"/>
          <w:i/>
          <w:sz w:val="24"/>
          <w:szCs w:val="24"/>
          <w:lang w:val="en-GB"/>
        </w:rPr>
        <w:t xml:space="preserve"> </w:t>
      </w:r>
      <w:r w:rsidR="00556F05" w:rsidRPr="00825BE2">
        <w:rPr>
          <w:rFonts w:ascii="Arial" w:hAnsi="Arial" w:cs="Arial"/>
          <w:i/>
          <w:sz w:val="24"/>
          <w:szCs w:val="24"/>
          <w:lang w:val="en-GB"/>
        </w:rPr>
        <w:t>with the accompaniment of the Technical Secretariat,</w:t>
      </w:r>
      <w:r w:rsidRPr="00825BE2">
        <w:rPr>
          <w:rFonts w:ascii="Arial" w:hAnsi="Arial" w:cs="Arial"/>
          <w:i/>
          <w:sz w:val="24"/>
          <w:szCs w:val="24"/>
          <w:lang w:val="en-GB"/>
        </w:rPr>
        <w:t xml:space="preserve"> to analyse the problems related to irregular migration flows of Cubans in the Central American region and to develop a strategy to address these migration flows at a regional level</w:t>
      </w:r>
      <w:r w:rsidR="008F091D" w:rsidRPr="00825BE2">
        <w:rPr>
          <w:rFonts w:ascii="Arial" w:hAnsi="Arial" w:cs="Arial"/>
          <w:i/>
          <w:sz w:val="24"/>
          <w:szCs w:val="24"/>
          <w:lang w:val="en-GB"/>
        </w:rPr>
        <w:t>.</w:t>
      </w:r>
    </w:p>
    <w:p w14:paraId="11984AAC" w14:textId="7B9CC53F" w:rsidR="00E93A85" w:rsidRPr="00825BE2" w:rsidRDefault="000710A6" w:rsidP="00E93A85">
      <w:pPr>
        <w:pStyle w:val="Prrafodelista"/>
        <w:numPr>
          <w:ilvl w:val="0"/>
          <w:numId w:val="7"/>
        </w:numPr>
        <w:jc w:val="both"/>
        <w:rPr>
          <w:rFonts w:ascii="Arial" w:hAnsi="Arial" w:cs="Arial"/>
          <w:i/>
          <w:sz w:val="24"/>
          <w:szCs w:val="24"/>
          <w:lang w:val="en-GB"/>
        </w:rPr>
      </w:pPr>
      <w:r w:rsidRPr="00825BE2">
        <w:rPr>
          <w:rFonts w:ascii="Arial" w:hAnsi="Arial" w:cs="Arial"/>
          <w:i/>
          <w:sz w:val="24"/>
          <w:szCs w:val="24"/>
          <w:lang w:val="en-GB"/>
        </w:rPr>
        <w:t xml:space="preserve">To explore, through the Technical Secretariat, the possibility of </w:t>
      </w:r>
      <w:r w:rsidR="008426CC">
        <w:rPr>
          <w:rFonts w:ascii="Arial" w:hAnsi="Arial" w:cs="Arial"/>
          <w:i/>
          <w:sz w:val="24"/>
          <w:szCs w:val="24"/>
          <w:lang w:val="en-GB"/>
        </w:rPr>
        <w:t>the inclusion</w:t>
      </w:r>
      <w:r w:rsidRPr="00825BE2">
        <w:rPr>
          <w:rFonts w:ascii="Arial" w:hAnsi="Arial" w:cs="Arial"/>
          <w:i/>
          <w:sz w:val="24"/>
          <w:szCs w:val="24"/>
          <w:lang w:val="en-GB"/>
        </w:rPr>
        <w:t xml:space="preserve"> of OCAM in the agenda of the Global For</w:t>
      </w:r>
      <w:r w:rsidR="008426CC">
        <w:rPr>
          <w:rFonts w:ascii="Arial" w:hAnsi="Arial" w:cs="Arial"/>
          <w:i/>
          <w:sz w:val="24"/>
          <w:szCs w:val="24"/>
          <w:lang w:val="en-GB"/>
        </w:rPr>
        <w:t>um on Migration and Development</w:t>
      </w:r>
      <w:r w:rsidRPr="00825BE2">
        <w:rPr>
          <w:rFonts w:ascii="Arial" w:hAnsi="Arial" w:cs="Arial"/>
          <w:i/>
          <w:sz w:val="24"/>
          <w:szCs w:val="24"/>
          <w:lang w:val="en-GB"/>
        </w:rPr>
        <w:t xml:space="preserve"> with the topic “Irregular Extracontinental and Cuban Migration Flows</w:t>
      </w:r>
      <w:r w:rsidR="008F091D" w:rsidRPr="00825BE2">
        <w:rPr>
          <w:rFonts w:ascii="Arial" w:hAnsi="Arial" w:cs="Arial"/>
          <w:i/>
          <w:sz w:val="24"/>
          <w:szCs w:val="24"/>
          <w:lang w:val="en-GB"/>
        </w:rPr>
        <w:t>”.</w:t>
      </w:r>
    </w:p>
    <w:p w14:paraId="1A757656" w14:textId="77777777" w:rsidR="00BC64F7" w:rsidRPr="00825BE2" w:rsidRDefault="00BC64F7" w:rsidP="00E93A85">
      <w:pPr>
        <w:rPr>
          <w:rFonts w:ascii="Arial" w:hAnsi="Arial" w:cs="Arial"/>
          <w:i/>
          <w:sz w:val="24"/>
          <w:szCs w:val="24"/>
          <w:lang w:val="en-GB"/>
        </w:rPr>
      </w:pPr>
    </w:p>
    <w:p w14:paraId="27499085" w14:textId="77777777" w:rsidR="00BC64F7" w:rsidRPr="00825BE2" w:rsidRDefault="00BC64F7" w:rsidP="00E93A85">
      <w:pPr>
        <w:rPr>
          <w:rFonts w:ascii="Arial" w:hAnsi="Arial" w:cs="Arial"/>
          <w:i/>
          <w:sz w:val="24"/>
          <w:szCs w:val="24"/>
          <w:lang w:val="en-GB"/>
        </w:rPr>
      </w:pPr>
    </w:p>
    <w:p w14:paraId="4C39F889" w14:textId="77777777" w:rsidR="00BC64F7" w:rsidRPr="00825BE2" w:rsidRDefault="00BC64F7" w:rsidP="00E93A85">
      <w:pPr>
        <w:rPr>
          <w:rFonts w:ascii="Arial" w:hAnsi="Arial" w:cs="Arial"/>
          <w:i/>
          <w:sz w:val="24"/>
          <w:szCs w:val="24"/>
          <w:lang w:val="en-GB"/>
        </w:rPr>
      </w:pPr>
    </w:p>
    <w:p w14:paraId="67007EC7" w14:textId="77777777" w:rsidR="00E93A85" w:rsidRPr="00825BE2" w:rsidRDefault="00E93A85" w:rsidP="00E93A85">
      <w:pPr>
        <w:rPr>
          <w:rFonts w:ascii="Arial" w:hAnsi="Arial" w:cs="Arial"/>
          <w:sz w:val="24"/>
          <w:szCs w:val="24"/>
          <w:u w:val="single"/>
          <w:lang w:val="en-GB"/>
        </w:rPr>
      </w:pPr>
      <w:r w:rsidRPr="00825BE2">
        <w:rPr>
          <w:rFonts w:ascii="Arial" w:hAnsi="Arial" w:cs="Arial"/>
          <w:b/>
          <w:sz w:val="24"/>
          <w:szCs w:val="24"/>
          <w:u w:val="single"/>
          <w:lang w:val="en-GB"/>
        </w:rPr>
        <w:lastRenderedPageBreak/>
        <w:t xml:space="preserve">XXXV </w:t>
      </w:r>
      <w:r w:rsidR="00902CE6" w:rsidRPr="00825BE2">
        <w:rPr>
          <w:rFonts w:ascii="Arial" w:hAnsi="Arial" w:cs="Arial"/>
          <w:b/>
          <w:sz w:val="24"/>
          <w:szCs w:val="24"/>
          <w:u w:val="single"/>
          <w:lang w:val="en-GB"/>
        </w:rPr>
        <w:t xml:space="preserve">Ordinary Meeting of </w:t>
      </w:r>
      <w:r w:rsidRPr="00825BE2">
        <w:rPr>
          <w:rFonts w:ascii="Arial" w:hAnsi="Arial" w:cs="Arial"/>
          <w:b/>
          <w:sz w:val="24"/>
          <w:szCs w:val="24"/>
          <w:u w:val="single"/>
          <w:lang w:val="en-GB"/>
        </w:rPr>
        <w:t xml:space="preserve">OCAM, </w:t>
      </w:r>
      <w:r w:rsidR="00902CE6" w:rsidRPr="00825BE2">
        <w:rPr>
          <w:rFonts w:ascii="Arial" w:hAnsi="Arial" w:cs="Arial"/>
          <w:b/>
          <w:sz w:val="24"/>
          <w:szCs w:val="24"/>
          <w:u w:val="single"/>
          <w:lang w:val="en-GB"/>
        </w:rPr>
        <w:t xml:space="preserve">El Salvador, December </w:t>
      </w:r>
      <w:r w:rsidRPr="00825BE2">
        <w:rPr>
          <w:rFonts w:ascii="Arial" w:hAnsi="Arial" w:cs="Arial"/>
          <w:b/>
          <w:sz w:val="24"/>
          <w:szCs w:val="24"/>
          <w:u w:val="single"/>
          <w:lang w:val="en-GB"/>
        </w:rPr>
        <w:t>2012:</w:t>
      </w:r>
    </w:p>
    <w:p w14:paraId="190C7E6C" w14:textId="77777777" w:rsidR="00E93A85" w:rsidRPr="00825BE2" w:rsidRDefault="00902CE6" w:rsidP="00E93A85">
      <w:pPr>
        <w:rPr>
          <w:rFonts w:ascii="Arial" w:hAnsi="Arial" w:cs="Arial"/>
          <w:sz w:val="24"/>
          <w:szCs w:val="24"/>
          <w:lang w:val="en-GB"/>
        </w:rPr>
      </w:pPr>
      <w:r w:rsidRPr="00825BE2">
        <w:rPr>
          <w:rFonts w:ascii="Arial" w:hAnsi="Arial" w:cs="Arial"/>
          <w:b/>
          <w:sz w:val="24"/>
          <w:szCs w:val="24"/>
          <w:u w:val="single"/>
          <w:lang w:val="en-GB"/>
        </w:rPr>
        <w:t>Agreement</w:t>
      </w:r>
      <w:r w:rsidR="00637B26" w:rsidRPr="00825BE2">
        <w:rPr>
          <w:rFonts w:ascii="Arial" w:hAnsi="Arial" w:cs="Arial"/>
          <w:sz w:val="24"/>
          <w:szCs w:val="24"/>
          <w:lang w:val="en-GB"/>
        </w:rPr>
        <w:t>:</w:t>
      </w:r>
    </w:p>
    <w:p w14:paraId="0F5ABED1" w14:textId="7FAF0A94" w:rsidR="00637B26" w:rsidRPr="00825BE2" w:rsidRDefault="0085654E" w:rsidP="00F376E1">
      <w:pPr>
        <w:pStyle w:val="Prrafodelista"/>
        <w:numPr>
          <w:ilvl w:val="0"/>
          <w:numId w:val="6"/>
        </w:numPr>
        <w:jc w:val="both"/>
        <w:rPr>
          <w:rFonts w:ascii="Arial" w:hAnsi="Arial" w:cs="Arial"/>
          <w:i/>
          <w:sz w:val="24"/>
          <w:szCs w:val="24"/>
          <w:lang w:val="en-GB"/>
        </w:rPr>
      </w:pPr>
      <w:r w:rsidRPr="00825BE2">
        <w:rPr>
          <w:rFonts w:ascii="Arial" w:hAnsi="Arial" w:cs="Arial"/>
          <w:i/>
          <w:sz w:val="24"/>
          <w:szCs w:val="24"/>
          <w:lang w:val="en-GB"/>
        </w:rPr>
        <w:t xml:space="preserve">To ratify the interest in participating in the meeting of the Ad Hoc Group established within the framework of the RCM, to be held in </w:t>
      </w:r>
      <w:r w:rsidR="000D5885" w:rsidRPr="00825BE2">
        <w:rPr>
          <w:rFonts w:ascii="Arial" w:hAnsi="Arial" w:cs="Arial"/>
          <w:i/>
          <w:sz w:val="24"/>
          <w:szCs w:val="24"/>
          <w:lang w:val="en-GB"/>
        </w:rPr>
        <w:t xml:space="preserve">El Salvador </w:t>
      </w:r>
      <w:r w:rsidRPr="00825BE2">
        <w:rPr>
          <w:rFonts w:ascii="Arial" w:hAnsi="Arial" w:cs="Arial"/>
          <w:i/>
          <w:sz w:val="24"/>
          <w:szCs w:val="24"/>
          <w:lang w:val="en-GB"/>
        </w:rPr>
        <w:t>in February</w:t>
      </w:r>
      <w:r w:rsidR="00637B26" w:rsidRPr="00825BE2">
        <w:rPr>
          <w:rFonts w:ascii="Arial" w:hAnsi="Arial" w:cs="Arial"/>
          <w:i/>
          <w:sz w:val="24"/>
          <w:szCs w:val="24"/>
          <w:lang w:val="en-GB"/>
        </w:rPr>
        <w:t xml:space="preserve"> 2012. </w:t>
      </w:r>
    </w:p>
    <w:p w14:paraId="275719A4" w14:textId="2BFAEE09" w:rsidR="003B7C53" w:rsidRPr="00825BE2" w:rsidRDefault="00091EE8" w:rsidP="00403635">
      <w:pPr>
        <w:pStyle w:val="Prrafodelista"/>
        <w:numPr>
          <w:ilvl w:val="0"/>
          <w:numId w:val="6"/>
        </w:numPr>
        <w:pBdr>
          <w:bottom w:val="single" w:sz="12" w:space="1" w:color="auto"/>
        </w:pBdr>
        <w:jc w:val="both"/>
        <w:rPr>
          <w:rFonts w:ascii="Arial" w:hAnsi="Arial" w:cs="Arial"/>
          <w:i/>
          <w:sz w:val="24"/>
          <w:szCs w:val="24"/>
          <w:lang w:val="en-GB"/>
        </w:rPr>
      </w:pPr>
      <w:r w:rsidRPr="00825BE2">
        <w:rPr>
          <w:rFonts w:ascii="Arial" w:hAnsi="Arial" w:cs="Arial"/>
          <w:i/>
          <w:sz w:val="24"/>
          <w:szCs w:val="24"/>
          <w:lang w:val="en-GB"/>
        </w:rPr>
        <w:t xml:space="preserve">To reiterate the interest in </w:t>
      </w:r>
      <w:r w:rsidR="003D496D">
        <w:rPr>
          <w:rFonts w:ascii="Arial" w:hAnsi="Arial" w:cs="Arial"/>
          <w:i/>
          <w:sz w:val="24"/>
          <w:szCs w:val="24"/>
          <w:lang w:val="en-GB"/>
        </w:rPr>
        <w:t>celebrating</w:t>
      </w:r>
      <w:r w:rsidRPr="00825BE2">
        <w:rPr>
          <w:rFonts w:ascii="Arial" w:hAnsi="Arial" w:cs="Arial"/>
          <w:i/>
          <w:sz w:val="24"/>
          <w:szCs w:val="24"/>
          <w:lang w:val="en-GB"/>
        </w:rPr>
        <w:t xml:space="preserve"> the first meeting of</w:t>
      </w:r>
      <w:r w:rsidR="00403635" w:rsidRPr="00825BE2">
        <w:rPr>
          <w:rFonts w:ascii="Arial" w:hAnsi="Arial" w:cs="Arial"/>
          <w:i/>
          <w:sz w:val="24"/>
          <w:szCs w:val="24"/>
          <w:lang w:val="en-GB"/>
        </w:rPr>
        <w:t xml:space="preserve"> OCAM </w:t>
      </w:r>
      <w:r w:rsidRPr="00825BE2">
        <w:rPr>
          <w:rFonts w:ascii="Arial" w:hAnsi="Arial" w:cs="Arial"/>
          <w:i/>
          <w:sz w:val="24"/>
          <w:szCs w:val="24"/>
          <w:lang w:val="en-GB"/>
        </w:rPr>
        <w:t>with</w:t>
      </w:r>
      <w:r w:rsidR="00403635" w:rsidRPr="00825BE2">
        <w:rPr>
          <w:rFonts w:ascii="Arial" w:hAnsi="Arial" w:cs="Arial"/>
          <w:i/>
          <w:sz w:val="24"/>
          <w:szCs w:val="24"/>
          <w:lang w:val="en-GB"/>
        </w:rPr>
        <w:t xml:space="preserve"> CONOSUR </w:t>
      </w:r>
      <w:r w:rsidRPr="00825BE2">
        <w:rPr>
          <w:rFonts w:ascii="Arial" w:hAnsi="Arial" w:cs="Arial"/>
          <w:i/>
          <w:sz w:val="24"/>
          <w:szCs w:val="24"/>
          <w:lang w:val="en-GB"/>
        </w:rPr>
        <w:t>in 2012, including the topic of extracontinental migrants in the Central American region in the agenda</w:t>
      </w:r>
      <w:r w:rsidR="00403635" w:rsidRPr="00825BE2">
        <w:rPr>
          <w:rFonts w:ascii="Arial" w:hAnsi="Arial" w:cs="Arial"/>
          <w:i/>
          <w:sz w:val="24"/>
          <w:szCs w:val="24"/>
          <w:lang w:val="en-GB"/>
        </w:rPr>
        <w:t>.</w:t>
      </w:r>
    </w:p>
    <w:p w14:paraId="537F6784" w14:textId="77777777" w:rsidR="000F5606" w:rsidRPr="00825BE2" w:rsidRDefault="000F5606" w:rsidP="00E93A85">
      <w:pPr>
        <w:rPr>
          <w:rFonts w:ascii="Arial" w:hAnsi="Arial" w:cs="Arial"/>
          <w:b/>
          <w:sz w:val="24"/>
          <w:szCs w:val="24"/>
          <w:lang w:val="en-GB"/>
        </w:rPr>
      </w:pPr>
    </w:p>
    <w:p w14:paraId="59B322F8" w14:textId="77777777" w:rsidR="00E93A85" w:rsidRPr="00825BE2" w:rsidRDefault="00E93A85" w:rsidP="00E93A85">
      <w:pPr>
        <w:rPr>
          <w:rFonts w:ascii="Arial" w:hAnsi="Arial" w:cs="Arial"/>
          <w:b/>
          <w:sz w:val="24"/>
          <w:szCs w:val="24"/>
          <w:lang w:val="en-GB"/>
        </w:rPr>
      </w:pPr>
      <w:r w:rsidRPr="00825BE2">
        <w:rPr>
          <w:rFonts w:ascii="Arial" w:hAnsi="Arial" w:cs="Arial"/>
          <w:b/>
          <w:sz w:val="24"/>
          <w:szCs w:val="24"/>
          <w:lang w:val="en-GB"/>
        </w:rPr>
        <w:t>2014</w:t>
      </w:r>
    </w:p>
    <w:p w14:paraId="48517323" w14:textId="77777777" w:rsidR="00744D68" w:rsidRPr="00825BE2" w:rsidRDefault="00744D68" w:rsidP="00E93A85">
      <w:pPr>
        <w:rPr>
          <w:rFonts w:ascii="Arial" w:hAnsi="Arial" w:cs="Arial"/>
          <w:b/>
          <w:color w:val="002060"/>
          <w:sz w:val="24"/>
          <w:szCs w:val="24"/>
          <w:u w:val="single"/>
          <w:lang w:val="en-GB"/>
        </w:rPr>
      </w:pPr>
      <w:r w:rsidRPr="00825BE2">
        <w:rPr>
          <w:rFonts w:ascii="Arial" w:hAnsi="Arial" w:cs="Arial"/>
          <w:b/>
          <w:color w:val="002060"/>
          <w:sz w:val="24"/>
          <w:szCs w:val="24"/>
          <w:u w:val="single"/>
          <w:lang w:val="en-GB"/>
        </w:rPr>
        <w:t xml:space="preserve">XXII </w:t>
      </w:r>
      <w:r w:rsidR="00BC64F7" w:rsidRPr="00825BE2">
        <w:rPr>
          <w:rFonts w:ascii="Arial" w:hAnsi="Arial" w:cs="Arial"/>
          <w:b/>
          <w:color w:val="002060"/>
          <w:sz w:val="24"/>
          <w:szCs w:val="24"/>
          <w:u w:val="single"/>
          <w:lang w:val="en-GB"/>
        </w:rPr>
        <w:t>Extrao</w:t>
      </w:r>
      <w:r w:rsidR="00902CE6" w:rsidRPr="00825BE2">
        <w:rPr>
          <w:rFonts w:ascii="Arial" w:hAnsi="Arial" w:cs="Arial"/>
          <w:b/>
          <w:color w:val="002060"/>
          <w:sz w:val="24"/>
          <w:szCs w:val="24"/>
          <w:u w:val="single"/>
          <w:lang w:val="en-GB"/>
        </w:rPr>
        <w:t xml:space="preserve">rdinary Meeting of </w:t>
      </w:r>
      <w:r w:rsidR="003E7148" w:rsidRPr="00825BE2">
        <w:rPr>
          <w:rFonts w:ascii="Arial" w:hAnsi="Arial" w:cs="Arial"/>
          <w:b/>
          <w:color w:val="002060"/>
          <w:sz w:val="24"/>
          <w:szCs w:val="24"/>
          <w:u w:val="single"/>
          <w:lang w:val="en-GB"/>
        </w:rPr>
        <w:t>OCAM, Chile</w:t>
      </w:r>
      <w:r w:rsidR="00902CE6" w:rsidRPr="00825BE2">
        <w:rPr>
          <w:rFonts w:ascii="Arial" w:hAnsi="Arial" w:cs="Arial"/>
          <w:b/>
          <w:color w:val="002060"/>
          <w:sz w:val="24"/>
          <w:szCs w:val="24"/>
          <w:u w:val="single"/>
          <w:lang w:val="en-GB"/>
        </w:rPr>
        <w:t>, November</w:t>
      </w:r>
      <w:r w:rsidRPr="00825BE2">
        <w:rPr>
          <w:rFonts w:ascii="Arial" w:hAnsi="Arial" w:cs="Arial"/>
          <w:b/>
          <w:color w:val="002060"/>
          <w:sz w:val="24"/>
          <w:szCs w:val="24"/>
          <w:u w:val="single"/>
          <w:lang w:val="en-GB"/>
        </w:rPr>
        <w:t xml:space="preserve"> 2014</w:t>
      </w:r>
    </w:p>
    <w:p w14:paraId="77BAE6E5" w14:textId="77777777" w:rsidR="00F954B1" w:rsidRPr="00825BE2" w:rsidRDefault="00902CE6" w:rsidP="00E93A85">
      <w:pPr>
        <w:rPr>
          <w:rFonts w:ascii="Arial" w:hAnsi="Arial" w:cs="Arial"/>
          <w:sz w:val="24"/>
          <w:szCs w:val="24"/>
          <w:lang w:val="en-GB"/>
        </w:rPr>
      </w:pPr>
      <w:r w:rsidRPr="00825BE2">
        <w:rPr>
          <w:rFonts w:ascii="Arial" w:hAnsi="Arial" w:cs="Arial"/>
          <w:b/>
          <w:sz w:val="24"/>
          <w:szCs w:val="24"/>
          <w:u w:val="single"/>
          <w:lang w:val="en-GB"/>
        </w:rPr>
        <w:t>Agreements</w:t>
      </w:r>
      <w:r w:rsidR="00F954B1" w:rsidRPr="00825BE2">
        <w:rPr>
          <w:rFonts w:ascii="Arial" w:hAnsi="Arial" w:cs="Arial"/>
          <w:sz w:val="24"/>
          <w:szCs w:val="24"/>
          <w:lang w:val="en-GB"/>
        </w:rPr>
        <w:t>:</w:t>
      </w:r>
    </w:p>
    <w:p w14:paraId="5838CF95" w14:textId="0D0F89B0" w:rsidR="00744D68" w:rsidRPr="00825BE2" w:rsidRDefault="00091EE8" w:rsidP="00F376E1">
      <w:pPr>
        <w:pStyle w:val="Prrafodelista"/>
        <w:numPr>
          <w:ilvl w:val="0"/>
          <w:numId w:val="25"/>
        </w:numPr>
        <w:jc w:val="both"/>
        <w:rPr>
          <w:rFonts w:ascii="Arial" w:hAnsi="Arial" w:cs="Arial"/>
          <w:i/>
          <w:sz w:val="24"/>
          <w:szCs w:val="24"/>
          <w:lang w:val="en-GB"/>
        </w:rPr>
      </w:pPr>
      <w:r w:rsidRPr="00825BE2">
        <w:rPr>
          <w:rFonts w:ascii="Arial" w:hAnsi="Arial" w:cs="Arial"/>
          <w:i/>
          <w:sz w:val="24"/>
          <w:szCs w:val="24"/>
          <w:lang w:val="en-GB"/>
        </w:rPr>
        <w:t xml:space="preserve">To develop a joint proposal to establish the </w:t>
      </w:r>
      <w:r w:rsidR="00587AC5">
        <w:rPr>
          <w:rFonts w:ascii="Arial" w:hAnsi="Arial" w:cs="Arial"/>
          <w:i/>
          <w:sz w:val="24"/>
          <w:szCs w:val="24"/>
          <w:lang w:val="en-GB"/>
        </w:rPr>
        <w:t>necessary</w:t>
      </w:r>
      <w:r w:rsidRPr="00825BE2">
        <w:rPr>
          <w:rFonts w:ascii="Arial" w:hAnsi="Arial" w:cs="Arial"/>
          <w:i/>
          <w:sz w:val="24"/>
          <w:szCs w:val="24"/>
          <w:lang w:val="en-GB"/>
        </w:rPr>
        <w:t xml:space="preserve"> coordination between </w:t>
      </w:r>
      <w:r w:rsidR="00087345">
        <w:rPr>
          <w:rFonts w:ascii="Arial" w:hAnsi="Arial" w:cs="Arial"/>
          <w:i/>
          <w:sz w:val="24"/>
          <w:szCs w:val="24"/>
          <w:lang w:val="en-GB"/>
        </w:rPr>
        <w:t>m</w:t>
      </w:r>
      <w:r w:rsidRPr="00825BE2">
        <w:rPr>
          <w:rFonts w:ascii="Arial" w:hAnsi="Arial" w:cs="Arial"/>
          <w:i/>
          <w:sz w:val="24"/>
          <w:szCs w:val="24"/>
          <w:lang w:val="en-GB"/>
        </w:rPr>
        <w:t>igration offices to promptly address this common situatio</w:t>
      </w:r>
      <w:r w:rsidR="00BA76C1">
        <w:rPr>
          <w:rFonts w:ascii="Arial" w:hAnsi="Arial" w:cs="Arial"/>
          <w:i/>
          <w:sz w:val="24"/>
          <w:szCs w:val="24"/>
          <w:lang w:val="en-GB"/>
        </w:rPr>
        <w:t xml:space="preserve">n and to submit the proposal to </w:t>
      </w:r>
      <w:r w:rsidRPr="00825BE2">
        <w:rPr>
          <w:rFonts w:ascii="Arial" w:hAnsi="Arial" w:cs="Arial"/>
          <w:i/>
          <w:sz w:val="24"/>
          <w:szCs w:val="24"/>
          <w:lang w:val="en-GB"/>
        </w:rPr>
        <w:t>relevant South American authorities. Costa Rica will provide support in the development of the proposal</w:t>
      </w:r>
      <w:r w:rsidR="00744D68" w:rsidRPr="00825BE2">
        <w:rPr>
          <w:rFonts w:ascii="Arial" w:hAnsi="Arial" w:cs="Arial"/>
          <w:i/>
          <w:sz w:val="24"/>
          <w:szCs w:val="24"/>
          <w:lang w:val="en-GB"/>
        </w:rPr>
        <w:t>.</w:t>
      </w:r>
    </w:p>
    <w:p w14:paraId="168072A7" w14:textId="2ADDD16E" w:rsidR="00744D68" w:rsidRPr="00825BE2" w:rsidRDefault="00091EE8" w:rsidP="00F376E1">
      <w:pPr>
        <w:pStyle w:val="Prrafodelista"/>
        <w:numPr>
          <w:ilvl w:val="0"/>
          <w:numId w:val="25"/>
        </w:numPr>
        <w:spacing w:after="0" w:line="240" w:lineRule="auto"/>
        <w:jc w:val="both"/>
        <w:rPr>
          <w:rFonts w:ascii="Arial" w:hAnsi="Arial" w:cs="Arial"/>
          <w:i/>
          <w:sz w:val="24"/>
          <w:szCs w:val="24"/>
          <w:lang w:val="en-GB"/>
        </w:rPr>
      </w:pPr>
      <w:r w:rsidRPr="00825BE2">
        <w:rPr>
          <w:rFonts w:ascii="Arial" w:hAnsi="Arial" w:cs="Arial"/>
          <w:i/>
          <w:sz w:val="24"/>
          <w:szCs w:val="24"/>
          <w:lang w:val="en-GB"/>
        </w:rPr>
        <w:t>To welcome the interest of the Migration and Immigration Office of Cuba to attend the next ordinary meeting of OCAM</w:t>
      </w:r>
      <w:r w:rsidR="00744D68" w:rsidRPr="00825BE2">
        <w:rPr>
          <w:rFonts w:ascii="Arial" w:hAnsi="Arial" w:cs="Arial"/>
          <w:i/>
          <w:sz w:val="24"/>
          <w:szCs w:val="24"/>
          <w:lang w:val="en-GB"/>
        </w:rPr>
        <w:t>,</w:t>
      </w:r>
      <w:r w:rsidRPr="00825BE2">
        <w:rPr>
          <w:rFonts w:ascii="Arial" w:hAnsi="Arial" w:cs="Arial"/>
          <w:i/>
          <w:sz w:val="24"/>
          <w:szCs w:val="24"/>
          <w:lang w:val="en-GB"/>
        </w:rPr>
        <w:t xml:space="preserve"> with the following agenda items to be developed: </w:t>
      </w:r>
    </w:p>
    <w:p w14:paraId="58BB3D3E" w14:textId="77777777" w:rsidR="00744D68" w:rsidRPr="00825BE2" w:rsidRDefault="00744D68" w:rsidP="0019633C">
      <w:pPr>
        <w:spacing w:after="0" w:line="240" w:lineRule="auto"/>
        <w:ind w:left="720"/>
        <w:jc w:val="both"/>
        <w:rPr>
          <w:rFonts w:ascii="Arial" w:hAnsi="Arial" w:cs="Arial"/>
          <w:i/>
          <w:sz w:val="24"/>
          <w:szCs w:val="24"/>
          <w:lang w:val="en-GB"/>
        </w:rPr>
      </w:pPr>
    </w:p>
    <w:p w14:paraId="222965CB" w14:textId="139539CC" w:rsidR="00744D68" w:rsidRPr="00825BE2" w:rsidRDefault="00091EE8" w:rsidP="0019633C">
      <w:pPr>
        <w:numPr>
          <w:ilvl w:val="0"/>
          <w:numId w:val="11"/>
        </w:numPr>
        <w:spacing w:after="0" w:line="240" w:lineRule="auto"/>
        <w:jc w:val="both"/>
        <w:rPr>
          <w:rFonts w:ascii="Arial" w:hAnsi="Arial" w:cs="Arial"/>
          <w:i/>
          <w:sz w:val="24"/>
          <w:szCs w:val="24"/>
          <w:lang w:val="en-GB"/>
        </w:rPr>
      </w:pPr>
      <w:r w:rsidRPr="00825BE2">
        <w:rPr>
          <w:rFonts w:ascii="Arial" w:hAnsi="Arial" w:cs="Arial"/>
          <w:i/>
          <w:sz w:val="24"/>
          <w:szCs w:val="24"/>
          <w:lang w:val="en-GB"/>
        </w:rPr>
        <w:t>Status of irregular migration of Cubans through the countries in the region on their journey toward the United States;</w:t>
      </w:r>
    </w:p>
    <w:p w14:paraId="2932D04C" w14:textId="63A433B9" w:rsidR="00744D68" w:rsidRPr="00825BE2" w:rsidRDefault="00091EE8" w:rsidP="0019633C">
      <w:pPr>
        <w:numPr>
          <w:ilvl w:val="0"/>
          <w:numId w:val="11"/>
        </w:numPr>
        <w:spacing w:after="0" w:line="240" w:lineRule="auto"/>
        <w:jc w:val="both"/>
        <w:rPr>
          <w:rFonts w:ascii="Arial" w:hAnsi="Arial" w:cs="Arial"/>
          <w:i/>
          <w:sz w:val="24"/>
          <w:szCs w:val="24"/>
          <w:lang w:val="en-GB"/>
        </w:rPr>
      </w:pPr>
      <w:r w:rsidRPr="00825BE2">
        <w:rPr>
          <w:rFonts w:ascii="Arial" w:hAnsi="Arial" w:cs="Arial"/>
          <w:i/>
          <w:sz w:val="24"/>
          <w:szCs w:val="24"/>
          <w:lang w:val="en-GB"/>
        </w:rPr>
        <w:t>Structure of the networks supporting migrant smuggling, actions to combat them and assistance to victims of this crime;</w:t>
      </w:r>
    </w:p>
    <w:p w14:paraId="1D6DCC41" w14:textId="7435C410" w:rsidR="00744D68" w:rsidRPr="00825BE2" w:rsidRDefault="00BD5802" w:rsidP="0019633C">
      <w:pPr>
        <w:numPr>
          <w:ilvl w:val="0"/>
          <w:numId w:val="11"/>
        </w:numPr>
        <w:spacing w:after="0" w:line="240" w:lineRule="auto"/>
        <w:jc w:val="both"/>
        <w:rPr>
          <w:rFonts w:ascii="Arial" w:hAnsi="Arial" w:cs="Arial"/>
          <w:i/>
          <w:sz w:val="24"/>
          <w:szCs w:val="24"/>
          <w:lang w:val="en-GB"/>
        </w:rPr>
      </w:pPr>
      <w:r>
        <w:rPr>
          <w:rFonts w:ascii="Arial" w:hAnsi="Arial" w:cs="Arial"/>
          <w:i/>
          <w:sz w:val="24"/>
          <w:szCs w:val="24"/>
          <w:lang w:val="en-GB"/>
        </w:rPr>
        <w:t>The u</w:t>
      </w:r>
      <w:r w:rsidR="00091EE8" w:rsidRPr="00825BE2">
        <w:rPr>
          <w:rFonts w:ascii="Arial" w:hAnsi="Arial" w:cs="Arial"/>
          <w:i/>
          <w:sz w:val="24"/>
          <w:szCs w:val="24"/>
          <w:lang w:val="en-GB"/>
        </w:rPr>
        <w:t xml:space="preserve">pdating </w:t>
      </w:r>
      <w:r>
        <w:rPr>
          <w:rFonts w:ascii="Arial" w:hAnsi="Arial" w:cs="Arial"/>
          <w:i/>
          <w:sz w:val="24"/>
          <w:szCs w:val="24"/>
          <w:lang w:val="en-GB"/>
        </w:rPr>
        <w:t>of Cuban migration policies and the</w:t>
      </w:r>
      <w:r w:rsidR="00091EE8" w:rsidRPr="00825BE2">
        <w:rPr>
          <w:rFonts w:ascii="Arial" w:hAnsi="Arial" w:cs="Arial"/>
          <w:i/>
          <w:sz w:val="24"/>
          <w:szCs w:val="24"/>
          <w:lang w:val="en-GB"/>
        </w:rPr>
        <w:t xml:space="preserve"> impact on Cuban migration flows;</w:t>
      </w:r>
    </w:p>
    <w:p w14:paraId="18418885" w14:textId="78DA555D" w:rsidR="00744D68" w:rsidRPr="00825BE2" w:rsidRDefault="00405B5C" w:rsidP="0019633C">
      <w:pPr>
        <w:numPr>
          <w:ilvl w:val="0"/>
          <w:numId w:val="11"/>
        </w:numPr>
        <w:spacing w:after="0" w:line="240" w:lineRule="auto"/>
        <w:jc w:val="both"/>
        <w:rPr>
          <w:rFonts w:ascii="Arial" w:hAnsi="Arial" w:cs="Arial"/>
          <w:i/>
          <w:sz w:val="24"/>
          <w:szCs w:val="24"/>
          <w:lang w:val="en-GB"/>
        </w:rPr>
      </w:pPr>
      <w:r>
        <w:rPr>
          <w:rFonts w:ascii="Arial" w:hAnsi="Arial" w:cs="Arial"/>
          <w:i/>
          <w:sz w:val="24"/>
          <w:szCs w:val="24"/>
          <w:lang w:val="en-GB"/>
        </w:rPr>
        <w:t xml:space="preserve">The </w:t>
      </w:r>
      <w:r w:rsidR="00091EE8" w:rsidRPr="00825BE2">
        <w:rPr>
          <w:rFonts w:ascii="Arial" w:hAnsi="Arial" w:cs="Arial"/>
          <w:i/>
          <w:sz w:val="24"/>
          <w:szCs w:val="24"/>
          <w:lang w:val="en-GB"/>
        </w:rPr>
        <w:t xml:space="preserve">Cuban Adjustment Act </w:t>
      </w:r>
      <w:r w:rsidR="00B64B4B" w:rsidRPr="00825BE2">
        <w:rPr>
          <w:rFonts w:ascii="Arial" w:hAnsi="Arial" w:cs="Arial"/>
          <w:i/>
          <w:sz w:val="24"/>
          <w:szCs w:val="24"/>
          <w:lang w:val="en-GB"/>
        </w:rPr>
        <w:t>as a driver of</w:t>
      </w:r>
      <w:r w:rsidR="00091EE8" w:rsidRPr="00825BE2">
        <w:rPr>
          <w:rFonts w:ascii="Arial" w:hAnsi="Arial" w:cs="Arial"/>
          <w:i/>
          <w:sz w:val="24"/>
          <w:szCs w:val="24"/>
          <w:lang w:val="en-GB"/>
        </w:rPr>
        <w:t xml:space="preserve"> irregular migration of Cubans</w:t>
      </w:r>
      <w:r w:rsidR="00B64B4B" w:rsidRPr="00825BE2">
        <w:rPr>
          <w:rFonts w:ascii="Arial" w:hAnsi="Arial" w:cs="Arial"/>
          <w:i/>
          <w:sz w:val="24"/>
          <w:szCs w:val="24"/>
          <w:lang w:val="en-GB"/>
        </w:rPr>
        <w:t>;</w:t>
      </w:r>
    </w:p>
    <w:p w14:paraId="251F24EB" w14:textId="3329995F" w:rsidR="00744D68" w:rsidRPr="00825BE2" w:rsidRDefault="00B64B4B" w:rsidP="0019633C">
      <w:pPr>
        <w:numPr>
          <w:ilvl w:val="0"/>
          <w:numId w:val="11"/>
        </w:numPr>
        <w:spacing w:after="0" w:line="240" w:lineRule="auto"/>
        <w:jc w:val="both"/>
        <w:rPr>
          <w:rFonts w:ascii="Arial" w:hAnsi="Arial" w:cs="Arial"/>
          <w:i/>
          <w:sz w:val="24"/>
          <w:szCs w:val="24"/>
          <w:lang w:val="en-GB"/>
        </w:rPr>
      </w:pPr>
      <w:r w:rsidRPr="00825BE2">
        <w:rPr>
          <w:rFonts w:ascii="Arial" w:hAnsi="Arial" w:cs="Arial"/>
          <w:i/>
          <w:sz w:val="24"/>
          <w:szCs w:val="24"/>
          <w:lang w:val="en-GB"/>
        </w:rPr>
        <w:t>Entry and stay requirements for foreign nationals in Cuba</w:t>
      </w:r>
      <w:r w:rsidR="00744D68" w:rsidRPr="00825BE2">
        <w:rPr>
          <w:rFonts w:ascii="Arial" w:hAnsi="Arial" w:cs="Arial"/>
          <w:i/>
          <w:sz w:val="24"/>
          <w:szCs w:val="24"/>
          <w:lang w:val="en-GB"/>
        </w:rPr>
        <w:t>.</w:t>
      </w:r>
    </w:p>
    <w:p w14:paraId="36D8139A" w14:textId="77777777" w:rsidR="00744D68" w:rsidRPr="00825BE2" w:rsidRDefault="00744D68" w:rsidP="0019633C">
      <w:pPr>
        <w:spacing w:after="0" w:line="240" w:lineRule="auto"/>
        <w:ind w:left="644"/>
        <w:jc w:val="both"/>
        <w:rPr>
          <w:rFonts w:ascii="Arial" w:hAnsi="Arial" w:cs="Arial"/>
          <w:i/>
          <w:sz w:val="24"/>
          <w:szCs w:val="24"/>
          <w:lang w:val="en-GB"/>
        </w:rPr>
      </w:pPr>
    </w:p>
    <w:p w14:paraId="1A74D8AF" w14:textId="62611E61" w:rsidR="00744D68" w:rsidRPr="00825BE2" w:rsidRDefault="00B64B4B" w:rsidP="0019633C">
      <w:pPr>
        <w:pBdr>
          <w:bottom w:val="single" w:sz="12" w:space="1" w:color="auto"/>
        </w:pBdr>
        <w:spacing w:after="0" w:line="240" w:lineRule="auto"/>
        <w:ind w:left="644"/>
        <w:jc w:val="both"/>
        <w:rPr>
          <w:rFonts w:ascii="Arial" w:hAnsi="Arial" w:cs="Arial"/>
          <w:i/>
          <w:sz w:val="24"/>
          <w:szCs w:val="24"/>
          <w:lang w:val="en-GB"/>
        </w:rPr>
      </w:pPr>
      <w:r w:rsidRPr="00825BE2">
        <w:rPr>
          <w:rFonts w:ascii="Arial" w:hAnsi="Arial" w:cs="Arial"/>
          <w:i/>
          <w:sz w:val="24"/>
          <w:szCs w:val="24"/>
          <w:lang w:val="en-GB"/>
        </w:rPr>
        <w:t>In addition, the Board of</w:t>
      </w:r>
      <w:r w:rsidR="00744D68" w:rsidRPr="00825BE2">
        <w:rPr>
          <w:rFonts w:ascii="Arial" w:hAnsi="Arial" w:cs="Arial"/>
          <w:i/>
          <w:sz w:val="24"/>
          <w:szCs w:val="24"/>
          <w:lang w:val="en-GB"/>
        </w:rPr>
        <w:t xml:space="preserve"> OCAM, </w:t>
      </w:r>
      <w:r w:rsidRPr="00825BE2">
        <w:rPr>
          <w:rFonts w:ascii="Arial" w:hAnsi="Arial" w:cs="Arial"/>
          <w:i/>
          <w:sz w:val="24"/>
          <w:szCs w:val="24"/>
          <w:lang w:val="en-GB"/>
        </w:rPr>
        <w:t xml:space="preserve">requests that the Migration and Immigration Office </w:t>
      </w:r>
      <w:r w:rsidR="00D4449E">
        <w:rPr>
          <w:rFonts w:ascii="Arial" w:hAnsi="Arial" w:cs="Arial"/>
          <w:i/>
          <w:sz w:val="24"/>
          <w:szCs w:val="24"/>
          <w:lang w:val="en-GB"/>
        </w:rPr>
        <w:t>include</w:t>
      </w:r>
      <w:r w:rsidRPr="00825BE2">
        <w:rPr>
          <w:rFonts w:ascii="Arial" w:hAnsi="Arial" w:cs="Arial"/>
          <w:i/>
          <w:sz w:val="24"/>
          <w:szCs w:val="24"/>
          <w:lang w:val="en-GB"/>
        </w:rPr>
        <w:t xml:space="preserve"> an agenda item on migration security policies implemented in Cuba</w:t>
      </w:r>
      <w:r w:rsidR="00744D68" w:rsidRPr="00825BE2">
        <w:rPr>
          <w:rFonts w:ascii="Arial" w:hAnsi="Arial" w:cs="Arial"/>
          <w:i/>
          <w:sz w:val="24"/>
          <w:szCs w:val="24"/>
          <w:lang w:val="en-GB"/>
        </w:rPr>
        <w:t>.</w:t>
      </w:r>
    </w:p>
    <w:p w14:paraId="0FA96DF8" w14:textId="77777777" w:rsidR="000F5606" w:rsidRPr="00825BE2" w:rsidRDefault="000F5606" w:rsidP="0019633C">
      <w:pPr>
        <w:pBdr>
          <w:bottom w:val="single" w:sz="12" w:space="1" w:color="auto"/>
        </w:pBdr>
        <w:spacing w:after="0" w:line="240" w:lineRule="auto"/>
        <w:ind w:left="644"/>
        <w:jc w:val="both"/>
        <w:rPr>
          <w:rFonts w:ascii="Arial" w:hAnsi="Arial" w:cs="Arial"/>
          <w:i/>
          <w:sz w:val="24"/>
          <w:szCs w:val="24"/>
          <w:lang w:val="en-GB"/>
        </w:rPr>
      </w:pPr>
    </w:p>
    <w:p w14:paraId="71EC8601" w14:textId="77777777" w:rsidR="000F087E" w:rsidRPr="00825BE2" w:rsidRDefault="000F087E" w:rsidP="000F087E">
      <w:pPr>
        <w:spacing w:after="0" w:line="240" w:lineRule="auto"/>
        <w:ind w:left="644"/>
        <w:jc w:val="both"/>
        <w:rPr>
          <w:rFonts w:ascii="Arial" w:hAnsi="Arial" w:cs="Arial"/>
          <w:i/>
          <w:sz w:val="24"/>
          <w:szCs w:val="24"/>
          <w:lang w:val="en-GB"/>
        </w:rPr>
      </w:pPr>
    </w:p>
    <w:p w14:paraId="19DDB613" w14:textId="77777777" w:rsidR="000F087E" w:rsidRPr="00825BE2" w:rsidRDefault="000F087E" w:rsidP="00E93A85">
      <w:pPr>
        <w:rPr>
          <w:rFonts w:ascii="Arial" w:hAnsi="Arial" w:cs="Arial"/>
          <w:b/>
          <w:sz w:val="24"/>
          <w:szCs w:val="24"/>
          <w:lang w:val="en-GB"/>
        </w:rPr>
      </w:pPr>
    </w:p>
    <w:p w14:paraId="69956790" w14:textId="77777777" w:rsidR="00B64B4B" w:rsidRPr="00825BE2" w:rsidRDefault="00B64B4B" w:rsidP="00E93A85">
      <w:pPr>
        <w:rPr>
          <w:rFonts w:ascii="Arial" w:hAnsi="Arial" w:cs="Arial"/>
          <w:b/>
          <w:sz w:val="24"/>
          <w:szCs w:val="24"/>
          <w:lang w:val="en-GB"/>
        </w:rPr>
      </w:pPr>
    </w:p>
    <w:p w14:paraId="23B2F6D3" w14:textId="77777777" w:rsidR="00B64B4B" w:rsidRPr="00825BE2" w:rsidRDefault="00B64B4B" w:rsidP="00E93A85">
      <w:pPr>
        <w:rPr>
          <w:rFonts w:ascii="Arial" w:hAnsi="Arial" w:cs="Arial"/>
          <w:b/>
          <w:sz w:val="24"/>
          <w:szCs w:val="24"/>
          <w:lang w:val="en-GB"/>
        </w:rPr>
      </w:pPr>
    </w:p>
    <w:p w14:paraId="699EA4FB" w14:textId="77777777" w:rsidR="000F5606" w:rsidRPr="00825BE2" w:rsidRDefault="000F5606" w:rsidP="00E93A85">
      <w:pPr>
        <w:rPr>
          <w:rFonts w:ascii="Arial" w:hAnsi="Arial" w:cs="Arial"/>
          <w:b/>
          <w:sz w:val="24"/>
          <w:szCs w:val="24"/>
          <w:u w:val="single"/>
          <w:lang w:val="en-GB"/>
        </w:rPr>
      </w:pPr>
    </w:p>
    <w:p w14:paraId="062C263A" w14:textId="77777777" w:rsidR="000F5606" w:rsidRPr="00825BE2" w:rsidRDefault="000F5606" w:rsidP="00E93A85">
      <w:pPr>
        <w:rPr>
          <w:rFonts w:ascii="Arial" w:hAnsi="Arial" w:cs="Arial"/>
          <w:b/>
          <w:sz w:val="24"/>
          <w:szCs w:val="24"/>
          <w:u w:val="single"/>
          <w:lang w:val="en-GB"/>
        </w:rPr>
      </w:pPr>
    </w:p>
    <w:p w14:paraId="66C327E7" w14:textId="77777777" w:rsidR="00E93A85" w:rsidRPr="00825BE2" w:rsidRDefault="00E93A85" w:rsidP="00E93A85">
      <w:pPr>
        <w:rPr>
          <w:rFonts w:ascii="Arial" w:hAnsi="Arial" w:cs="Arial"/>
          <w:b/>
          <w:sz w:val="24"/>
          <w:szCs w:val="24"/>
          <w:u w:val="single"/>
          <w:lang w:val="en-GB"/>
        </w:rPr>
      </w:pPr>
      <w:r w:rsidRPr="00825BE2">
        <w:rPr>
          <w:rFonts w:ascii="Arial" w:hAnsi="Arial" w:cs="Arial"/>
          <w:b/>
          <w:sz w:val="24"/>
          <w:szCs w:val="24"/>
          <w:u w:val="single"/>
          <w:lang w:val="en-GB"/>
        </w:rPr>
        <w:lastRenderedPageBreak/>
        <w:t xml:space="preserve">XXXIX </w:t>
      </w:r>
      <w:r w:rsidR="00BC64F7" w:rsidRPr="00825BE2">
        <w:rPr>
          <w:rFonts w:ascii="Arial" w:hAnsi="Arial" w:cs="Arial"/>
          <w:b/>
          <w:sz w:val="24"/>
          <w:szCs w:val="24"/>
          <w:u w:val="single"/>
          <w:lang w:val="en-GB"/>
        </w:rPr>
        <w:t xml:space="preserve">Ordinary Meeting of </w:t>
      </w:r>
      <w:r w:rsidRPr="00825BE2">
        <w:rPr>
          <w:rFonts w:ascii="Arial" w:hAnsi="Arial" w:cs="Arial"/>
          <w:b/>
          <w:sz w:val="24"/>
          <w:szCs w:val="24"/>
          <w:u w:val="single"/>
          <w:lang w:val="en-GB"/>
        </w:rPr>
        <w:t>OCA</w:t>
      </w:r>
      <w:r w:rsidR="00744D68" w:rsidRPr="00825BE2">
        <w:rPr>
          <w:rFonts w:ascii="Arial" w:hAnsi="Arial" w:cs="Arial"/>
          <w:b/>
          <w:sz w:val="24"/>
          <w:szCs w:val="24"/>
          <w:u w:val="single"/>
          <w:lang w:val="en-GB"/>
        </w:rPr>
        <w:t xml:space="preserve">M, Nicaragua, </w:t>
      </w:r>
      <w:r w:rsidR="00BC64F7" w:rsidRPr="00825BE2">
        <w:rPr>
          <w:rFonts w:ascii="Arial" w:hAnsi="Arial" w:cs="Arial"/>
          <w:b/>
          <w:sz w:val="24"/>
          <w:szCs w:val="24"/>
          <w:u w:val="single"/>
          <w:lang w:val="en-GB"/>
        </w:rPr>
        <w:t>December</w:t>
      </w:r>
      <w:r w:rsidR="00744D68" w:rsidRPr="00825BE2">
        <w:rPr>
          <w:rFonts w:ascii="Arial" w:hAnsi="Arial" w:cs="Arial"/>
          <w:b/>
          <w:sz w:val="24"/>
          <w:szCs w:val="24"/>
          <w:u w:val="single"/>
          <w:lang w:val="en-GB"/>
        </w:rPr>
        <w:t xml:space="preserve"> 2014</w:t>
      </w:r>
    </w:p>
    <w:p w14:paraId="67DEC8E5" w14:textId="2B9223C1" w:rsidR="00F954B1" w:rsidRPr="00825BE2" w:rsidRDefault="00671F1C" w:rsidP="0019633C">
      <w:pPr>
        <w:jc w:val="both"/>
        <w:rPr>
          <w:rFonts w:ascii="Arial" w:hAnsi="Arial" w:cs="Arial"/>
          <w:sz w:val="24"/>
          <w:szCs w:val="24"/>
          <w:lang w:val="en-GB"/>
        </w:rPr>
      </w:pPr>
      <w:r w:rsidRPr="00825BE2">
        <w:rPr>
          <w:rFonts w:ascii="Arial" w:hAnsi="Arial" w:cs="Arial"/>
          <w:b/>
          <w:sz w:val="24"/>
          <w:szCs w:val="24"/>
          <w:u w:val="single"/>
          <w:lang w:val="en-GB"/>
        </w:rPr>
        <w:t>Agreement</w:t>
      </w:r>
      <w:r w:rsidR="00F954B1" w:rsidRPr="00825BE2">
        <w:rPr>
          <w:rFonts w:ascii="Arial" w:hAnsi="Arial" w:cs="Arial"/>
          <w:b/>
          <w:sz w:val="24"/>
          <w:szCs w:val="24"/>
          <w:u w:val="single"/>
          <w:lang w:val="en-GB"/>
        </w:rPr>
        <w:t>s</w:t>
      </w:r>
      <w:r w:rsidR="00F954B1" w:rsidRPr="00825BE2">
        <w:rPr>
          <w:rFonts w:ascii="Arial" w:hAnsi="Arial" w:cs="Arial"/>
          <w:sz w:val="24"/>
          <w:szCs w:val="24"/>
          <w:lang w:val="en-GB"/>
        </w:rPr>
        <w:t>:</w:t>
      </w:r>
    </w:p>
    <w:p w14:paraId="68CDDC52" w14:textId="6587BB28" w:rsidR="0019633C" w:rsidRPr="00825BE2" w:rsidRDefault="00825BE2" w:rsidP="00F376E1">
      <w:pPr>
        <w:pStyle w:val="Prrafodelista"/>
        <w:numPr>
          <w:ilvl w:val="0"/>
          <w:numId w:val="26"/>
        </w:numPr>
        <w:pBdr>
          <w:bottom w:val="single" w:sz="12" w:space="1" w:color="auto"/>
        </w:pBdr>
        <w:jc w:val="both"/>
        <w:rPr>
          <w:rFonts w:ascii="Arial" w:hAnsi="Arial" w:cs="Arial"/>
          <w:i/>
          <w:sz w:val="24"/>
          <w:szCs w:val="24"/>
          <w:lang w:val="en-GB"/>
        </w:rPr>
      </w:pPr>
      <w:r w:rsidRPr="00825BE2">
        <w:rPr>
          <w:rFonts w:ascii="Arial" w:hAnsi="Arial" w:cs="Arial"/>
          <w:i/>
          <w:sz w:val="24"/>
          <w:szCs w:val="24"/>
          <w:lang w:val="en-GB"/>
        </w:rPr>
        <w:t>To thank Mr</w:t>
      </w:r>
      <w:r w:rsidR="00F70726" w:rsidRPr="00825BE2">
        <w:rPr>
          <w:rFonts w:ascii="Arial" w:hAnsi="Arial" w:cs="Arial"/>
          <w:i/>
          <w:sz w:val="24"/>
          <w:szCs w:val="24"/>
          <w:lang w:val="en-GB"/>
        </w:rPr>
        <w:t xml:space="preserve"> Mario Méndez Mayedo, </w:t>
      </w:r>
      <w:r w:rsidRPr="00825BE2">
        <w:rPr>
          <w:rFonts w:ascii="Arial" w:hAnsi="Arial" w:cs="Arial"/>
          <w:i/>
          <w:sz w:val="24"/>
          <w:szCs w:val="24"/>
          <w:lang w:val="en-GB"/>
        </w:rPr>
        <w:t xml:space="preserve">First Second Head of the Identification, Migration and </w:t>
      </w:r>
      <w:r w:rsidR="00CC257E">
        <w:rPr>
          <w:rFonts w:ascii="Arial" w:hAnsi="Arial" w:cs="Arial"/>
          <w:i/>
          <w:sz w:val="24"/>
          <w:szCs w:val="24"/>
          <w:lang w:val="en-GB"/>
        </w:rPr>
        <w:t>Im</w:t>
      </w:r>
      <w:r w:rsidR="00CC257E" w:rsidRPr="00825BE2">
        <w:rPr>
          <w:rFonts w:ascii="Arial" w:hAnsi="Arial" w:cs="Arial"/>
          <w:i/>
          <w:sz w:val="24"/>
          <w:szCs w:val="24"/>
          <w:lang w:val="en-GB"/>
        </w:rPr>
        <w:t>migration</w:t>
      </w:r>
      <w:r w:rsidRPr="00825BE2">
        <w:rPr>
          <w:rFonts w:ascii="Arial" w:hAnsi="Arial" w:cs="Arial"/>
          <w:i/>
          <w:sz w:val="24"/>
          <w:szCs w:val="24"/>
          <w:lang w:val="en-GB"/>
        </w:rPr>
        <w:t xml:space="preserve"> Office of </w:t>
      </w:r>
      <w:r w:rsidR="00F70726" w:rsidRPr="00825BE2">
        <w:rPr>
          <w:rFonts w:ascii="Arial" w:hAnsi="Arial" w:cs="Arial"/>
          <w:i/>
          <w:sz w:val="24"/>
          <w:szCs w:val="24"/>
          <w:lang w:val="en-GB"/>
        </w:rPr>
        <w:t>Cuba (DIE),</w:t>
      </w:r>
      <w:r w:rsidRPr="00825BE2">
        <w:rPr>
          <w:rFonts w:ascii="Arial" w:hAnsi="Arial" w:cs="Arial"/>
          <w:i/>
          <w:sz w:val="24"/>
          <w:szCs w:val="24"/>
          <w:lang w:val="en-GB"/>
        </w:rPr>
        <w:t xml:space="preserve"> for his special participation</w:t>
      </w:r>
      <w:r w:rsidR="00166D2A">
        <w:rPr>
          <w:rFonts w:ascii="Arial" w:hAnsi="Arial" w:cs="Arial"/>
          <w:i/>
          <w:sz w:val="24"/>
          <w:szCs w:val="24"/>
          <w:lang w:val="en-GB"/>
        </w:rPr>
        <w:t>, presenting</w:t>
      </w:r>
      <w:r w:rsidRPr="00825BE2">
        <w:rPr>
          <w:rFonts w:ascii="Arial" w:hAnsi="Arial" w:cs="Arial"/>
          <w:i/>
          <w:sz w:val="24"/>
          <w:szCs w:val="24"/>
          <w:lang w:val="en-GB"/>
        </w:rPr>
        <w:t xml:space="preserve"> the success achieved through the new migration policy; the implementation of a unified migration identification system; the integration of travel document issuance processes and the implementation of security mechanisms of the multi-biometric platform. To thank IOM for the support to facilitate the participation of Cuba in this meeting</w:t>
      </w:r>
      <w:r w:rsidR="00F70726" w:rsidRPr="00825BE2">
        <w:rPr>
          <w:rFonts w:ascii="Arial" w:hAnsi="Arial" w:cs="Arial"/>
          <w:i/>
          <w:sz w:val="24"/>
          <w:szCs w:val="24"/>
          <w:lang w:val="en-GB"/>
        </w:rPr>
        <w:t>.</w:t>
      </w:r>
    </w:p>
    <w:p w14:paraId="3C8A1B8B" w14:textId="77777777" w:rsidR="000F087E" w:rsidRPr="00825BE2" w:rsidRDefault="000F087E" w:rsidP="0019633C">
      <w:pPr>
        <w:jc w:val="both"/>
        <w:rPr>
          <w:rFonts w:ascii="Arial" w:hAnsi="Arial" w:cs="Arial"/>
          <w:b/>
          <w:sz w:val="24"/>
          <w:szCs w:val="24"/>
          <w:lang w:val="en-GB"/>
        </w:rPr>
      </w:pPr>
    </w:p>
    <w:p w14:paraId="194F709A" w14:textId="2072698C" w:rsidR="00E93A85" w:rsidRPr="00825BE2" w:rsidRDefault="00E93A85" w:rsidP="0019633C">
      <w:pPr>
        <w:jc w:val="both"/>
        <w:rPr>
          <w:rFonts w:ascii="Arial" w:hAnsi="Arial" w:cs="Arial"/>
          <w:b/>
          <w:sz w:val="24"/>
          <w:szCs w:val="24"/>
          <w:lang w:val="en-GB"/>
        </w:rPr>
      </w:pPr>
      <w:r w:rsidRPr="00825BE2">
        <w:rPr>
          <w:rFonts w:ascii="Arial" w:hAnsi="Arial" w:cs="Arial"/>
          <w:b/>
          <w:sz w:val="24"/>
          <w:szCs w:val="24"/>
          <w:lang w:val="en-GB"/>
        </w:rPr>
        <w:t>2015</w:t>
      </w:r>
    </w:p>
    <w:p w14:paraId="179F73E7" w14:textId="58E2BD7C" w:rsidR="00ED41BA" w:rsidRPr="00825BE2" w:rsidRDefault="00ED41BA" w:rsidP="0019633C">
      <w:pPr>
        <w:jc w:val="both"/>
        <w:rPr>
          <w:rFonts w:ascii="Arial" w:hAnsi="Arial" w:cs="Arial"/>
          <w:b/>
          <w:color w:val="002060"/>
          <w:sz w:val="24"/>
          <w:szCs w:val="24"/>
          <w:u w:val="single"/>
          <w:lang w:val="en-GB"/>
        </w:rPr>
      </w:pPr>
      <w:r w:rsidRPr="00825BE2">
        <w:rPr>
          <w:rFonts w:ascii="Arial" w:hAnsi="Arial" w:cs="Arial"/>
          <w:b/>
          <w:color w:val="002060"/>
          <w:sz w:val="24"/>
          <w:szCs w:val="24"/>
          <w:u w:val="single"/>
          <w:lang w:val="en-GB"/>
        </w:rPr>
        <w:t xml:space="preserve">XXIII </w:t>
      </w:r>
      <w:r w:rsidR="00671F1C" w:rsidRPr="00825BE2">
        <w:rPr>
          <w:rFonts w:ascii="Arial" w:hAnsi="Arial" w:cs="Arial"/>
          <w:b/>
          <w:color w:val="002060"/>
          <w:sz w:val="24"/>
          <w:szCs w:val="24"/>
          <w:u w:val="single"/>
          <w:lang w:val="en-GB"/>
        </w:rPr>
        <w:t>Extraordinary Meeting of</w:t>
      </w:r>
      <w:r w:rsidR="00CF1FD5" w:rsidRPr="00825BE2">
        <w:rPr>
          <w:rFonts w:ascii="Arial" w:hAnsi="Arial" w:cs="Arial"/>
          <w:b/>
          <w:color w:val="002060"/>
          <w:sz w:val="24"/>
          <w:szCs w:val="24"/>
          <w:u w:val="single"/>
          <w:lang w:val="en-GB"/>
        </w:rPr>
        <w:t xml:space="preserve"> OCAM, Costa Rica</w:t>
      </w:r>
      <w:r w:rsidR="000F087E" w:rsidRPr="00825BE2">
        <w:rPr>
          <w:rFonts w:ascii="Arial" w:hAnsi="Arial" w:cs="Arial"/>
          <w:b/>
          <w:color w:val="002060"/>
          <w:sz w:val="24"/>
          <w:szCs w:val="24"/>
          <w:u w:val="single"/>
          <w:lang w:val="en-GB"/>
        </w:rPr>
        <w:t>,</w:t>
      </w:r>
      <w:r w:rsidR="00CF1FD5" w:rsidRPr="00825BE2">
        <w:rPr>
          <w:rFonts w:ascii="Arial" w:hAnsi="Arial" w:cs="Arial"/>
          <w:b/>
          <w:color w:val="002060"/>
          <w:sz w:val="24"/>
          <w:szCs w:val="24"/>
          <w:u w:val="single"/>
          <w:lang w:val="en-GB"/>
        </w:rPr>
        <w:t xml:space="preserve"> </w:t>
      </w:r>
      <w:r w:rsidR="00671F1C" w:rsidRPr="00825BE2">
        <w:rPr>
          <w:rFonts w:ascii="Arial" w:hAnsi="Arial" w:cs="Arial"/>
          <w:b/>
          <w:color w:val="002060"/>
          <w:sz w:val="24"/>
          <w:szCs w:val="24"/>
          <w:u w:val="single"/>
          <w:lang w:val="en-GB"/>
        </w:rPr>
        <w:t>May</w:t>
      </w:r>
      <w:r w:rsidR="00CF1FD5" w:rsidRPr="00825BE2">
        <w:rPr>
          <w:rFonts w:ascii="Arial" w:hAnsi="Arial" w:cs="Arial"/>
          <w:b/>
          <w:color w:val="002060"/>
          <w:sz w:val="24"/>
          <w:szCs w:val="24"/>
          <w:u w:val="single"/>
          <w:lang w:val="en-GB"/>
        </w:rPr>
        <w:t xml:space="preserve"> 2015</w:t>
      </w:r>
    </w:p>
    <w:p w14:paraId="5B2E21FC" w14:textId="54D3163C" w:rsidR="00ED41BA" w:rsidRPr="00825BE2" w:rsidRDefault="00671F1C" w:rsidP="0019633C">
      <w:pPr>
        <w:jc w:val="both"/>
        <w:rPr>
          <w:rFonts w:ascii="Arial" w:hAnsi="Arial" w:cs="Arial"/>
          <w:b/>
          <w:sz w:val="24"/>
          <w:szCs w:val="24"/>
          <w:lang w:val="en-GB"/>
        </w:rPr>
      </w:pPr>
      <w:r w:rsidRPr="00825BE2">
        <w:rPr>
          <w:rFonts w:ascii="Arial" w:hAnsi="Arial" w:cs="Arial"/>
          <w:b/>
          <w:sz w:val="24"/>
          <w:szCs w:val="24"/>
          <w:u w:val="single"/>
          <w:lang w:val="en-GB"/>
        </w:rPr>
        <w:t>Agreement</w:t>
      </w:r>
      <w:r w:rsidR="00ED41BA" w:rsidRPr="00825BE2">
        <w:rPr>
          <w:rFonts w:ascii="Arial" w:hAnsi="Arial" w:cs="Arial"/>
          <w:b/>
          <w:sz w:val="24"/>
          <w:szCs w:val="24"/>
          <w:u w:val="single"/>
          <w:lang w:val="en-GB"/>
        </w:rPr>
        <w:t>s</w:t>
      </w:r>
      <w:r w:rsidR="00ED41BA" w:rsidRPr="00825BE2">
        <w:rPr>
          <w:rFonts w:ascii="Arial" w:hAnsi="Arial" w:cs="Arial"/>
          <w:b/>
          <w:sz w:val="24"/>
          <w:szCs w:val="24"/>
          <w:lang w:val="en-GB"/>
        </w:rPr>
        <w:t>:</w:t>
      </w:r>
    </w:p>
    <w:p w14:paraId="13DA9BD0" w14:textId="59C92012" w:rsidR="00744D68" w:rsidRPr="00825BE2" w:rsidRDefault="00825BE2" w:rsidP="00F376E1">
      <w:pPr>
        <w:pStyle w:val="Prrafodelista"/>
        <w:numPr>
          <w:ilvl w:val="0"/>
          <w:numId w:val="27"/>
        </w:numPr>
        <w:jc w:val="both"/>
        <w:rPr>
          <w:rFonts w:ascii="Arial" w:hAnsi="Arial" w:cs="Arial"/>
          <w:i/>
          <w:sz w:val="24"/>
          <w:szCs w:val="24"/>
          <w:lang w:val="en-GB"/>
        </w:rPr>
      </w:pPr>
      <w:r w:rsidRPr="00825BE2">
        <w:rPr>
          <w:rFonts w:ascii="Arial" w:hAnsi="Arial" w:cs="Arial"/>
          <w:i/>
          <w:sz w:val="24"/>
          <w:szCs w:val="24"/>
          <w:lang w:val="en-GB"/>
        </w:rPr>
        <w:t>In regard to</w:t>
      </w:r>
      <w:r>
        <w:rPr>
          <w:rFonts w:ascii="Arial" w:hAnsi="Arial" w:cs="Arial"/>
          <w:i/>
          <w:sz w:val="24"/>
          <w:szCs w:val="24"/>
          <w:lang w:val="en-GB"/>
        </w:rPr>
        <w:t xml:space="preserve"> the response to Cuban and extracontinental migration flows, the following is agreed</w:t>
      </w:r>
      <w:r w:rsidR="00744D68" w:rsidRPr="00825BE2">
        <w:rPr>
          <w:rFonts w:ascii="Arial" w:hAnsi="Arial" w:cs="Arial"/>
          <w:i/>
          <w:sz w:val="24"/>
          <w:szCs w:val="24"/>
          <w:lang w:val="en-GB"/>
        </w:rPr>
        <w:t>:</w:t>
      </w:r>
    </w:p>
    <w:p w14:paraId="4498372E" w14:textId="689DC1F7" w:rsidR="00744D68" w:rsidRPr="00825BE2" w:rsidRDefault="00825BE2" w:rsidP="0019633C">
      <w:pPr>
        <w:numPr>
          <w:ilvl w:val="0"/>
          <w:numId w:val="9"/>
        </w:numPr>
        <w:jc w:val="both"/>
        <w:rPr>
          <w:rFonts w:ascii="Arial" w:hAnsi="Arial" w:cs="Arial"/>
          <w:i/>
          <w:sz w:val="24"/>
          <w:szCs w:val="24"/>
          <w:lang w:val="en-GB"/>
        </w:rPr>
      </w:pPr>
      <w:r>
        <w:rPr>
          <w:rFonts w:ascii="Arial" w:hAnsi="Arial" w:cs="Arial"/>
          <w:i/>
          <w:sz w:val="24"/>
          <w:szCs w:val="24"/>
          <w:lang w:val="en-GB"/>
        </w:rPr>
        <w:t>To address Cuban and extracontinental migration flows separately.</w:t>
      </w:r>
      <w:r w:rsidR="00744D68" w:rsidRPr="00825BE2">
        <w:rPr>
          <w:rFonts w:ascii="Arial" w:hAnsi="Arial" w:cs="Arial"/>
          <w:i/>
          <w:sz w:val="24"/>
          <w:szCs w:val="24"/>
          <w:lang w:val="en-GB"/>
        </w:rPr>
        <w:t xml:space="preserve"> </w:t>
      </w:r>
    </w:p>
    <w:p w14:paraId="1E89B787" w14:textId="443EF77E" w:rsidR="00744D68" w:rsidRPr="00825BE2" w:rsidRDefault="00825BE2" w:rsidP="0019633C">
      <w:pPr>
        <w:numPr>
          <w:ilvl w:val="0"/>
          <w:numId w:val="9"/>
        </w:numPr>
        <w:pBdr>
          <w:bottom w:val="single" w:sz="12" w:space="1" w:color="auto"/>
        </w:pBdr>
        <w:jc w:val="both"/>
        <w:rPr>
          <w:rFonts w:ascii="Arial" w:hAnsi="Arial" w:cs="Arial"/>
          <w:i/>
          <w:sz w:val="24"/>
          <w:szCs w:val="24"/>
          <w:lang w:val="en-GB"/>
        </w:rPr>
      </w:pPr>
      <w:r>
        <w:rPr>
          <w:rFonts w:ascii="Arial" w:hAnsi="Arial" w:cs="Arial"/>
          <w:i/>
          <w:sz w:val="24"/>
          <w:szCs w:val="24"/>
          <w:lang w:val="en-GB"/>
        </w:rPr>
        <w:t xml:space="preserve">To inform the Regional Office of IOM that OCAM considers that it is important to follow up on the agreement reached at the meeting of the RCM held in Washington, to address these migration flows and </w:t>
      </w:r>
      <w:r w:rsidR="002A3AF6">
        <w:rPr>
          <w:rFonts w:ascii="Arial" w:hAnsi="Arial" w:cs="Arial"/>
          <w:i/>
          <w:sz w:val="24"/>
          <w:szCs w:val="24"/>
          <w:lang w:val="en-GB"/>
        </w:rPr>
        <w:t>maintain</w:t>
      </w:r>
      <w:r>
        <w:rPr>
          <w:rFonts w:ascii="Arial" w:hAnsi="Arial" w:cs="Arial"/>
          <w:i/>
          <w:sz w:val="24"/>
          <w:szCs w:val="24"/>
          <w:lang w:val="en-GB"/>
        </w:rPr>
        <w:t xml:space="preserve"> contact with Mexico and </w:t>
      </w:r>
      <w:r w:rsidR="00744D68" w:rsidRPr="00825BE2">
        <w:rPr>
          <w:rFonts w:ascii="Arial" w:hAnsi="Arial" w:cs="Arial"/>
          <w:i/>
          <w:sz w:val="24"/>
          <w:szCs w:val="24"/>
          <w:lang w:val="en-GB"/>
        </w:rPr>
        <w:t>Washington.</w:t>
      </w:r>
    </w:p>
    <w:p w14:paraId="24528B63" w14:textId="77777777" w:rsidR="000F5606" w:rsidRPr="00825BE2" w:rsidRDefault="000F5606" w:rsidP="00E93A85">
      <w:pPr>
        <w:rPr>
          <w:rFonts w:ascii="Arial" w:hAnsi="Arial" w:cs="Arial"/>
          <w:b/>
          <w:sz w:val="24"/>
          <w:szCs w:val="24"/>
          <w:u w:val="single"/>
          <w:lang w:val="en-GB"/>
        </w:rPr>
      </w:pPr>
    </w:p>
    <w:p w14:paraId="0DBA2A89" w14:textId="1FB4ED8B" w:rsidR="00CE1A7C" w:rsidRPr="00825BE2" w:rsidRDefault="000F5606" w:rsidP="00E93A85">
      <w:pPr>
        <w:rPr>
          <w:rFonts w:ascii="Arial" w:hAnsi="Arial" w:cs="Arial"/>
          <w:b/>
          <w:sz w:val="24"/>
          <w:szCs w:val="24"/>
          <w:u w:val="single"/>
          <w:lang w:val="en-GB"/>
        </w:rPr>
      </w:pPr>
      <w:r w:rsidRPr="00825BE2">
        <w:rPr>
          <w:rFonts w:ascii="Arial" w:hAnsi="Arial" w:cs="Arial"/>
          <w:b/>
          <w:sz w:val="24"/>
          <w:szCs w:val="24"/>
          <w:u w:val="single"/>
          <w:lang w:val="en-GB"/>
        </w:rPr>
        <w:t>XL</w:t>
      </w:r>
      <w:r w:rsidR="00CE1A7C" w:rsidRPr="00825BE2">
        <w:rPr>
          <w:rFonts w:ascii="Arial" w:hAnsi="Arial" w:cs="Arial"/>
          <w:b/>
          <w:sz w:val="24"/>
          <w:szCs w:val="24"/>
          <w:u w:val="single"/>
          <w:lang w:val="en-GB"/>
        </w:rPr>
        <w:t xml:space="preserve"> </w:t>
      </w:r>
      <w:r w:rsidR="00671F1C" w:rsidRPr="00825BE2">
        <w:rPr>
          <w:rFonts w:ascii="Arial" w:hAnsi="Arial" w:cs="Arial"/>
          <w:b/>
          <w:sz w:val="24"/>
          <w:szCs w:val="24"/>
          <w:u w:val="single"/>
          <w:lang w:val="en-GB"/>
        </w:rPr>
        <w:t xml:space="preserve">Ordinary Meeting of </w:t>
      </w:r>
      <w:r w:rsidR="00CE1A7C" w:rsidRPr="00825BE2">
        <w:rPr>
          <w:rFonts w:ascii="Arial" w:hAnsi="Arial" w:cs="Arial"/>
          <w:b/>
          <w:sz w:val="24"/>
          <w:szCs w:val="24"/>
          <w:u w:val="single"/>
          <w:lang w:val="en-GB"/>
        </w:rPr>
        <w:t>OCAM, Costa Rica,</w:t>
      </w:r>
      <w:r w:rsidR="00671F1C" w:rsidRPr="00825BE2">
        <w:rPr>
          <w:rFonts w:ascii="Arial" w:hAnsi="Arial" w:cs="Arial"/>
          <w:b/>
          <w:sz w:val="24"/>
          <w:szCs w:val="24"/>
          <w:u w:val="single"/>
          <w:lang w:val="en-GB"/>
        </w:rPr>
        <w:t xml:space="preserve"> March</w:t>
      </w:r>
      <w:r w:rsidR="00CE1A7C" w:rsidRPr="00825BE2">
        <w:rPr>
          <w:rFonts w:ascii="Arial" w:hAnsi="Arial" w:cs="Arial"/>
          <w:b/>
          <w:sz w:val="24"/>
          <w:szCs w:val="24"/>
          <w:u w:val="single"/>
          <w:lang w:val="en-GB"/>
        </w:rPr>
        <w:t xml:space="preserve"> 2015</w:t>
      </w:r>
    </w:p>
    <w:p w14:paraId="39FE8DE1" w14:textId="3DB5E801" w:rsidR="00CE1A7C" w:rsidRPr="00825BE2" w:rsidRDefault="00CE1A7C" w:rsidP="00E93A85">
      <w:pPr>
        <w:rPr>
          <w:rFonts w:ascii="Arial" w:hAnsi="Arial" w:cs="Arial"/>
          <w:b/>
          <w:sz w:val="24"/>
          <w:szCs w:val="24"/>
          <w:lang w:val="en-GB"/>
        </w:rPr>
      </w:pPr>
      <w:r w:rsidRPr="00825BE2">
        <w:rPr>
          <w:rFonts w:ascii="Arial" w:hAnsi="Arial" w:cs="Arial"/>
          <w:b/>
          <w:sz w:val="24"/>
          <w:szCs w:val="24"/>
          <w:u w:val="single"/>
          <w:lang w:val="en-GB"/>
        </w:rPr>
        <w:t>A</w:t>
      </w:r>
      <w:r w:rsidR="00671F1C" w:rsidRPr="00825BE2">
        <w:rPr>
          <w:rFonts w:ascii="Arial" w:hAnsi="Arial" w:cs="Arial"/>
          <w:b/>
          <w:sz w:val="24"/>
          <w:szCs w:val="24"/>
          <w:u w:val="single"/>
          <w:lang w:val="en-GB"/>
        </w:rPr>
        <w:t>greement</w:t>
      </w:r>
      <w:r w:rsidRPr="00825BE2">
        <w:rPr>
          <w:rFonts w:ascii="Arial" w:hAnsi="Arial" w:cs="Arial"/>
          <w:b/>
          <w:sz w:val="24"/>
          <w:szCs w:val="24"/>
          <w:u w:val="single"/>
          <w:lang w:val="en-GB"/>
        </w:rPr>
        <w:t>s</w:t>
      </w:r>
      <w:r w:rsidRPr="00825BE2">
        <w:rPr>
          <w:rFonts w:ascii="Arial" w:hAnsi="Arial" w:cs="Arial"/>
          <w:sz w:val="24"/>
          <w:szCs w:val="24"/>
          <w:lang w:val="en-GB"/>
        </w:rPr>
        <w:t>:</w:t>
      </w:r>
    </w:p>
    <w:p w14:paraId="7595CED8" w14:textId="13D534BC" w:rsidR="00CE1A7C" w:rsidRPr="00825BE2" w:rsidRDefault="00825BE2" w:rsidP="00F376E1">
      <w:pPr>
        <w:pStyle w:val="Prrafodelista"/>
        <w:numPr>
          <w:ilvl w:val="0"/>
          <w:numId w:val="28"/>
        </w:numPr>
        <w:pBdr>
          <w:bottom w:val="single" w:sz="12" w:space="1" w:color="auto"/>
        </w:pBdr>
        <w:spacing w:after="0" w:line="240" w:lineRule="auto"/>
        <w:jc w:val="both"/>
        <w:rPr>
          <w:rFonts w:ascii="Arial" w:hAnsi="Arial" w:cs="Arial"/>
          <w:i/>
          <w:sz w:val="24"/>
          <w:szCs w:val="24"/>
          <w:lang w:val="en-GB"/>
        </w:rPr>
      </w:pPr>
      <w:r>
        <w:rPr>
          <w:rFonts w:ascii="Arial" w:hAnsi="Arial" w:cs="Arial"/>
          <w:i/>
          <w:sz w:val="24"/>
          <w:szCs w:val="24"/>
          <w:lang w:val="en-GB"/>
        </w:rPr>
        <w:t>To take up again the issue of Cuban and e</w:t>
      </w:r>
      <w:r w:rsidR="00370310">
        <w:rPr>
          <w:rFonts w:ascii="Arial" w:hAnsi="Arial" w:cs="Arial"/>
          <w:i/>
          <w:sz w:val="24"/>
          <w:szCs w:val="24"/>
          <w:lang w:val="en-GB"/>
        </w:rPr>
        <w:t>xtracontinental migration flows</w:t>
      </w:r>
      <w:r>
        <w:rPr>
          <w:rFonts w:ascii="Arial" w:hAnsi="Arial" w:cs="Arial"/>
          <w:i/>
          <w:sz w:val="24"/>
          <w:szCs w:val="24"/>
          <w:lang w:val="en-GB"/>
        </w:rPr>
        <w:t xml:space="preserve"> with the aim of developing an integrated strategy, through an Extraordinary Mee</w:t>
      </w:r>
      <w:r w:rsidR="008F588F">
        <w:rPr>
          <w:rFonts w:ascii="Arial" w:hAnsi="Arial" w:cs="Arial"/>
          <w:i/>
          <w:sz w:val="24"/>
          <w:szCs w:val="24"/>
          <w:lang w:val="en-GB"/>
        </w:rPr>
        <w:t>ting</w:t>
      </w:r>
      <w:r>
        <w:rPr>
          <w:rFonts w:ascii="Arial" w:hAnsi="Arial" w:cs="Arial"/>
          <w:i/>
          <w:sz w:val="24"/>
          <w:szCs w:val="24"/>
          <w:lang w:val="en-GB"/>
        </w:rPr>
        <w:t xml:space="preserve"> to review the approach to address these migration flows. The meeting </w:t>
      </w:r>
      <w:r w:rsidR="00E72A02">
        <w:rPr>
          <w:rFonts w:ascii="Arial" w:hAnsi="Arial" w:cs="Arial"/>
          <w:i/>
          <w:sz w:val="24"/>
          <w:szCs w:val="24"/>
          <w:lang w:val="en-GB"/>
        </w:rPr>
        <w:t>will</w:t>
      </w:r>
      <w:r>
        <w:rPr>
          <w:rFonts w:ascii="Arial" w:hAnsi="Arial" w:cs="Arial"/>
          <w:i/>
          <w:sz w:val="24"/>
          <w:szCs w:val="24"/>
          <w:lang w:val="en-GB"/>
        </w:rPr>
        <w:t xml:space="preserve"> be held in the first</w:t>
      </w:r>
      <w:r w:rsidR="00CF56CF">
        <w:rPr>
          <w:rFonts w:ascii="Arial" w:hAnsi="Arial" w:cs="Arial"/>
          <w:i/>
          <w:sz w:val="24"/>
          <w:szCs w:val="24"/>
          <w:lang w:val="en-GB"/>
        </w:rPr>
        <w:t xml:space="preserve"> half</w:t>
      </w:r>
      <w:r>
        <w:rPr>
          <w:rFonts w:ascii="Arial" w:hAnsi="Arial" w:cs="Arial"/>
          <w:i/>
          <w:sz w:val="24"/>
          <w:szCs w:val="24"/>
          <w:lang w:val="en-GB"/>
        </w:rPr>
        <w:t xml:space="preserve"> of 2015.</w:t>
      </w:r>
    </w:p>
    <w:p w14:paraId="0F2D3A12" w14:textId="77777777" w:rsidR="000F5606" w:rsidRPr="00825BE2" w:rsidRDefault="000F5606" w:rsidP="000F5606">
      <w:pPr>
        <w:pBdr>
          <w:bottom w:val="single" w:sz="12" w:space="1" w:color="auto"/>
        </w:pBdr>
        <w:spacing w:after="0" w:line="240" w:lineRule="auto"/>
        <w:ind w:left="360"/>
        <w:jc w:val="both"/>
        <w:rPr>
          <w:rFonts w:ascii="Arial" w:hAnsi="Arial" w:cs="Arial"/>
          <w:i/>
          <w:sz w:val="24"/>
          <w:szCs w:val="24"/>
          <w:lang w:val="en-GB"/>
        </w:rPr>
      </w:pPr>
    </w:p>
    <w:p w14:paraId="551972EB" w14:textId="77777777" w:rsidR="000F087E" w:rsidRPr="00825BE2" w:rsidRDefault="000F087E" w:rsidP="000F087E">
      <w:pPr>
        <w:pStyle w:val="Prrafodelista"/>
        <w:spacing w:after="0" w:line="240" w:lineRule="auto"/>
        <w:jc w:val="both"/>
        <w:rPr>
          <w:rFonts w:ascii="Arial" w:hAnsi="Arial" w:cs="Arial"/>
          <w:i/>
          <w:sz w:val="24"/>
          <w:szCs w:val="24"/>
          <w:lang w:val="en-GB"/>
        </w:rPr>
      </w:pPr>
    </w:p>
    <w:p w14:paraId="4C5A8BEB" w14:textId="77777777" w:rsidR="000F5606" w:rsidRPr="00825BE2" w:rsidRDefault="000F5606" w:rsidP="00E93A85">
      <w:pPr>
        <w:rPr>
          <w:rFonts w:ascii="Arial" w:hAnsi="Arial" w:cs="Arial"/>
          <w:b/>
          <w:sz w:val="24"/>
          <w:szCs w:val="24"/>
          <w:u w:val="single"/>
          <w:lang w:val="en-GB"/>
        </w:rPr>
      </w:pPr>
    </w:p>
    <w:p w14:paraId="2E4AAFC4" w14:textId="45C96C2F" w:rsidR="00671F1C" w:rsidRPr="00825BE2" w:rsidRDefault="00E93A85" w:rsidP="00E93A85">
      <w:pPr>
        <w:rPr>
          <w:rFonts w:ascii="Arial" w:hAnsi="Arial" w:cs="Arial"/>
          <w:b/>
          <w:sz w:val="24"/>
          <w:szCs w:val="24"/>
          <w:u w:val="single"/>
          <w:lang w:val="en-GB"/>
        </w:rPr>
      </w:pPr>
      <w:r w:rsidRPr="00825BE2">
        <w:rPr>
          <w:rFonts w:ascii="Arial" w:hAnsi="Arial" w:cs="Arial"/>
          <w:b/>
          <w:sz w:val="24"/>
          <w:szCs w:val="24"/>
          <w:u w:val="single"/>
          <w:lang w:val="en-GB"/>
        </w:rPr>
        <w:t>XL</w:t>
      </w:r>
      <w:r w:rsidR="00CC3098" w:rsidRPr="00825BE2">
        <w:rPr>
          <w:rFonts w:ascii="Arial" w:hAnsi="Arial" w:cs="Arial"/>
          <w:b/>
          <w:sz w:val="24"/>
          <w:szCs w:val="24"/>
          <w:u w:val="single"/>
          <w:lang w:val="en-GB"/>
        </w:rPr>
        <w:t xml:space="preserve">I </w:t>
      </w:r>
      <w:r w:rsidR="00671F1C" w:rsidRPr="00825BE2">
        <w:rPr>
          <w:rFonts w:ascii="Arial" w:hAnsi="Arial" w:cs="Arial"/>
          <w:b/>
          <w:sz w:val="24"/>
          <w:szCs w:val="24"/>
          <w:u w:val="single"/>
          <w:lang w:val="en-GB"/>
        </w:rPr>
        <w:t xml:space="preserve">Ordinary Meeting of </w:t>
      </w:r>
      <w:r w:rsidR="000F087E" w:rsidRPr="00825BE2">
        <w:rPr>
          <w:rFonts w:ascii="Arial" w:hAnsi="Arial" w:cs="Arial"/>
          <w:b/>
          <w:sz w:val="24"/>
          <w:szCs w:val="24"/>
          <w:u w:val="single"/>
          <w:lang w:val="en-GB"/>
        </w:rPr>
        <w:t>OCAM, Costa Rica,</w:t>
      </w:r>
      <w:r w:rsidRPr="00825BE2">
        <w:rPr>
          <w:rFonts w:ascii="Arial" w:hAnsi="Arial" w:cs="Arial"/>
          <w:b/>
          <w:sz w:val="24"/>
          <w:szCs w:val="24"/>
          <w:u w:val="single"/>
          <w:lang w:val="en-GB"/>
        </w:rPr>
        <w:t xml:space="preserve"> </w:t>
      </w:r>
      <w:r w:rsidR="00671F1C" w:rsidRPr="00825BE2">
        <w:rPr>
          <w:rFonts w:ascii="Arial" w:hAnsi="Arial" w:cs="Arial"/>
          <w:b/>
          <w:sz w:val="24"/>
          <w:szCs w:val="24"/>
          <w:u w:val="single"/>
          <w:lang w:val="en-GB"/>
        </w:rPr>
        <w:t>October</w:t>
      </w:r>
      <w:r w:rsidRPr="00825BE2">
        <w:rPr>
          <w:rFonts w:ascii="Arial" w:hAnsi="Arial" w:cs="Arial"/>
          <w:b/>
          <w:sz w:val="24"/>
          <w:szCs w:val="24"/>
          <w:u w:val="single"/>
          <w:lang w:val="en-GB"/>
        </w:rPr>
        <w:t xml:space="preserve"> 2015</w:t>
      </w:r>
      <w:r w:rsidR="000F5606" w:rsidRPr="00825BE2">
        <w:rPr>
          <w:rFonts w:ascii="Arial" w:hAnsi="Arial" w:cs="Arial"/>
          <w:b/>
          <w:sz w:val="24"/>
          <w:szCs w:val="24"/>
          <w:u w:val="single"/>
          <w:lang w:val="en-GB"/>
        </w:rPr>
        <w:t xml:space="preserve">  </w:t>
      </w:r>
    </w:p>
    <w:p w14:paraId="48B69B73" w14:textId="4DBD59DA" w:rsidR="00E93A85" w:rsidRPr="00825BE2" w:rsidRDefault="00CF56CF" w:rsidP="00E93A85">
      <w:pPr>
        <w:rPr>
          <w:rFonts w:ascii="Arial" w:hAnsi="Arial" w:cs="Arial"/>
          <w:b/>
          <w:sz w:val="24"/>
          <w:szCs w:val="24"/>
          <w:u w:val="single"/>
          <w:lang w:val="en-GB"/>
        </w:rPr>
      </w:pPr>
      <w:r>
        <w:rPr>
          <w:rFonts w:ascii="Arial" w:hAnsi="Arial" w:cs="Arial"/>
          <w:b/>
          <w:sz w:val="24"/>
          <w:szCs w:val="24"/>
          <w:u w:val="single"/>
          <w:lang w:val="en-GB"/>
        </w:rPr>
        <w:t>Agreement</w:t>
      </w:r>
      <w:r w:rsidR="00E93A85" w:rsidRPr="00825BE2">
        <w:rPr>
          <w:rFonts w:ascii="Arial" w:hAnsi="Arial" w:cs="Arial"/>
          <w:b/>
          <w:sz w:val="24"/>
          <w:szCs w:val="24"/>
          <w:u w:val="single"/>
          <w:lang w:val="en-GB"/>
        </w:rPr>
        <w:t>s</w:t>
      </w:r>
      <w:r w:rsidR="00E93A85" w:rsidRPr="00825BE2">
        <w:rPr>
          <w:rFonts w:ascii="Arial" w:hAnsi="Arial" w:cs="Arial"/>
          <w:sz w:val="24"/>
          <w:szCs w:val="24"/>
          <w:lang w:val="en-GB"/>
        </w:rPr>
        <w:t>:</w:t>
      </w:r>
    </w:p>
    <w:p w14:paraId="207665E4" w14:textId="31692811" w:rsidR="0019633C" w:rsidRPr="00825BE2" w:rsidRDefault="007A19B0" w:rsidP="00F376E1">
      <w:pPr>
        <w:pStyle w:val="Prrafodelista"/>
        <w:numPr>
          <w:ilvl w:val="0"/>
          <w:numId w:val="29"/>
        </w:numPr>
        <w:jc w:val="both"/>
        <w:rPr>
          <w:rFonts w:ascii="Arial" w:hAnsi="Arial" w:cs="Arial"/>
          <w:i/>
          <w:sz w:val="24"/>
          <w:szCs w:val="24"/>
          <w:lang w:val="en-GB"/>
        </w:rPr>
      </w:pPr>
      <w:r>
        <w:rPr>
          <w:rFonts w:ascii="Arial" w:hAnsi="Arial" w:cs="Arial"/>
          <w:i/>
          <w:sz w:val="24"/>
          <w:szCs w:val="24"/>
          <w:lang w:val="en-GB"/>
        </w:rPr>
        <w:t xml:space="preserve">To recognize that the current situation of irregular Cuban and extracontinental migration flows has an impact on the countries in the region as a transit corridor </w:t>
      </w:r>
      <w:r>
        <w:rPr>
          <w:rFonts w:ascii="Arial" w:hAnsi="Arial" w:cs="Arial"/>
          <w:i/>
          <w:sz w:val="24"/>
          <w:szCs w:val="24"/>
          <w:lang w:val="en-GB"/>
        </w:rPr>
        <w:lastRenderedPageBreak/>
        <w:t>toward the countries of destination and constitutes a challenge</w:t>
      </w:r>
      <w:r w:rsidR="009D58BA">
        <w:rPr>
          <w:rFonts w:ascii="Arial" w:hAnsi="Arial" w:cs="Arial"/>
          <w:i/>
          <w:sz w:val="24"/>
          <w:szCs w:val="24"/>
          <w:lang w:val="en-GB"/>
        </w:rPr>
        <w:t xml:space="preserve"> in terms of actions to address irregular migration</w:t>
      </w:r>
      <w:r>
        <w:rPr>
          <w:rFonts w:ascii="Arial" w:hAnsi="Arial" w:cs="Arial"/>
          <w:i/>
          <w:sz w:val="24"/>
          <w:szCs w:val="24"/>
          <w:lang w:val="en-GB"/>
        </w:rPr>
        <w:t>. In this regard, the following is agreed</w:t>
      </w:r>
      <w:r w:rsidR="0019633C" w:rsidRPr="00825BE2">
        <w:rPr>
          <w:rFonts w:ascii="Arial" w:hAnsi="Arial" w:cs="Arial"/>
          <w:i/>
          <w:sz w:val="24"/>
          <w:szCs w:val="24"/>
          <w:lang w:val="en-GB"/>
        </w:rPr>
        <w:t>:</w:t>
      </w:r>
    </w:p>
    <w:p w14:paraId="792FB0DE" w14:textId="75626B5A" w:rsidR="0019633C" w:rsidRPr="007A19B0" w:rsidRDefault="007A19B0" w:rsidP="007A19B0">
      <w:pPr>
        <w:pStyle w:val="Prrafodelista"/>
        <w:numPr>
          <w:ilvl w:val="1"/>
          <w:numId w:val="29"/>
        </w:numPr>
        <w:ind w:left="709"/>
        <w:jc w:val="both"/>
        <w:rPr>
          <w:rFonts w:ascii="Arial" w:hAnsi="Arial" w:cs="Arial"/>
          <w:i/>
          <w:sz w:val="24"/>
          <w:szCs w:val="24"/>
          <w:lang w:val="en-GB"/>
        </w:rPr>
      </w:pPr>
      <w:r>
        <w:rPr>
          <w:rFonts w:ascii="Arial" w:hAnsi="Arial" w:cs="Arial"/>
          <w:i/>
          <w:sz w:val="24"/>
          <w:szCs w:val="24"/>
          <w:lang w:val="en-GB"/>
        </w:rPr>
        <w:t xml:space="preserve">To officially inform the Council of Ministers of Foreign Affairs and the Council of Ministers of the Interior, Justice and/or Public Security about the proposed approach to address these migration flows, through the General Secretariat of SICA. </w:t>
      </w:r>
      <w:r w:rsidR="00FF7205">
        <w:rPr>
          <w:rFonts w:ascii="Arial" w:hAnsi="Arial" w:cs="Arial"/>
          <w:i/>
          <w:sz w:val="24"/>
          <w:szCs w:val="24"/>
          <w:lang w:val="en-GB"/>
        </w:rPr>
        <w:t>The</w:t>
      </w:r>
      <w:r>
        <w:rPr>
          <w:rFonts w:ascii="Arial" w:hAnsi="Arial" w:cs="Arial"/>
          <w:i/>
          <w:sz w:val="24"/>
          <w:szCs w:val="24"/>
          <w:lang w:val="en-GB"/>
        </w:rPr>
        <w:t xml:space="preserve"> Technical Secretariat will send a note to SICA</w:t>
      </w:r>
      <w:r w:rsidR="00FF7205">
        <w:rPr>
          <w:rFonts w:ascii="Arial" w:hAnsi="Arial" w:cs="Arial"/>
          <w:i/>
          <w:sz w:val="24"/>
          <w:szCs w:val="24"/>
          <w:lang w:val="en-GB"/>
        </w:rPr>
        <w:t xml:space="preserve"> to this end</w:t>
      </w:r>
      <w:r w:rsidR="0019633C" w:rsidRPr="007A19B0">
        <w:rPr>
          <w:rFonts w:ascii="Arial" w:hAnsi="Arial" w:cs="Arial"/>
          <w:i/>
          <w:sz w:val="24"/>
          <w:szCs w:val="24"/>
          <w:lang w:val="en-GB"/>
        </w:rPr>
        <w:t>.</w:t>
      </w:r>
    </w:p>
    <w:p w14:paraId="35A13B12" w14:textId="121EFCA8" w:rsidR="0019633C" w:rsidRPr="00825BE2" w:rsidRDefault="007A19B0" w:rsidP="00F376E1">
      <w:pPr>
        <w:pStyle w:val="Prrafodelista"/>
        <w:numPr>
          <w:ilvl w:val="1"/>
          <w:numId w:val="29"/>
        </w:numPr>
        <w:ind w:left="709" w:hanging="349"/>
        <w:jc w:val="both"/>
        <w:rPr>
          <w:rFonts w:ascii="Arial" w:hAnsi="Arial" w:cs="Arial"/>
          <w:i/>
          <w:sz w:val="24"/>
          <w:szCs w:val="24"/>
          <w:lang w:val="en-GB"/>
        </w:rPr>
      </w:pPr>
      <w:r>
        <w:rPr>
          <w:rFonts w:ascii="Arial" w:hAnsi="Arial" w:cs="Arial"/>
          <w:i/>
          <w:sz w:val="24"/>
          <w:szCs w:val="24"/>
          <w:lang w:val="en-GB"/>
        </w:rPr>
        <w:t>To position politically, within each country, the proposal to address these migration flows. In addition, to jointly submit the proposal to the Regional Conference on Migration (RCM</w:t>
      </w:r>
      <w:r w:rsidR="0019633C" w:rsidRPr="00825BE2">
        <w:rPr>
          <w:rFonts w:ascii="Arial" w:hAnsi="Arial" w:cs="Arial"/>
          <w:i/>
          <w:sz w:val="24"/>
          <w:szCs w:val="24"/>
          <w:lang w:val="en-GB"/>
        </w:rPr>
        <w:t xml:space="preserve">) </w:t>
      </w:r>
      <w:r>
        <w:rPr>
          <w:rFonts w:ascii="Arial" w:hAnsi="Arial" w:cs="Arial"/>
          <w:i/>
          <w:sz w:val="24"/>
          <w:szCs w:val="24"/>
          <w:lang w:val="en-GB"/>
        </w:rPr>
        <w:t xml:space="preserve">and the South American Conference on Migration </w:t>
      </w:r>
      <w:r w:rsidR="0019633C" w:rsidRPr="00825BE2">
        <w:rPr>
          <w:rFonts w:ascii="Arial" w:hAnsi="Arial" w:cs="Arial"/>
          <w:i/>
          <w:sz w:val="24"/>
          <w:szCs w:val="24"/>
          <w:lang w:val="en-GB"/>
        </w:rPr>
        <w:t xml:space="preserve">(CSM), </w:t>
      </w:r>
      <w:r>
        <w:rPr>
          <w:rFonts w:ascii="Arial" w:hAnsi="Arial" w:cs="Arial"/>
          <w:i/>
          <w:sz w:val="24"/>
          <w:szCs w:val="24"/>
          <w:lang w:val="en-GB"/>
        </w:rPr>
        <w:t>as well as other regional forums considered to be relevant. Furthermore, to ask the Technical Secretariat to share the proposal with these forums</w:t>
      </w:r>
      <w:r w:rsidR="0019633C" w:rsidRPr="00825BE2">
        <w:rPr>
          <w:rFonts w:ascii="Arial" w:hAnsi="Arial" w:cs="Arial"/>
          <w:i/>
          <w:sz w:val="24"/>
          <w:szCs w:val="24"/>
          <w:lang w:val="en-GB"/>
        </w:rPr>
        <w:t xml:space="preserve">. </w:t>
      </w:r>
    </w:p>
    <w:p w14:paraId="0563F649" w14:textId="775E1D35" w:rsidR="0019633C" w:rsidRPr="00825BE2" w:rsidRDefault="007A19B0" w:rsidP="00F376E1">
      <w:pPr>
        <w:pStyle w:val="Prrafodelista"/>
        <w:numPr>
          <w:ilvl w:val="0"/>
          <w:numId w:val="29"/>
        </w:numPr>
        <w:pBdr>
          <w:bottom w:val="single" w:sz="12" w:space="1" w:color="auto"/>
        </w:pBdr>
        <w:jc w:val="both"/>
        <w:rPr>
          <w:rFonts w:ascii="Arial" w:hAnsi="Arial" w:cs="Arial"/>
          <w:i/>
          <w:sz w:val="24"/>
          <w:szCs w:val="24"/>
          <w:lang w:val="en-GB"/>
        </w:rPr>
      </w:pPr>
      <w:r>
        <w:rPr>
          <w:rFonts w:ascii="Arial" w:hAnsi="Arial" w:cs="Arial"/>
          <w:i/>
          <w:sz w:val="24"/>
          <w:szCs w:val="24"/>
          <w:lang w:val="en-GB"/>
        </w:rPr>
        <w:t>To request that Mexico inform OCAM about the number of Cuban nationals who have entered and left the country this year, as well as the number of Cuban nationals that are staying in Mexico, with the aim of checking the informat</w:t>
      </w:r>
      <w:r w:rsidR="00376C61">
        <w:rPr>
          <w:rFonts w:ascii="Arial" w:hAnsi="Arial" w:cs="Arial"/>
          <w:i/>
          <w:sz w:val="24"/>
          <w:szCs w:val="24"/>
          <w:lang w:val="en-GB"/>
        </w:rPr>
        <w:t>ion against the statistical data</w:t>
      </w:r>
      <w:r>
        <w:rPr>
          <w:rFonts w:ascii="Arial" w:hAnsi="Arial" w:cs="Arial"/>
          <w:i/>
          <w:sz w:val="24"/>
          <w:szCs w:val="24"/>
          <w:lang w:val="en-GB"/>
        </w:rPr>
        <w:t xml:space="preserve"> </w:t>
      </w:r>
      <w:r w:rsidR="00B07141">
        <w:rPr>
          <w:rFonts w:ascii="Arial" w:hAnsi="Arial" w:cs="Arial"/>
          <w:i/>
          <w:sz w:val="24"/>
          <w:szCs w:val="24"/>
          <w:lang w:val="en-GB"/>
        </w:rPr>
        <w:t>provided</w:t>
      </w:r>
      <w:r>
        <w:rPr>
          <w:rFonts w:ascii="Arial" w:hAnsi="Arial" w:cs="Arial"/>
          <w:i/>
          <w:sz w:val="24"/>
          <w:szCs w:val="24"/>
          <w:lang w:val="en-GB"/>
        </w:rPr>
        <w:t xml:space="preserve"> by the other countries in the region. </w:t>
      </w:r>
      <w:r w:rsidR="0019633C" w:rsidRPr="00825BE2">
        <w:rPr>
          <w:rFonts w:ascii="Arial" w:hAnsi="Arial" w:cs="Arial"/>
          <w:i/>
          <w:sz w:val="24"/>
          <w:szCs w:val="24"/>
          <w:lang w:val="en-GB"/>
        </w:rPr>
        <w:t xml:space="preserve"> </w:t>
      </w:r>
    </w:p>
    <w:p w14:paraId="66EC12B4" w14:textId="77777777" w:rsidR="00926D75" w:rsidRPr="00825BE2" w:rsidRDefault="00926D75" w:rsidP="000F087E">
      <w:pPr>
        <w:jc w:val="both"/>
        <w:rPr>
          <w:rFonts w:ascii="Arial" w:hAnsi="Arial" w:cs="Arial"/>
          <w:i/>
          <w:sz w:val="24"/>
          <w:szCs w:val="24"/>
          <w:lang w:val="en-GB"/>
        </w:rPr>
      </w:pPr>
    </w:p>
    <w:p w14:paraId="09966879" w14:textId="5B481E4B" w:rsidR="00E93A85" w:rsidRPr="00825BE2" w:rsidRDefault="00E93A85">
      <w:pPr>
        <w:rPr>
          <w:rFonts w:ascii="Arial" w:hAnsi="Arial" w:cs="Arial"/>
          <w:b/>
          <w:sz w:val="24"/>
          <w:szCs w:val="24"/>
          <w:lang w:val="en-GB"/>
        </w:rPr>
      </w:pPr>
      <w:r w:rsidRPr="00825BE2">
        <w:rPr>
          <w:rFonts w:ascii="Arial" w:hAnsi="Arial" w:cs="Arial"/>
          <w:b/>
          <w:sz w:val="24"/>
          <w:szCs w:val="24"/>
          <w:lang w:val="en-GB"/>
        </w:rPr>
        <w:t>2016</w:t>
      </w:r>
    </w:p>
    <w:p w14:paraId="6A329EB4" w14:textId="1B87D016" w:rsidR="00CC3098" w:rsidRPr="00825BE2" w:rsidRDefault="00CC3098">
      <w:pPr>
        <w:rPr>
          <w:rFonts w:ascii="Arial" w:hAnsi="Arial" w:cs="Arial"/>
          <w:b/>
          <w:sz w:val="24"/>
          <w:szCs w:val="24"/>
          <w:u w:val="single"/>
          <w:lang w:val="en-GB"/>
        </w:rPr>
      </w:pPr>
      <w:r w:rsidRPr="00825BE2">
        <w:rPr>
          <w:rFonts w:ascii="Arial" w:hAnsi="Arial" w:cs="Arial"/>
          <w:b/>
          <w:sz w:val="24"/>
          <w:szCs w:val="24"/>
          <w:u w:val="single"/>
          <w:lang w:val="en-GB"/>
        </w:rPr>
        <w:t xml:space="preserve">XLII </w:t>
      </w:r>
      <w:r w:rsidR="00671F1C" w:rsidRPr="00825BE2">
        <w:rPr>
          <w:rFonts w:ascii="Arial" w:hAnsi="Arial" w:cs="Arial"/>
          <w:b/>
          <w:sz w:val="24"/>
          <w:szCs w:val="24"/>
          <w:u w:val="single"/>
          <w:lang w:val="en-GB"/>
        </w:rPr>
        <w:t xml:space="preserve">Ordinary Meeting of </w:t>
      </w:r>
      <w:r w:rsidRPr="00825BE2">
        <w:rPr>
          <w:rFonts w:ascii="Arial" w:hAnsi="Arial" w:cs="Arial"/>
          <w:b/>
          <w:sz w:val="24"/>
          <w:szCs w:val="24"/>
          <w:u w:val="single"/>
          <w:lang w:val="en-GB"/>
        </w:rPr>
        <w:t xml:space="preserve">OCAM, </w:t>
      </w:r>
      <w:r w:rsidR="00671F1C" w:rsidRPr="00825BE2">
        <w:rPr>
          <w:rFonts w:ascii="Arial" w:hAnsi="Arial" w:cs="Arial"/>
          <w:b/>
          <w:sz w:val="24"/>
          <w:szCs w:val="24"/>
          <w:u w:val="single"/>
          <w:lang w:val="en-GB"/>
        </w:rPr>
        <w:t>Panama, June</w:t>
      </w:r>
      <w:r w:rsidRPr="00825BE2">
        <w:rPr>
          <w:rFonts w:ascii="Arial" w:hAnsi="Arial" w:cs="Arial"/>
          <w:b/>
          <w:sz w:val="24"/>
          <w:szCs w:val="24"/>
          <w:u w:val="single"/>
          <w:lang w:val="en-GB"/>
        </w:rPr>
        <w:t xml:space="preserve"> 2016</w:t>
      </w:r>
    </w:p>
    <w:p w14:paraId="32FF5ACC" w14:textId="6561B914" w:rsidR="00CC3098" w:rsidRPr="00825BE2" w:rsidRDefault="00671F1C">
      <w:pPr>
        <w:rPr>
          <w:rFonts w:ascii="Arial" w:hAnsi="Arial" w:cs="Arial"/>
          <w:b/>
          <w:sz w:val="24"/>
          <w:szCs w:val="24"/>
          <w:lang w:val="en-GB"/>
        </w:rPr>
      </w:pPr>
      <w:r w:rsidRPr="00825BE2">
        <w:rPr>
          <w:rFonts w:ascii="Arial" w:hAnsi="Arial" w:cs="Arial"/>
          <w:b/>
          <w:sz w:val="24"/>
          <w:szCs w:val="24"/>
          <w:u w:val="single"/>
          <w:lang w:val="en-GB"/>
        </w:rPr>
        <w:t>Agreement</w:t>
      </w:r>
      <w:r w:rsidR="00CC3098" w:rsidRPr="00825BE2">
        <w:rPr>
          <w:rFonts w:ascii="Arial" w:hAnsi="Arial" w:cs="Arial"/>
          <w:b/>
          <w:sz w:val="24"/>
          <w:szCs w:val="24"/>
          <w:u w:val="single"/>
          <w:lang w:val="en-GB"/>
        </w:rPr>
        <w:t>s</w:t>
      </w:r>
      <w:r w:rsidR="00CC3098" w:rsidRPr="00825BE2">
        <w:rPr>
          <w:rFonts w:ascii="Arial" w:hAnsi="Arial" w:cs="Arial"/>
          <w:b/>
          <w:sz w:val="24"/>
          <w:szCs w:val="24"/>
          <w:lang w:val="en-GB"/>
        </w:rPr>
        <w:t>:</w:t>
      </w:r>
    </w:p>
    <w:p w14:paraId="094B242C" w14:textId="2126D800" w:rsidR="00CC3098" w:rsidRPr="00825BE2" w:rsidRDefault="007A19B0" w:rsidP="00F376E1">
      <w:pPr>
        <w:pStyle w:val="Prrafodelista"/>
        <w:numPr>
          <w:ilvl w:val="0"/>
          <w:numId w:val="30"/>
        </w:numPr>
        <w:spacing w:after="0" w:line="240" w:lineRule="auto"/>
        <w:jc w:val="both"/>
        <w:rPr>
          <w:rFonts w:ascii="Arial" w:hAnsi="Arial" w:cs="Arial"/>
          <w:i/>
          <w:sz w:val="24"/>
          <w:szCs w:val="24"/>
          <w:lang w:val="en-GB"/>
        </w:rPr>
      </w:pPr>
      <w:r>
        <w:rPr>
          <w:rFonts w:ascii="Arial" w:hAnsi="Arial" w:cs="Arial"/>
          <w:i/>
          <w:sz w:val="24"/>
          <w:szCs w:val="24"/>
          <w:lang w:val="en-GB"/>
        </w:rPr>
        <w:t>In regard to the topic of Cuban and extracontinental flows, the following is agreed</w:t>
      </w:r>
      <w:r w:rsidR="00CC3098" w:rsidRPr="00825BE2">
        <w:rPr>
          <w:rFonts w:ascii="Arial" w:hAnsi="Arial" w:cs="Arial"/>
          <w:i/>
          <w:sz w:val="24"/>
          <w:szCs w:val="24"/>
          <w:lang w:val="en-GB"/>
        </w:rPr>
        <w:t>:</w:t>
      </w:r>
    </w:p>
    <w:p w14:paraId="22B75A38" w14:textId="1D070FC5" w:rsidR="00CC3098" w:rsidRPr="00825BE2" w:rsidRDefault="007A19B0" w:rsidP="00CC3098">
      <w:pPr>
        <w:numPr>
          <w:ilvl w:val="0"/>
          <w:numId w:val="18"/>
        </w:numPr>
        <w:spacing w:after="0" w:line="240" w:lineRule="auto"/>
        <w:jc w:val="both"/>
        <w:rPr>
          <w:rFonts w:ascii="Arial" w:hAnsi="Arial" w:cs="Arial"/>
          <w:i/>
          <w:sz w:val="24"/>
          <w:szCs w:val="24"/>
          <w:lang w:val="en-GB"/>
        </w:rPr>
      </w:pPr>
      <w:r>
        <w:rPr>
          <w:rFonts w:ascii="Arial" w:hAnsi="Arial" w:cs="Arial"/>
          <w:i/>
          <w:sz w:val="24"/>
          <w:szCs w:val="24"/>
          <w:lang w:val="en-GB"/>
        </w:rPr>
        <w:t>To thank</w:t>
      </w:r>
      <w:r w:rsidR="00CC3098" w:rsidRPr="00825BE2">
        <w:rPr>
          <w:rFonts w:ascii="Arial" w:hAnsi="Arial" w:cs="Arial"/>
          <w:i/>
          <w:sz w:val="24"/>
          <w:szCs w:val="24"/>
          <w:lang w:val="en-GB"/>
        </w:rPr>
        <w:t xml:space="preserve"> </w:t>
      </w:r>
      <w:r>
        <w:rPr>
          <w:rFonts w:ascii="Arial" w:hAnsi="Arial" w:cs="Arial"/>
          <w:i/>
          <w:sz w:val="24"/>
          <w:szCs w:val="24"/>
          <w:lang w:val="en-GB"/>
        </w:rPr>
        <w:t>the Migration Office of</w:t>
      </w:r>
      <w:r w:rsidR="00CC3098" w:rsidRPr="00825BE2">
        <w:rPr>
          <w:rFonts w:ascii="Arial" w:hAnsi="Arial" w:cs="Arial"/>
          <w:i/>
          <w:sz w:val="24"/>
          <w:szCs w:val="24"/>
          <w:lang w:val="en-GB"/>
        </w:rPr>
        <w:t xml:space="preserve"> Colombia, </w:t>
      </w:r>
      <w:r>
        <w:rPr>
          <w:rFonts w:ascii="Arial" w:hAnsi="Arial" w:cs="Arial"/>
          <w:i/>
          <w:sz w:val="24"/>
          <w:szCs w:val="24"/>
          <w:lang w:val="en-GB"/>
        </w:rPr>
        <w:t xml:space="preserve">the National Institute of Migration </w:t>
      </w:r>
      <w:r w:rsidR="00772D6B">
        <w:rPr>
          <w:rFonts w:ascii="Arial" w:hAnsi="Arial" w:cs="Arial"/>
          <w:i/>
          <w:sz w:val="24"/>
          <w:szCs w:val="24"/>
          <w:lang w:val="en-GB"/>
        </w:rPr>
        <w:t>(INM</w:t>
      </w:r>
      <w:bookmarkStart w:id="0" w:name="_GoBack"/>
      <w:bookmarkEnd w:id="0"/>
      <w:r w:rsidR="00772D6B">
        <w:rPr>
          <w:rFonts w:ascii="Arial" w:hAnsi="Arial" w:cs="Arial"/>
          <w:i/>
          <w:sz w:val="24"/>
          <w:szCs w:val="24"/>
          <w:lang w:val="en-GB"/>
        </w:rPr>
        <w:t xml:space="preserve">) </w:t>
      </w:r>
      <w:r>
        <w:rPr>
          <w:rFonts w:ascii="Arial" w:hAnsi="Arial" w:cs="Arial"/>
          <w:i/>
          <w:sz w:val="24"/>
          <w:szCs w:val="24"/>
          <w:lang w:val="en-GB"/>
        </w:rPr>
        <w:t>of Mexico, and ICE for the presentation on the status of Cuban and extracontinental migration flows.</w:t>
      </w:r>
    </w:p>
    <w:p w14:paraId="6F0CCC97" w14:textId="52214113" w:rsidR="00CC3098" w:rsidRPr="00825BE2" w:rsidRDefault="00646DC9" w:rsidP="00CC3098">
      <w:pPr>
        <w:numPr>
          <w:ilvl w:val="0"/>
          <w:numId w:val="18"/>
        </w:numPr>
        <w:spacing w:after="0" w:line="240" w:lineRule="auto"/>
        <w:jc w:val="both"/>
        <w:rPr>
          <w:rFonts w:ascii="Arial" w:hAnsi="Arial" w:cs="Arial"/>
          <w:i/>
          <w:sz w:val="24"/>
          <w:szCs w:val="24"/>
          <w:lang w:val="en-GB"/>
        </w:rPr>
      </w:pPr>
      <w:r w:rsidRPr="00646DC9">
        <w:rPr>
          <w:rFonts w:ascii="Arial" w:hAnsi="Arial" w:cs="Arial"/>
          <w:i/>
          <w:sz w:val="24"/>
          <w:szCs w:val="24"/>
          <w:lang w:val="en-GB"/>
        </w:rPr>
        <w:t xml:space="preserve">To request that IOM develop a critical mapping on response mechanisms being </w:t>
      </w:r>
      <w:r>
        <w:rPr>
          <w:rFonts w:ascii="Arial" w:hAnsi="Arial" w:cs="Arial"/>
          <w:i/>
          <w:sz w:val="24"/>
          <w:szCs w:val="24"/>
          <w:lang w:val="en-GB"/>
        </w:rPr>
        <w:t>implemented in each country</w:t>
      </w:r>
      <w:r w:rsidRPr="00646DC9">
        <w:rPr>
          <w:rFonts w:ascii="Arial" w:hAnsi="Arial" w:cs="Arial"/>
          <w:i/>
          <w:sz w:val="24"/>
          <w:szCs w:val="24"/>
          <w:lang w:val="en-GB"/>
        </w:rPr>
        <w:t xml:space="preserve"> with the aim of identifying how persons enter, what documents they obtain, what procedures are applied for rejection, detention, deportation, etc</w:t>
      </w:r>
      <w:r w:rsidR="00CC3098" w:rsidRPr="00825BE2">
        <w:rPr>
          <w:rFonts w:ascii="Arial" w:hAnsi="Arial" w:cs="Arial"/>
          <w:i/>
          <w:sz w:val="24"/>
          <w:szCs w:val="24"/>
          <w:lang w:val="en-GB"/>
        </w:rPr>
        <w:t>.</w:t>
      </w:r>
    </w:p>
    <w:p w14:paraId="5911AA2D" w14:textId="34347FB8" w:rsidR="00CC3098" w:rsidRPr="00825BE2" w:rsidRDefault="00646DC9" w:rsidP="00CC3098">
      <w:pPr>
        <w:numPr>
          <w:ilvl w:val="0"/>
          <w:numId w:val="17"/>
        </w:numPr>
        <w:spacing w:after="0" w:line="240" w:lineRule="auto"/>
        <w:jc w:val="both"/>
        <w:rPr>
          <w:rFonts w:ascii="Arial" w:hAnsi="Arial" w:cs="Arial"/>
          <w:i/>
          <w:sz w:val="24"/>
          <w:szCs w:val="24"/>
          <w:lang w:val="en-GB"/>
        </w:rPr>
      </w:pPr>
      <w:r>
        <w:rPr>
          <w:rFonts w:ascii="Arial" w:hAnsi="Arial" w:cs="Arial"/>
          <w:i/>
          <w:sz w:val="24"/>
          <w:szCs w:val="24"/>
          <w:lang w:val="en-GB"/>
        </w:rPr>
        <w:t>To schedule a meeting of the President Pro Tempore with the Government of Cuba, with the objective of fostering renewed contact between</w:t>
      </w:r>
      <w:r w:rsidR="00757AE3">
        <w:rPr>
          <w:rFonts w:ascii="Arial" w:hAnsi="Arial" w:cs="Arial"/>
          <w:i/>
          <w:sz w:val="24"/>
          <w:szCs w:val="24"/>
          <w:lang w:val="en-GB"/>
        </w:rPr>
        <w:t xml:space="preserve"> t</w:t>
      </w:r>
      <w:r>
        <w:rPr>
          <w:rFonts w:ascii="Arial" w:hAnsi="Arial" w:cs="Arial"/>
          <w:i/>
          <w:sz w:val="24"/>
          <w:szCs w:val="24"/>
          <w:lang w:val="en-GB"/>
        </w:rPr>
        <w:t>he Government of Cuba and OCAM to propose cooperation mechanisms</w:t>
      </w:r>
      <w:r w:rsidR="00CC3098" w:rsidRPr="00825BE2">
        <w:rPr>
          <w:rFonts w:ascii="Arial" w:hAnsi="Arial" w:cs="Arial"/>
          <w:i/>
          <w:sz w:val="24"/>
          <w:szCs w:val="24"/>
          <w:lang w:val="en-GB"/>
        </w:rPr>
        <w:t>.</w:t>
      </w:r>
    </w:p>
    <w:p w14:paraId="15BA5ACA" w14:textId="280CD7BF" w:rsidR="00CC3098" w:rsidRPr="00825BE2" w:rsidRDefault="00646DC9" w:rsidP="00CC3098">
      <w:pPr>
        <w:numPr>
          <w:ilvl w:val="0"/>
          <w:numId w:val="17"/>
        </w:numPr>
        <w:spacing w:after="0" w:line="240" w:lineRule="auto"/>
        <w:jc w:val="both"/>
        <w:rPr>
          <w:rFonts w:ascii="Arial" w:hAnsi="Arial" w:cs="Arial"/>
          <w:i/>
          <w:sz w:val="24"/>
          <w:szCs w:val="24"/>
          <w:lang w:val="en-GB"/>
        </w:rPr>
      </w:pPr>
      <w:r>
        <w:rPr>
          <w:rFonts w:ascii="Arial" w:hAnsi="Arial" w:cs="Arial"/>
          <w:i/>
          <w:sz w:val="24"/>
          <w:szCs w:val="24"/>
          <w:lang w:val="en-GB"/>
        </w:rPr>
        <w:t xml:space="preserve">To request that IOM analyse the matrix for the exchange of information about migrant smuggling networks proposed by Mexico </w:t>
      </w:r>
      <w:r w:rsidR="00CC257E">
        <w:rPr>
          <w:rFonts w:ascii="Arial" w:hAnsi="Arial" w:cs="Arial"/>
          <w:i/>
          <w:sz w:val="24"/>
          <w:szCs w:val="24"/>
          <w:lang w:val="en-GB"/>
        </w:rPr>
        <w:t>to enable</w:t>
      </w:r>
      <w:r>
        <w:rPr>
          <w:rFonts w:ascii="Arial" w:hAnsi="Arial" w:cs="Arial"/>
          <w:i/>
          <w:sz w:val="24"/>
          <w:szCs w:val="24"/>
          <w:lang w:val="en-GB"/>
        </w:rPr>
        <w:t xml:space="preserve"> the Member Countries of OCAM </w:t>
      </w:r>
      <w:r w:rsidR="00CC257E">
        <w:rPr>
          <w:rFonts w:ascii="Arial" w:hAnsi="Arial" w:cs="Arial"/>
          <w:i/>
          <w:sz w:val="24"/>
          <w:szCs w:val="24"/>
          <w:lang w:val="en-GB"/>
        </w:rPr>
        <w:t>to</w:t>
      </w:r>
      <w:r>
        <w:rPr>
          <w:rFonts w:ascii="Arial" w:hAnsi="Arial" w:cs="Arial"/>
          <w:i/>
          <w:sz w:val="24"/>
          <w:szCs w:val="24"/>
          <w:lang w:val="en-GB"/>
        </w:rPr>
        <w:t xml:space="preserve"> use the matrix</w:t>
      </w:r>
      <w:r w:rsidR="00CC3098" w:rsidRPr="00825BE2">
        <w:rPr>
          <w:rFonts w:ascii="Arial" w:hAnsi="Arial" w:cs="Arial"/>
          <w:i/>
          <w:sz w:val="24"/>
          <w:szCs w:val="24"/>
          <w:lang w:val="en-GB"/>
        </w:rPr>
        <w:t xml:space="preserve">. </w:t>
      </w:r>
    </w:p>
    <w:p w14:paraId="2939B414" w14:textId="77777777" w:rsidR="0019633C" w:rsidRPr="00825BE2" w:rsidRDefault="0019633C" w:rsidP="0019633C">
      <w:pPr>
        <w:spacing w:after="0" w:line="240" w:lineRule="auto"/>
        <w:ind w:left="1440"/>
        <w:jc w:val="both"/>
        <w:rPr>
          <w:rFonts w:ascii="Arial" w:hAnsi="Arial" w:cs="Arial"/>
          <w:i/>
          <w:sz w:val="24"/>
          <w:szCs w:val="24"/>
          <w:lang w:val="en-GB"/>
        </w:rPr>
      </w:pPr>
    </w:p>
    <w:p w14:paraId="25BE1BB0" w14:textId="77777777" w:rsidR="00E93A85" w:rsidRPr="00825BE2" w:rsidRDefault="00E93A85">
      <w:pPr>
        <w:rPr>
          <w:rFonts w:ascii="Arial" w:hAnsi="Arial" w:cs="Arial"/>
          <w:b/>
          <w:sz w:val="20"/>
          <w:szCs w:val="20"/>
          <w:lang w:val="en-GB"/>
        </w:rPr>
      </w:pPr>
    </w:p>
    <w:sectPr w:rsidR="00E93A85" w:rsidRPr="00825BE2" w:rsidSect="000F5606">
      <w:headerReference w:type="default" r:id="rId8"/>
      <w:footerReference w:type="default" r:id="rId9"/>
      <w:pgSz w:w="12240" w:h="15840"/>
      <w:pgMar w:top="2377" w:right="900" w:bottom="56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18A78" w14:textId="77777777" w:rsidR="007A19B0" w:rsidRDefault="007A19B0" w:rsidP="00E93A85">
      <w:pPr>
        <w:spacing w:after="0" w:line="240" w:lineRule="auto"/>
      </w:pPr>
      <w:r>
        <w:separator/>
      </w:r>
    </w:p>
  </w:endnote>
  <w:endnote w:type="continuationSeparator" w:id="0">
    <w:p w14:paraId="492FE252" w14:textId="77777777" w:rsidR="007A19B0" w:rsidRDefault="007A19B0" w:rsidP="00E9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41339"/>
      <w:docPartObj>
        <w:docPartGallery w:val="Page Numbers (Bottom of Page)"/>
        <w:docPartUnique/>
      </w:docPartObj>
    </w:sdtPr>
    <w:sdtContent>
      <w:p w14:paraId="39932799" w14:textId="77777777" w:rsidR="007A19B0" w:rsidRDefault="007A19B0">
        <w:pPr>
          <w:pStyle w:val="Piedepgina"/>
          <w:jc w:val="center"/>
        </w:pPr>
        <w:r>
          <w:fldChar w:fldCharType="begin"/>
        </w:r>
        <w:r>
          <w:instrText>PAGE   \* MERGEFORMAT</w:instrText>
        </w:r>
        <w:r>
          <w:fldChar w:fldCharType="separate"/>
        </w:r>
        <w:r w:rsidR="00FF6698" w:rsidRPr="00FF6698">
          <w:rPr>
            <w:noProof/>
            <w:lang w:val="es-ES"/>
          </w:rPr>
          <w:t>4</w:t>
        </w:r>
        <w:r>
          <w:fldChar w:fldCharType="end"/>
        </w:r>
      </w:p>
    </w:sdtContent>
  </w:sdt>
  <w:p w14:paraId="5D62F139" w14:textId="77777777" w:rsidR="007A19B0" w:rsidRDefault="007A19B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9002A" w14:textId="77777777" w:rsidR="007A19B0" w:rsidRDefault="007A19B0" w:rsidP="00E93A85">
      <w:pPr>
        <w:spacing w:after="0" w:line="240" w:lineRule="auto"/>
      </w:pPr>
      <w:r>
        <w:separator/>
      </w:r>
    </w:p>
  </w:footnote>
  <w:footnote w:type="continuationSeparator" w:id="0">
    <w:p w14:paraId="14EECAB2" w14:textId="77777777" w:rsidR="007A19B0" w:rsidRDefault="007A19B0" w:rsidP="00E93A8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17CA4" w14:textId="77777777" w:rsidR="007A19B0" w:rsidRDefault="007A19B0">
    <w:pPr>
      <w:pStyle w:val="Encabezado"/>
    </w:pPr>
    <w:r>
      <w:rPr>
        <w:noProof/>
        <w:lang w:val="es-ES" w:eastAsia="es-ES"/>
      </w:rPr>
      <w:drawing>
        <wp:anchor distT="0" distB="0" distL="114300" distR="114300" simplePos="0" relativeHeight="251659264" behindDoc="1" locked="0" layoutInCell="1" allowOverlap="1" wp14:anchorId="20BF5478" wp14:editId="671836F7">
          <wp:simplePos x="0" y="0"/>
          <wp:positionH relativeFrom="column">
            <wp:posOffset>2025015</wp:posOffset>
          </wp:positionH>
          <wp:positionV relativeFrom="paragraph">
            <wp:posOffset>-125095</wp:posOffset>
          </wp:positionV>
          <wp:extent cx="1078230" cy="1139825"/>
          <wp:effectExtent l="0" t="0" r="7620" b="3175"/>
          <wp:wrapThrough wrapText="bothSides">
            <wp:wrapPolygon edited="0">
              <wp:start x="7251" y="0"/>
              <wp:lineTo x="4580" y="1083"/>
              <wp:lineTo x="0" y="4693"/>
              <wp:lineTo x="0" y="14801"/>
              <wp:lineTo x="1145" y="17328"/>
              <wp:lineTo x="6106" y="21299"/>
              <wp:lineTo x="6869" y="21299"/>
              <wp:lineTo x="14502" y="21299"/>
              <wp:lineTo x="15265" y="21299"/>
              <wp:lineTo x="20226" y="17328"/>
              <wp:lineTo x="21371" y="14440"/>
              <wp:lineTo x="21371" y="7581"/>
              <wp:lineTo x="20989" y="4693"/>
              <wp:lineTo x="16028" y="722"/>
              <wp:lineTo x="13739" y="0"/>
              <wp:lineTo x="7251"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11398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2701847D" wp14:editId="00447253">
          <wp:simplePos x="0" y="0"/>
          <wp:positionH relativeFrom="column">
            <wp:posOffset>3991610</wp:posOffset>
          </wp:positionH>
          <wp:positionV relativeFrom="paragraph">
            <wp:posOffset>80010</wp:posOffset>
          </wp:positionV>
          <wp:extent cx="2303145" cy="866775"/>
          <wp:effectExtent l="0" t="0" r="1905" b="9525"/>
          <wp:wrapThrough wrapText="bothSides">
            <wp:wrapPolygon edited="0">
              <wp:start x="0" y="0"/>
              <wp:lineTo x="0" y="21363"/>
              <wp:lineTo x="21439" y="21363"/>
              <wp:lineTo x="21439"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3145" cy="8667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1" locked="0" layoutInCell="1" allowOverlap="1" wp14:anchorId="5CE2957E" wp14:editId="7B8DFD94">
          <wp:simplePos x="0" y="0"/>
          <wp:positionH relativeFrom="column">
            <wp:posOffset>-683895</wp:posOffset>
          </wp:positionH>
          <wp:positionV relativeFrom="paragraph">
            <wp:posOffset>-120015</wp:posOffset>
          </wp:positionV>
          <wp:extent cx="1189990" cy="1167130"/>
          <wp:effectExtent l="0" t="0" r="0" b="0"/>
          <wp:wrapThrough wrapText="bothSides">
            <wp:wrapPolygon edited="0">
              <wp:start x="0" y="0"/>
              <wp:lineTo x="0" y="21153"/>
              <wp:lineTo x="21093" y="21153"/>
              <wp:lineTo x="21093"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9990" cy="1167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9F1"/>
    <w:multiLevelType w:val="hybridMultilevel"/>
    <w:tmpl w:val="3A7E60A0"/>
    <w:lvl w:ilvl="0" w:tplc="4C0A0001">
      <w:start w:val="1"/>
      <w:numFmt w:val="bullet"/>
      <w:lvlText w:val=""/>
      <w:lvlJc w:val="left"/>
      <w:pPr>
        <w:ind w:left="720" w:hanging="360"/>
      </w:pPr>
      <w:rPr>
        <w:rFonts w:ascii="Symbol" w:hAnsi="Symbol"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1">
    <w:nsid w:val="0A191195"/>
    <w:multiLevelType w:val="hybridMultilevel"/>
    <w:tmpl w:val="FD0A25E0"/>
    <w:lvl w:ilvl="0" w:tplc="440A000F">
      <w:start w:val="6"/>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BDB795F"/>
    <w:multiLevelType w:val="hybridMultilevel"/>
    <w:tmpl w:val="23F28474"/>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0F9A3AFF"/>
    <w:multiLevelType w:val="hybridMultilevel"/>
    <w:tmpl w:val="33D257D4"/>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18290B0B"/>
    <w:multiLevelType w:val="hybridMultilevel"/>
    <w:tmpl w:val="CBDC4DE8"/>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1F1C3E4C"/>
    <w:multiLevelType w:val="multilevel"/>
    <w:tmpl w:val="20C8EE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2303143"/>
    <w:multiLevelType w:val="multilevel"/>
    <w:tmpl w:val="16564D46"/>
    <w:lvl w:ilvl="0">
      <w:start w:val="1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3A76F67"/>
    <w:multiLevelType w:val="hybridMultilevel"/>
    <w:tmpl w:val="51348E6C"/>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8">
    <w:nsid w:val="249D5A8D"/>
    <w:multiLevelType w:val="hybridMultilevel"/>
    <w:tmpl w:val="969C5952"/>
    <w:lvl w:ilvl="0" w:tplc="440A000F">
      <w:start w:val="1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2588190E"/>
    <w:multiLevelType w:val="hybridMultilevel"/>
    <w:tmpl w:val="DBF86B9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0">
    <w:nsid w:val="31455E12"/>
    <w:multiLevelType w:val="hybridMultilevel"/>
    <w:tmpl w:val="4F4A24D4"/>
    <w:lvl w:ilvl="0" w:tplc="140A000F">
      <w:start w:val="8"/>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1">
    <w:nsid w:val="35E83FEF"/>
    <w:multiLevelType w:val="hybridMultilevel"/>
    <w:tmpl w:val="F7DE8B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nsid w:val="37700D2E"/>
    <w:multiLevelType w:val="hybridMultilevel"/>
    <w:tmpl w:val="F74833D6"/>
    <w:lvl w:ilvl="0" w:tplc="ED266434">
      <w:start w:val="1"/>
      <w:numFmt w:val="decimal"/>
      <w:lvlText w:val="%1."/>
      <w:lvlJc w:val="left"/>
      <w:pPr>
        <w:ind w:left="720" w:hanging="360"/>
      </w:pPr>
      <w:rPr>
        <w:rFonts w:ascii="Arial" w:eastAsiaTheme="minorHAnsi" w:hAnsi="Arial" w:cs="Arial"/>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3FC51C17"/>
    <w:multiLevelType w:val="hybridMultilevel"/>
    <w:tmpl w:val="BA6E9B98"/>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4">
    <w:nsid w:val="43752800"/>
    <w:multiLevelType w:val="hybridMultilevel"/>
    <w:tmpl w:val="3DE84AB6"/>
    <w:lvl w:ilvl="0" w:tplc="2174D738">
      <w:start w:val="1"/>
      <w:numFmt w:val="lowerLetter"/>
      <w:lvlText w:val="%1)"/>
      <w:lvlJc w:val="left"/>
      <w:pPr>
        <w:ind w:left="1004" w:hanging="360"/>
      </w:pPr>
      <w:rPr>
        <w:rFonts w:hint="default"/>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5">
    <w:nsid w:val="4966009C"/>
    <w:multiLevelType w:val="multilevel"/>
    <w:tmpl w:val="3396802C"/>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E513BB8"/>
    <w:multiLevelType w:val="hybridMultilevel"/>
    <w:tmpl w:val="8A9CE8A8"/>
    <w:lvl w:ilvl="0" w:tplc="440A000F">
      <w:start w:val="8"/>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7">
    <w:nsid w:val="50C6014A"/>
    <w:multiLevelType w:val="hybridMultilevel"/>
    <w:tmpl w:val="CBDC4DE8"/>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nsid w:val="5440588A"/>
    <w:multiLevelType w:val="multilevel"/>
    <w:tmpl w:val="91201DF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5207482"/>
    <w:multiLevelType w:val="hybridMultilevel"/>
    <w:tmpl w:val="A02E9680"/>
    <w:lvl w:ilvl="0" w:tplc="440A000F">
      <w:start w:val="5"/>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560008CB"/>
    <w:multiLevelType w:val="hybridMultilevel"/>
    <w:tmpl w:val="D86A094A"/>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nsid w:val="56913839"/>
    <w:multiLevelType w:val="hybridMultilevel"/>
    <w:tmpl w:val="7F06ACFA"/>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582142CE"/>
    <w:multiLevelType w:val="multilevel"/>
    <w:tmpl w:val="C97C3068"/>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8A87FF6"/>
    <w:multiLevelType w:val="hybridMultilevel"/>
    <w:tmpl w:val="D33E6B0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nsid w:val="5A2B63D6"/>
    <w:multiLevelType w:val="multilevel"/>
    <w:tmpl w:val="1AFA27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AC460E7"/>
    <w:multiLevelType w:val="multilevel"/>
    <w:tmpl w:val="8C4CE808"/>
    <w:lvl w:ilvl="0">
      <w:start w:val="1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CA15E0"/>
    <w:multiLevelType w:val="hybridMultilevel"/>
    <w:tmpl w:val="F6C69AA4"/>
    <w:lvl w:ilvl="0" w:tplc="440A000F">
      <w:start w:val="9"/>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7AF150A1"/>
    <w:multiLevelType w:val="multilevel"/>
    <w:tmpl w:val="BBA88AE8"/>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BCA3FC9"/>
    <w:multiLevelType w:val="hybridMultilevel"/>
    <w:tmpl w:val="4950EFD4"/>
    <w:lvl w:ilvl="0" w:tplc="6EC4B090">
      <w:start w:val="1"/>
      <w:numFmt w:val="decimal"/>
      <w:lvlText w:val="%1."/>
      <w:lvlJc w:val="left"/>
      <w:pPr>
        <w:tabs>
          <w:tab w:val="num" w:pos="786"/>
        </w:tabs>
        <w:ind w:left="786" w:hanging="360"/>
      </w:pPr>
      <w:rPr>
        <w:rFonts w:hint="default"/>
        <w:b w:val="0"/>
        <w:i w:val="0"/>
      </w:rPr>
    </w:lvl>
    <w:lvl w:ilvl="1" w:tplc="440A0019">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tentative="1">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num w:numId="1">
    <w:abstractNumId w:val="0"/>
  </w:num>
  <w:num w:numId="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28"/>
  </w:num>
  <w:num w:numId="6">
    <w:abstractNumId w:val="18"/>
  </w:num>
  <w:num w:numId="7">
    <w:abstractNumId w:val="12"/>
  </w:num>
  <w:num w:numId="8">
    <w:abstractNumId w:val="5"/>
  </w:num>
  <w:num w:numId="9">
    <w:abstractNumId w:val="21"/>
  </w:num>
  <w:num w:numId="10">
    <w:abstractNumId w:val="1"/>
  </w:num>
  <w:num w:numId="11">
    <w:abstractNumId w:val="14"/>
  </w:num>
  <w:num w:numId="12">
    <w:abstractNumId w:val="22"/>
  </w:num>
  <w:num w:numId="13">
    <w:abstractNumId w:val="24"/>
  </w:num>
  <w:num w:numId="14">
    <w:abstractNumId w:val="19"/>
  </w:num>
  <w:num w:numId="15">
    <w:abstractNumId w:val="15"/>
  </w:num>
  <w:num w:numId="16">
    <w:abstractNumId w:val="27"/>
  </w:num>
  <w:num w:numId="17">
    <w:abstractNumId w:val="7"/>
  </w:num>
  <w:num w:numId="18">
    <w:abstractNumId w:val="13"/>
  </w:num>
  <w:num w:numId="19">
    <w:abstractNumId w:val="9"/>
  </w:num>
  <w:num w:numId="20">
    <w:abstractNumId w:val="8"/>
  </w:num>
  <w:num w:numId="21">
    <w:abstractNumId w:val="25"/>
  </w:num>
  <w:num w:numId="22">
    <w:abstractNumId w:val="6"/>
  </w:num>
  <w:num w:numId="23">
    <w:abstractNumId w:val="26"/>
  </w:num>
  <w:num w:numId="24">
    <w:abstractNumId w:val="11"/>
  </w:num>
  <w:num w:numId="25">
    <w:abstractNumId w:val="2"/>
  </w:num>
  <w:num w:numId="26">
    <w:abstractNumId w:val="3"/>
  </w:num>
  <w:num w:numId="27">
    <w:abstractNumId w:val="20"/>
  </w:num>
  <w:num w:numId="28">
    <w:abstractNumId w:val="17"/>
  </w:num>
  <w:num w:numId="29">
    <w:abstractNumId w:val="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85"/>
    <w:rsid w:val="000527F1"/>
    <w:rsid w:val="000710A6"/>
    <w:rsid w:val="00087345"/>
    <w:rsid w:val="00091EE8"/>
    <w:rsid w:val="000975AB"/>
    <w:rsid w:val="000D5885"/>
    <w:rsid w:val="000F087E"/>
    <w:rsid w:val="000F5606"/>
    <w:rsid w:val="00166D2A"/>
    <w:rsid w:val="0019633C"/>
    <w:rsid w:val="001F7194"/>
    <w:rsid w:val="0022200E"/>
    <w:rsid w:val="002463EF"/>
    <w:rsid w:val="00283A60"/>
    <w:rsid w:val="002A3AF6"/>
    <w:rsid w:val="003255E3"/>
    <w:rsid w:val="0033191B"/>
    <w:rsid w:val="00343C4A"/>
    <w:rsid w:val="00370310"/>
    <w:rsid w:val="00376C61"/>
    <w:rsid w:val="003B7C53"/>
    <w:rsid w:val="003D496D"/>
    <w:rsid w:val="003E7148"/>
    <w:rsid w:val="00403635"/>
    <w:rsid w:val="00405B5C"/>
    <w:rsid w:val="004639EF"/>
    <w:rsid w:val="00534E46"/>
    <w:rsid w:val="00547E83"/>
    <w:rsid w:val="00556F05"/>
    <w:rsid w:val="00587AC5"/>
    <w:rsid w:val="005B1941"/>
    <w:rsid w:val="00602560"/>
    <w:rsid w:val="00637B26"/>
    <w:rsid w:val="00646DC9"/>
    <w:rsid w:val="00654681"/>
    <w:rsid w:val="00671F1C"/>
    <w:rsid w:val="00691935"/>
    <w:rsid w:val="00704494"/>
    <w:rsid w:val="00723E0D"/>
    <w:rsid w:val="007414D5"/>
    <w:rsid w:val="00744D68"/>
    <w:rsid w:val="00757AE3"/>
    <w:rsid w:val="00772D6B"/>
    <w:rsid w:val="007A19B0"/>
    <w:rsid w:val="007B7136"/>
    <w:rsid w:val="00825BE2"/>
    <w:rsid w:val="008426CC"/>
    <w:rsid w:val="0085654E"/>
    <w:rsid w:val="008F091D"/>
    <w:rsid w:val="008F588F"/>
    <w:rsid w:val="00902CE6"/>
    <w:rsid w:val="00926D75"/>
    <w:rsid w:val="00943318"/>
    <w:rsid w:val="00981D58"/>
    <w:rsid w:val="009D58BA"/>
    <w:rsid w:val="00A610DE"/>
    <w:rsid w:val="00A94123"/>
    <w:rsid w:val="00AC30AB"/>
    <w:rsid w:val="00B07141"/>
    <w:rsid w:val="00B34991"/>
    <w:rsid w:val="00B64B4B"/>
    <w:rsid w:val="00BA76C1"/>
    <w:rsid w:val="00BC64F7"/>
    <w:rsid w:val="00BD5802"/>
    <w:rsid w:val="00C40F8D"/>
    <w:rsid w:val="00C91641"/>
    <w:rsid w:val="00CC257E"/>
    <w:rsid w:val="00CC3098"/>
    <w:rsid w:val="00CE1A7C"/>
    <w:rsid w:val="00CF1FD5"/>
    <w:rsid w:val="00CF56CF"/>
    <w:rsid w:val="00D4449E"/>
    <w:rsid w:val="00D71613"/>
    <w:rsid w:val="00E0052D"/>
    <w:rsid w:val="00E31315"/>
    <w:rsid w:val="00E72A02"/>
    <w:rsid w:val="00E93A85"/>
    <w:rsid w:val="00ED2F72"/>
    <w:rsid w:val="00ED41BA"/>
    <w:rsid w:val="00F15604"/>
    <w:rsid w:val="00F376E1"/>
    <w:rsid w:val="00F6091E"/>
    <w:rsid w:val="00F70726"/>
    <w:rsid w:val="00F954B1"/>
    <w:rsid w:val="00FF6698"/>
    <w:rsid w:val="00FF7205"/>
  </w:rsids>
  <m:mathPr>
    <m:mathFont m:val="Cambria Math"/>
    <m:brkBin m:val="before"/>
    <m:brkBinSub m:val="--"/>
    <m:smallFrac m:val="0"/>
    <m:dispDef/>
    <m:lMargin m:val="0"/>
    <m:rMargin m:val="0"/>
    <m:defJc m:val="centerGroup"/>
    <m:wrapIndent m:val="1440"/>
    <m:intLim m:val="subSup"/>
    <m:naryLim m:val="undOvr"/>
  </m:mathPr>
  <w:themeFontLang w:val="es-S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67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85"/>
    <w:pPr>
      <w:spacing w:after="160" w:line="256" w:lineRule="auto"/>
    </w:pPr>
    <w:rPr>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A85"/>
    <w:pPr>
      <w:ind w:left="720"/>
      <w:contextualSpacing/>
    </w:pPr>
  </w:style>
  <w:style w:type="table" w:customStyle="1" w:styleId="Tabladecuadrcula1clara1">
    <w:name w:val="Tabla de cuadrícula 1 clara1"/>
    <w:basedOn w:val="Tablanormal"/>
    <w:uiPriority w:val="46"/>
    <w:rsid w:val="00E93A85"/>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E93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A85"/>
    <w:rPr>
      <w:lang w:val="en-US"/>
    </w:rPr>
  </w:style>
  <w:style w:type="paragraph" w:styleId="Piedepgina">
    <w:name w:val="footer"/>
    <w:basedOn w:val="Normal"/>
    <w:link w:val="PiedepginaCar"/>
    <w:uiPriority w:val="99"/>
    <w:unhideWhenUsed/>
    <w:rsid w:val="00E93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A85"/>
    <w:rPr>
      <w:lang w:val="en-US"/>
    </w:rPr>
  </w:style>
  <w:style w:type="paragraph" w:styleId="Textodeglobo">
    <w:name w:val="Balloon Text"/>
    <w:basedOn w:val="Normal"/>
    <w:link w:val="TextodegloboCar"/>
    <w:uiPriority w:val="99"/>
    <w:semiHidden/>
    <w:unhideWhenUsed/>
    <w:rsid w:val="00E93A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A85"/>
    <w:rPr>
      <w:rFonts w:ascii="Tahoma" w:hAnsi="Tahoma" w:cs="Tahoma"/>
      <w:sz w:val="16"/>
      <w:szCs w:val="16"/>
      <w:lang w:val="en-US"/>
    </w:rPr>
  </w:style>
  <w:style w:type="paragraph" w:styleId="NormalWeb">
    <w:name w:val="Normal (Web)"/>
    <w:basedOn w:val="Normal"/>
    <w:uiPriority w:val="99"/>
    <w:unhideWhenUsed/>
    <w:rsid w:val="00637B2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85"/>
    <w:pPr>
      <w:spacing w:after="160" w:line="256" w:lineRule="auto"/>
    </w:pPr>
    <w:rPr>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A85"/>
    <w:pPr>
      <w:ind w:left="720"/>
      <w:contextualSpacing/>
    </w:pPr>
  </w:style>
  <w:style w:type="table" w:customStyle="1" w:styleId="Tabladecuadrcula1clara1">
    <w:name w:val="Tabla de cuadrícula 1 clara1"/>
    <w:basedOn w:val="Tablanormal"/>
    <w:uiPriority w:val="46"/>
    <w:rsid w:val="00E93A85"/>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E93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A85"/>
    <w:rPr>
      <w:lang w:val="en-US"/>
    </w:rPr>
  </w:style>
  <w:style w:type="paragraph" w:styleId="Piedepgina">
    <w:name w:val="footer"/>
    <w:basedOn w:val="Normal"/>
    <w:link w:val="PiedepginaCar"/>
    <w:uiPriority w:val="99"/>
    <w:unhideWhenUsed/>
    <w:rsid w:val="00E93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A85"/>
    <w:rPr>
      <w:lang w:val="en-US"/>
    </w:rPr>
  </w:style>
  <w:style w:type="paragraph" w:styleId="Textodeglobo">
    <w:name w:val="Balloon Text"/>
    <w:basedOn w:val="Normal"/>
    <w:link w:val="TextodegloboCar"/>
    <w:uiPriority w:val="99"/>
    <w:semiHidden/>
    <w:unhideWhenUsed/>
    <w:rsid w:val="00E93A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A85"/>
    <w:rPr>
      <w:rFonts w:ascii="Tahoma" w:hAnsi="Tahoma" w:cs="Tahoma"/>
      <w:sz w:val="16"/>
      <w:szCs w:val="16"/>
      <w:lang w:val="en-US"/>
    </w:rPr>
  </w:style>
  <w:style w:type="paragraph" w:styleId="NormalWeb">
    <w:name w:val="Normal (Web)"/>
    <w:basedOn w:val="Normal"/>
    <w:uiPriority w:val="99"/>
    <w:unhideWhenUsed/>
    <w:rsid w:val="00637B2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8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1132</Words>
  <Characters>5933</Characters>
  <Application>Microsoft Macintosh Word</Application>
  <DocSecurity>0</DocSecurity>
  <Lines>131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10M-mini</dc:creator>
  <cp:lastModifiedBy>Christiane Lehnhoff</cp:lastModifiedBy>
  <cp:revision>43</cp:revision>
  <cp:lastPrinted>2016-07-12T19:58:00Z</cp:lastPrinted>
  <dcterms:created xsi:type="dcterms:W3CDTF">2016-07-14T20:43:00Z</dcterms:created>
  <dcterms:modified xsi:type="dcterms:W3CDTF">2016-07-14T21:59:00Z</dcterms:modified>
</cp:coreProperties>
</file>